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F2B" w:rsidRPr="00A73F2B" w:rsidRDefault="00A73F2B" w:rsidP="00A73F2B">
      <w:pPr>
        <w:jc w:val="center"/>
        <w:rPr>
          <w:b/>
        </w:rPr>
      </w:pPr>
      <w:r>
        <w:rPr>
          <w:b/>
        </w:rPr>
        <w:t>TEXTO SIMPLIFICADO SOBRE A SITUAÇÃO-PROBLEMA</w:t>
      </w:r>
      <w:bookmarkStart w:id="0" w:name="_GoBack"/>
      <w:bookmarkEnd w:id="0"/>
    </w:p>
    <w:p w:rsidR="00A73F2B" w:rsidRDefault="00A73F2B" w:rsidP="00A73F2B">
      <w:r>
        <w:t xml:space="preserve">A Samsung fornece um ano de reparo de transporte gratuito, incluindo peças e mão-de-obra para o computador. </w:t>
      </w:r>
    </w:p>
    <w:p w:rsidR="00A73F2B" w:rsidRDefault="00A73F2B" w:rsidP="00A73F2B">
      <w:r>
        <w:t xml:space="preserve">Se os clientes desejam estender o serviço de garantia, eles podem: </w:t>
      </w:r>
    </w:p>
    <w:p w:rsidR="00A73F2B" w:rsidRDefault="00A73F2B" w:rsidP="00A73F2B">
      <w:r>
        <w:t>1.Serviço no 2º e 3º ano no Samsung Customer Atending Center pagando HK adicional R$ 3471,09. Dentro de 6 meses após a data de compra, eles podem desfrutar da garantia de carry-in (HK)</w:t>
      </w:r>
    </w:p>
    <w:p w:rsidR="00A73F2B" w:rsidRDefault="00A73F2B" w:rsidP="00A73F2B">
      <w:r>
        <w:t xml:space="preserve"> 2</w:t>
      </w:r>
      <w:r>
        <w:t xml:space="preserve">. </w:t>
      </w:r>
      <w:r>
        <w:t>Após 6 meses na data de compra, eles podem aproveitar a garantia de carry-in (HK)</w:t>
      </w:r>
      <w:r>
        <w:t>.</w:t>
      </w:r>
    </w:p>
    <w:p w:rsidR="00A73F2B" w:rsidRDefault="00A73F2B" w:rsidP="00A73F2B">
      <w:r>
        <w:t xml:space="preserve">O serviço no 2º ano no Samsung Customer Atending Center pagando HK adicional R$ 3972,64 (Bens de verificação necessária) Samsung aceita troca de mercadorias por mais de cinco pixels mortos encontrados no painel dentro de sete dias a partir da data da compra. </w:t>
      </w:r>
    </w:p>
    <w:p w:rsidR="00A73F2B" w:rsidRDefault="00A73F2B" w:rsidP="00A73F2B">
      <w:r>
        <w:t>O cliente</w:t>
      </w:r>
      <w:r>
        <w:t xml:space="preserve"> deve apresentar o cartão de garantia original juntamente com a fatura de compra original para o técnico da Samsung para verificação quando o serviço de garantia é prestado. </w:t>
      </w:r>
    </w:p>
    <w:p w:rsidR="00A73F2B" w:rsidRDefault="00A73F2B" w:rsidP="00A73F2B">
      <w:r>
        <w:t xml:space="preserve">A Samsung se reserva todos direitos de fazer o julgamento final sobre a avaliação do mau funcionamento ou quebra do computador causado no aparelho. </w:t>
      </w:r>
    </w:p>
    <w:p w:rsidR="00A73F2B" w:rsidRDefault="00A73F2B" w:rsidP="00A73F2B">
      <w:r>
        <w:t xml:space="preserve">O serviço de garantia é oferecido ao computador que tem defeito causado sob uso normal, no Julgamento do técnico da Samsung. </w:t>
      </w:r>
    </w:p>
    <w:p w:rsidR="00A73F2B" w:rsidRDefault="00A73F2B" w:rsidP="00A73F2B">
      <w:r>
        <w:t>A garantia é nula e vazia nas seguintes circunstâncias:</w:t>
      </w:r>
    </w:p>
    <w:p w:rsidR="00A73F2B" w:rsidRDefault="00A73F2B" w:rsidP="00A73F2B">
      <w:r>
        <w:t xml:space="preserve"> (a) Se o computador foi danificado por abuso, uso indevido, negligência (como batendo, umedecimento), suprimento de tensão de falha (como bateria compatível), acidentes de poluição do ar/água e naturais calamidades; </w:t>
      </w:r>
    </w:p>
    <w:p w:rsidR="00A73F2B" w:rsidRDefault="00A73F2B" w:rsidP="00A73F2B">
      <w:r>
        <w:t xml:space="preserve">(b) Se o computador, incluído hardware e software pré-carregado, foi modificado, alterado e/ou reparado por outras pessoas além dos centros de serviços autorizados da Samsung ou da Samsung: (c) se o número de série tiver sido alterado, apagado ou removido; </w:t>
      </w:r>
    </w:p>
    <w:p w:rsidR="00487081" w:rsidRDefault="00A73F2B" w:rsidP="00A73F2B">
      <w:r>
        <w:t>Samsung será responsável por Entregar o computador de volta ao cliente, após reparo, por serviços de correio, excluindo quaisquer deveres, impostos ou taxas.</w:t>
      </w:r>
    </w:p>
    <w:sectPr w:rsidR="00487081" w:rsidSect="00841719">
      <w:pgSz w:w="11906" w:h="16838"/>
      <w:pgMar w:top="1701" w:right="1134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2B"/>
    <w:rsid w:val="00487081"/>
    <w:rsid w:val="00841719"/>
    <w:rsid w:val="00A73F2B"/>
    <w:rsid w:val="00B3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05571"/>
  <w15:chartTrackingRefBased/>
  <w15:docId w15:val="{1CD0E621-B344-4639-A85C-41423512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6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02F72CE36CB4A87B841F8DB75D29D" ma:contentTypeVersion="13" ma:contentTypeDescription="Crie um novo documento." ma:contentTypeScope="" ma:versionID="93ed33e00eb7ee36913f6bc12ca1956b">
  <xsd:schema xmlns:xsd="http://www.w3.org/2001/XMLSchema" xmlns:xs="http://www.w3.org/2001/XMLSchema" xmlns:p="http://schemas.microsoft.com/office/2006/metadata/properties" xmlns:ns2="e90a5306-e6dd-4ffd-a4b5-406a020ecf71" xmlns:ns3="c618358a-2d51-43bb-85e1-65860a5d8c88" targetNamespace="http://schemas.microsoft.com/office/2006/metadata/properties" ma:root="true" ma:fieldsID="386085dbc7fc2e100fb92d119b22e4ad" ns2:_="" ns3:_="">
    <xsd:import namespace="e90a5306-e6dd-4ffd-a4b5-406a020ecf71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a5306-e6dd-4ffd-a4b5-406a020ecf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0a5306-e6dd-4ffd-a4b5-406a020ecf71" xsi:nil="true"/>
    <lcf76f155ced4ddcb4097134ff3c332f xmlns="e90a5306-e6dd-4ffd-a4b5-406a020ecf71">
      <Terms xmlns="http://schemas.microsoft.com/office/infopath/2007/PartnerControls"/>
    </lcf76f155ced4ddcb4097134ff3c332f>
    <TaxCatchAll xmlns="c618358a-2d51-43bb-85e1-65860a5d8c88" xsi:nil="true"/>
  </documentManagement>
</p:properties>
</file>

<file path=customXml/itemProps1.xml><?xml version="1.0" encoding="utf-8"?>
<ds:datastoreItem xmlns:ds="http://schemas.openxmlformats.org/officeDocument/2006/customXml" ds:itemID="{F0D878A8-6F5F-4CDC-8351-B44A1A8F46C3}"/>
</file>

<file path=customXml/itemProps2.xml><?xml version="1.0" encoding="utf-8"?>
<ds:datastoreItem xmlns:ds="http://schemas.openxmlformats.org/officeDocument/2006/customXml" ds:itemID="{0CBE1124-F698-4324-9B74-891C2248E48E}"/>
</file>

<file path=customXml/itemProps3.xml><?xml version="1.0" encoding="utf-8"?>
<ds:datastoreItem xmlns:ds="http://schemas.openxmlformats.org/officeDocument/2006/customXml" ds:itemID="{4C03D4D4-FBC4-47C5-9B81-5606053697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297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FERREIRA DE ALMEIDA</dc:creator>
  <cp:keywords/>
  <dc:description/>
  <cp:lastModifiedBy>CAIO FERREIRA DE ALMEIDA</cp:lastModifiedBy>
  <cp:revision>1</cp:revision>
  <dcterms:created xsi:type="dcterms:W3CDTF">2023-05-05T14:09:00Z</dcterms:created>
  <dcterms:modified xsi:type="dcterms:W3CDTF">2023-05-05T14:13:00Z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0x010100BA502F72CE36CB4A87B841F8DB75D29D</vt:lpwstr>
  </property>
</Properties>
</file>