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jc w:val="center"/>
      </w:pPr>
      <w:r>
        <w:rPr>
          <w:b/>
          <w:color w:val="1F3864"/>
          <w:sz w:val="72"/>
        </w:rPr>
        <w:t>EdgePower</w:t>
      </w:r>
    </w:p>
    <w:p>
      <w:pPr>
        <w:jc w:val="center"/>
      </w:pPr>
      <w:r>
        <w:rPr>
          <w:color w:val="2E5090"/>
          <w:sz w:val="32"/>
        </w:rPr>
        <w:t>Edge-Native Operational Intelligence Platform</w:t>
      </w:r>
    </w:p>
    <w:p>
      <w:pPr>
        <w:jc w:val="center"/>
      </w:pPr>
      <w:r>
        <w:rPr>
          <w:color w:val="2E5090"/>
          <w:sz w:val="32"/>
        </w:rPr>
        <w:t>for Remote Industrial Infrastructure</w:t>
      </w:r>
    </w:p>
    <w:p>
      <w:pPr>
        <w:spacing w:after="120"/>
      </w:pPr>
    </w:p>
    <w:p>
      <w:pPr>
        <w:pBdr>
          <w:bottom w:val="single" w:sz="6" w:space="1" w:color="AAAAAA"/>
        </w:pBdr>
        <w:spacing w:after="120"/>
      </w:pPr>
    </w:p>
    <w:p>
      <w:pPr>
        <w:spacing w:after="80"/>
      </w:pPr>
    </w:p>
    <w:p>
      <w:pPr>
        <w:jc w:val="center"/>
      </w:pPr>
      <w:r>
        <w:rPr>
          <w:i/>
          <w:color w:val="555555"/>
          <w:sz w:val="24"/>
        </w:rPr>
        <w:t>Complete Project Build Specification  ·  Job Replacement Edition</w:t>
      </w:r>
    </w:p>
    <w:p>
      <w:pPr>
        <w:jc w:val="center"/>
      </w:pPr>
      <w:r>
        <w:rPr>
          <w:color w:val="555555"/>
          <w:sz w:val="22"/>
        </w:rPr>
        <w:t>Jianju (Jay) Liu  ·  May 2026</w:t>
      </w:r>
    </w:p>
    <w:p>
      <w:pPr>
        <w:spacing w:after="240"/>
      </w:pPr>
    </w:p>
    <w:p>
      <w:pPr>
        <w:jc w:val="center"/>
      </w:pPr>
      <w:r>
        <w:rPr>
          <w:color w:val="888888"/>
          <w:sz w:val="20"/>
        </w:rPr>
        <w:t>TechEx Intelligent Enterprise Solutions Hackathon</w:t>
      </w:r>
    </w:p>
    <w:p>
      <w:pPr>
        <w:jc w:val="center"/>
      </w:pPr>
      <w:r>
        <w:rPr>
          <w:color w:val="888888"/>
          <w:sz w:val="20"/>
        </w:rPr>
        <w:t>Veea TerraFabric / Lobster Trap  ·  Google Gemini  ·  lablab.ai</w:t>
      </w:r>
    </w:p>
    <w:p>
      <w:r>
        <w:br w:type="page"/>
      </w:r>
    </w:p>
    <w:p>
      <w:pPr>
        <w:pStyle w:val="Heading1"/>
        <w:pBdr>
          <w:bottom w:val="single" w:sz="6" w:space="1" w:color="1F3864"/>
        </w:pBdr>
        <w:spacing w:before="360" w:after="160"/>
      </w:pPr>
      <w:r>
        <w:rPr>
          <w:b/>
          <w:color w:val="1F3864"/>
          <w:sz w:val="36"/>
        </w:rPr>
        <w:t>1. Project Identity &amp; Strategic Positioning</w:t>
      </w:r>
    </w:p>
    <w:p>
      <w:pPr>
        <w:pStyle w:val="Heading2"/>
        <w:spacing w:before="280" w:after="120"/>
      </w:pPr>
      <w:r>
        <w:rPr>
          <w:b/>
          <w:color w:val="2E5090"/>
          <w:sz w:val="26"/>
        </w:rPr>
        <w:t>1.1 Resume &amp; Interview Positioning Statement</w:t>
      </w:r>
    </w:p>
    <w:p>
      <w:pPr>
        <w:spacing w:after="100"/>
      </w:pPr>
      <w:r>
        <w:rPr>
          <w:b w:val="0"/>
          <w:i w:val="0"/>
          <w:color w:val="333333"/>
          <w:sz w:val="20"/>
        </w:rPr>
        <w:t>Use the following language verbatim on your resume and in interview introductions.</w:t>
      </w:r>
    </w:p>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EFF3FB"/>
            <w:tcBorders>
              <w:top w:val="single" w:sz="4" w:space="0" w:color="2E5090"/>
              <w:left w:val="single" w:sz="4" w:space="0" w:color="2E5090"/>
              <w:bottom w:val="single" w:sz="4" w:space="0" w:color="2E5090"/>
              <w:right w:val="single" w:sz="4" w:space="0" w:color="2E5090"/>
            </w:tcBorders>
          </w:tcPr>
          <w:p>
            <w:pPr>
              <w:spacing w:after="80"/>
              <w:ind w:left="144" w:right="144"/>
            </w:pPr>
            <w:r/>
            <w:r>
              <w:rPr>
                <w:b/>
                <w:color w:val="1F3864"/>
                <w:sz w:val="20"/>
              </w:rPr>
              <w:t>Designed and built a distributed edge AI system for operational monitoring of remote industrial infrastructure in bandwidth-constrained environments.</w:t>
            </w:r>
          </w:p>
          <w:p>
            <w:pPr>
              <w:spacing w:after="80"/>
              <w:ind w:left="144" w:right="144"/>
            </w:pPr>
            <w:r>
              <w:rPr>
                <w:b w:val="0"/>
                <w:color w:val="1F3864"/>
                <w:sz w:val="20"/>
              </w:rPr>
            </w:r>
          </w:p>
          <w:p>
            <w:pPr>
              <w:spacing w:after="80"/>
              <w:ind w:left="144" w:right="144"/>
            </w:pPr>
            <w:r>
              <w:rPr>
                <w:b w:val="0"/>
                <w:color w:val="1F3864"/>
                <w:sz w:val="20"/>
              </w:rPr>
              <w:t>Implemented a two-tier inference architecture combining local anomaly detection on equipment telemetry with bandwidth-aware priority forwarding and AI-governed cloud-side diagnostics — reducing upstream event volume by ~97% while maintaining sub-1ms local classification latency.</w:t>
            </w:r>
          </w:p>
          <w:p>
            <w:pPr>
              <w:spacing w:after="80"/>
              <w:ind w:left="144" w:right="144"/>
            </w:pPr>
            <w:r>
              <w:rPr>
                <w:b w:val="0"/>
                <w:color w:val="1F3864"/>
                <w:sz w:val="20"/>
              </w:rPr>
            </w:r>
          </w:p>
          <w:p>
            <w:pPr>
              <w:spacing w:after="80"/>
              <w:ind w:left="144" w:right="144"/>
            </w:pPr>
            <w:r>
              <w:rPr>
                <w:b w:val="0"/>
                <w:color w:val="1F3864"/>
                <w:sz w:val="20"/>
              </w:rPr>
              <w:t>Focused on distributed systems tradeoffs: edge-vs-cloud inference placement, queue-and-forward durability under network partitions, event ordering guarantees, and AI policy enforcement at the conversation layer.</w:t>
            </w:r>
          </w:p>
        </w:tc>
      </w:tr>
    </w:tbl>
    <w:p>
      <w:pPr>
        <w:spacing w:after="160"/>
      </w:pPr>
    </w:p>
    <w:p>
      <w:pPr>
        <w:pStyle w:val="Heading2"/>
        <w:spacing w:before="280" w:after="120"/>
      </w:pPr>
      <w:r>
        <w:rPr>
          <w:b/>
          <w:color w:val="2E5090"/>
          <w:sz w:val="26"/>
        </w:rPr>
        <w:t>1.2 Strategic Goals</w:t>
      </w:r>
    </w:p>
    <w:p>
      <w:pPr>
        <w:spacing w:after="100"/>
      </w:pPr>
      <w:r>
        <w:rPr>
          <w:b w:val="0"/>
          <w:i w:val="0"/>
          <w:color w:val="333333"/>
          <w:sz w:val="20"/>
        </w:rPr>
        <w:t>This project serves three concrete job-search functions:</w:t>
      </w:r>
    </w:p>
    <w:p>
      <w:pPr>
        <w:pStyle w:val="ListBullet"/>
        <w:spacing w:after="60"/>
      </w:pPr>
      <w:r>
        <w:rPr>
          <w:color w:val="333333"/>
          <w:sz w:val="20"/>
        </w:rPr>
        <w:t>Resume modernization: bridges 11 years of fintech distributed systems experience into AI-era infrastructure roles without overpositioning as an ML researcher</w:t>
      </w:r>
    </w:p>
    <w:p>
      <w:pPr>
        <w:pStyle w:val="ListBullet"/>
        <w:spacing w:after="60"/>
      </w:pPr>
      <w:r>
        <w:rPr>
          <w:color w:val="333333"/>
          <w:sz w:val="20"/>
        </w:rPr>
        <w:t>Interview credibility: provides five genuine architectural decisions defensible under deep technical probing at principal/staff level</w:t>
      </w:r>
    </w:p>
    <w:p>
      <w:pPr>
        <w:pStyle w:val="ListBullet"/>
        <w:spacing w:after="60"/>
      </w:pPr>
      <w:r>
        <w:rPr>
          <w:color w:val="333333"/>
          <w:sz w:val="20"/>
        </w:rPr>
        <w:t>Narrative anchor: "currently building" language in the resume summary signals forward motion and domain investment to every hiring manager</w:t>
      </w:r>
    </w:p>
    <w:p>
      <w:pPr>
        <w:pStyle w:val="Heading2"/>
        <w:spacing w:before="280" w:after="120"/>
      </w:pPr>
      <w:r>
        <w:rPr>
          <w:b/>
          <w:color w:val="2E5090"/>
          <w:sz w:val="26"/>
        </w:rPr>
        <w:t>1.3 Target Market Identity</w:t>
      </w:r>
    </w:p>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1F3864"/>
            <w:tcBorders>
              <w:top w:val="single" w:sz="4" w:space="0" w:color="1F3864"/>
              <w:left w:val="single" w:sz="4" w:space="0" w:color="1F3864"/>
              <w:bottom w:val="single" w:sz="4" w:space="0" w:color="1F3864"/>
              <w:right w:val="single" w:sz="4" w:space="0" w:color="1F3864"/>
            </w:tcBorders>
          </w:tcPr>
          <w:p>
            <w:pPr>
              <w:spacing w:before="120" w:after="120"/>
              <w:jc w:val="center"/>
            </w:pPr>
            <w:r/>
            <w:r>
              <w:rPr>
                <w:b/>
                <w:color w:val="FFFFFF"/>
                <w:sz w:val="22"/>
              </w:rPr>
              <w:t>Principal distributed systems and AI infrastructure engineer focused on operational intelligence platforms, real-time telemetry systems, and AI-enabled distributed infrastructure.</w:t>
            </w:r>
          </w:p>
        </w:tc>
      </w:tr>
    </w:tbl>
    <w:p>
      <w:pPr>
        <w:spacing w:after="160"/>
      </w:pPr>
    </w:p>
    <w:p>
      <w:pPr>
        <w:pStyle w:val="Heading2"/>
        <w:spacing w:before="280" w:after="120"/>
      </w:pPr>
      <w:r>
        <w:rPr>
          <w:b/>
          <w:color w:val="2E5090"/>
          <w:sz w:val="26"/>
        </w:rPr>
        <w:t>1.4 Recommended Resume Title</w:t>
      </w:r>
    </w:p>
    <w:tbl>
      <w:tblPr>
        <w:tblStyle w:val="TableGrid"/>
        <w:tblW w:type="auto" w:w="0"/>
        <w:jc w:val="left"/>
        <w:tblLook w:firstColumn="1" w:firstRow="1" w:lastColumn="0" w:lastRow="0" w:noHBand="0" w:noVBand="1" w:val="04A0"/>
      </w:tblPr>
      <w:tblGrid>
        <w:gridCol w:w="4824"/>
        <w:gridCol w:w="4824"/>
      </w:tblGrid>
      <w:tr>
        <w:tc>
          <w:tcPr>
            <w:tcW w:type="dxa" w:w="4824"/>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Remove</w:t>
            </w:r>
          </w:p>
        </w:tc>
        <w:tc>
          <w:tcPr>
            <w:tcW w:type="dxa" w:w="4824"/>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Replace With</w:t>
            </w:r>
          </w:p>
        </w:tc>
      </w:tr>
      <w:tr>
        <w:tc>
          <w:tcPr>
            <w:tcW w:type="dxa" w:w="482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Principal AI Platform Engineer - Backend &amp; ML Infrastructure</w:t>
            </w:r>
          </w:p>
        </w:tc>
        <w:tc>
          <w:tcPr>
            <w:tcW w:type="dxa" w:w="482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Principal Software Engineer — Distributed Systems &amp; AI Infrastructure</w:t>
            </w:r>
          </w:p>
        </w:tc>
      </w:tr>
    </w:tbl>
    <w:p>
      <w:pPr>
        <w:spacing w:after="160"/>
      </w:pPr>
    </w:p>
    <w:p>
      <w:r>
        <w:br w:type="page"/>
      </w:r>
    </w:p>
    <w:p>
      <w:pPr>
        <w:pStyle w:val="Heading1"/>
        <w:pBdr>
          <w:bottom w:val="single" w:sz="6" w:space="1" w:color="1F3864"/>
        </w:pBdr>
        <w:spacing w:before="360" w:after="160"/>
      </w:pPr>
      <w:r>
        <w:rPr>
          <w:b/>
          <w:color w:val="1F3864"/>
          <w:sz w:val="36"/>
        </w:rPr>
        <w:t>2. System Architecture Overview</w:t>
      </w:r>
    </w:p>
    <w:p>
      <w:pPr>
        <w:pStyle w:val="Heading2"/>
        <w:spacing w:before="280" w:after="120"/>
      </w:pPr>
      <w:r>
        <w:rPr>
          <w:b/>
          <w:color w:val="2E5090"/>
          <w:sz w:val="26"/>
        </w:rPr>
        <w:t>2.1 Architecture Principles</w:t>
      </w:r>
    </w:p>
    <w:p>
      <w:pPr>
        <w:pStyle w:val="ListBullet"/>
        <w:spacing w:after="60"/>
      </w:pPr>
      <w:r>
        <w:rPr>
          <w:color w:val="333333"/>
          <w:sz w:val="20"/>
        </w:rPr>
        <w:t>Edge-first: all triage happens locally before any upstream communication</w:t>
      </w:r>
    </w:p>
    <w:p>
      <w:pPr>
        <w:pStyle w:val="ListBullet"/>
        <w:spacing w:after="60"/>
      </w:pPr>
      <w:r>
        <w:rPr>
          <w:color w:val="333333"/>
          <w:sz w:val="20"/>
        </w:rPr>
        <w:t>Bandwidth-aware: only confirmed anomalies consume backhaul — ~97% event reduction</w:t>
      </w:r>
    </w:p>
    <w:p>
      <w:pPr>
        <w:pStyle w:val="ListBullet"/>
        <w:spacing w:after="60"/>
      </w:pPr>
      <w:r>
        <w:rPr>
          <w:color w:val="333333"/>
          <w:sz w:val="20"/>
        </w:rPr>
        <w:t>Partition-tolerant: SQLite persistence guarantees zero event loss across network outages</w:t>
      </w:r>
    </w:p>
    <w:p>
      <w:pPr>
        <w:pStyle w:val="ListBullet"/>
        <w:spacing w:after="60"/>
      </w:pPr>
      <w:r>
        <w:rPr>
          <w:color w:val="333333"/>
          <w:sz w:val="20"/>
        </w:rPr>
        <w:t>Governed: Lobster Trap enforces AI conversation policy before any LLM interaction</w:t>
      </w:r>
    </w:p>
    <w:p>
      <w:pPr>
        <w:pStyle w:val="ListBullet"/>
        <w:spacing w:after="60"/>
      </w:pPr>
      <w:r>
        <w:rPr>
          <w:color w:val="333333"/>
          <w:sz w:val="20"/>
        </w:rPr>
        <w:t>Observable: structured telemetry, correlation IDs, and real-time dashboard across all tiers</w:t>
      </w:r>
    </w:p>
    <w:p>
      <w:pPr>
        <w:pStyle w:val="Heading2"/>
        <w:spacing w:before="280" w:after="120"/>
      </w:pPr>
      <w:r>
        <w:rPr>
          <w:b/>
          <w:color w:val="2E5090"/>
          <w:sz w:val="26"/>
        </w:rPr>
        <w:t>2.2 End-to-End Data Flow</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224"/>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Stage</w:t>
            </w:r>
          </w:p>
        </w:tc>
        <w:tc>
          <w:tcPr>
            <w:tcW w:type="dxa" w:w="1944"/>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Component</w:t>
            </w:r>
          </w:p>
        </w:tc>
        <w:tc>
          <w:tcPr>
            <w:tcW w:type="dxa" w:w="2160"/>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Input</w:t>
            </w:r>
          </w:p>
        </w:tc>
        <w:tc>
          <w:tcPr>
            <w:tcW w:type="dxa" w:w="2448"/>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Output</w:t>
            </w:r>
          </w:p>
        </w:tc>
        <w:tc>
          <w:tcPr>
            <w:tcW w:type="dxa" w:w="1872"/>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Target Latency</w:t>
            </w:r>
          </w:p>
        </w:tc>
      </w:tr>
      <w:tr>
        <w:tc>
          <w:tcPr>
            <w:tcW w:type="dxa" w:w="122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1. Ingest</w:t>
            </w:r>
          </w:p>
        </w:tc>
        <w:tc>
          <w:tcPr>
            <w:tcW w:type="dxa" w:w="194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Ingestion Service</w:t>
            </w:r>
          </w:p>
        </w:tc>
        <w:tc>
          <w:tcPr>
            <w:tcW w:type="dxa" w:w="216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Sensor POST events</w:t>
            </w:r>
          </w:p>
        </w:tc>
        <w:tc>
          <w:tcPr>
            <w:tcW w:type="dxa" w:w="244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Raw Redis Stream</w:t>
            </w:r>
          </w:p>
        </w:tc>
        <w:tc>
          <w:tcPr>
            <w:tcW w:type="dxa" w:w="187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&lt; 5ms</w:t>
            </w:r>
          </w:p>
        </w:tc>
      </w:tr>
      <w:tr>
        <w:tc>
          <w:tcPr>
            <w:tcW w:type="dxa" w:w="122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2. Classify</w:t>
            </w:r>
          </w:p>
        </w:tc>
        <w:tc>
          <w:tcPr>
            <w:tcW w:type="dxa" w:w="194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Anomaly Detector</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Raw sensor windows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Prioritized stream</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&lt; 1ms</w:t>
            </w:r>
          </w:p>
        </w:tc>
      </w:tr>
      <w:tr>
        <w:tc>
          <w:tcPr>
            <w:tcW w:type="dxa" w:w="122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3. Triage</w:t>
            </w:r>
          </w:p>
        </w:tc>
        <w:tc>
          <w:tcPr>
            <w:tcW w:type="dxa" w:w="194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Forwarder</w:t>
            </w:r>
          </w:p>
        </w:tc>
        <w:tc>
          <w:tcPr>
            <w:tcW w:type="dxa" w:w="216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Classified events</w:t>
            </w:r>
          </w:p>
        </w:tc>
        <w:tc>
          <w:tcPr>
            <w:tcW w:type="dxa" w:w="244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SQLite + WebSocket push</w:t>
            </w:r>
          </w:p>
        </w:tc>
        <w:tc>
          <w:tcPr>
            <w:tcW w:type="dxa" w:w="187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&lt; 2ms</w:t>
            </w:r>
          </w:p>
        </w:tc>
      </w:tr>
      <w:tr>
        <w:tc>
          <w:tcPr>
            <w:tcW w:type="dxa" w:w="122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4. Aggregate</w:t>
            </w:r>
          </w:p>
        </w:tc>
        <w:tc>
          <w:tcPr>
            <w:tcW w:type="dxa" w:w="194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Cloud Backend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WebSocket event stream</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PostgreSQL + prompt queue</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&lt; 50ms</w:t>
            </w:r>
          </w:p>
        </w:tc>
      </w:tr>
      <w:tr>
        <w:tc>
          <w:tcPr>
            <w:tcW w:type="dxa" w:w="122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5. Diagnose</w:t>
            </w:r>
          </w:p>
        </w:tc>
        <w:tc>
          <w:tcPr>
            <w:tcW w:type="dxa" w:w="194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Gemini via LT</w:t>
            </w:r>
          </w:p>
        </w:tc>
        <w:tc>
          <w:tcPr>
            <w:tcW w:type="dxa" w:w="216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Anomaly context prompt</w:t>
            </w:r>
          </w:p>
        </w:tc>
        <w:tc>
          <w:tcPr>
            <w:tcW w:type="dxa" w:w="244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AI summary stored</w:t>
            </w:r>
          </w:p>
        </w:tc>
        <w:tc>
          <w:tcPr>
            <w:tcW w:type="dxa" w:w="187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500–1500ms</w:t>
            </w:r>
          </w:p>
        </w:tc>
      </w:tr>
    </w:tbl>
    <w:p>
      <w:pPr>
        <w:spacing w:after="160"/>
      </w:pPr>
    </w:p>
    <w:p>
      <w:pPr>
        <w:pStyle w:val="Heading2"/>
        <w:spacing w:before="280" w:after="120"/>
      </w:pPr>
      <w:r>
        <w:rPr>
          <w:b/>
          <w:color w:val="2E5090"/>
          <w:sz w:val="26"/>
        </w:rPr>
        <w:t>2.3 Docker-Compose Topology</w:t>
      </w:r>
    </w:p>
    <w:p>
      <w:pPr>
        <w:spacing w:after="100"/>
      </w:pPr>
      <w:r>
        <w:rPr>
          <w:b w:val="0"/>
          <w:i w:val="0"/>
          <w:color w:val="333333"/>
          <w:sz w:val="20"/>
        </w:rPr>
        <w:t>Seven containers across three isolated networks, mirroring real physical site segmentation:</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800"/>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Container</w:t>
            </w:r>
          </w:p>
        </w:tc>
        <w:tc>
          <w:tcPr>
            <w:tcW w:type="dxa" w:w="2088"/>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Image</w:t>
            </w:r>
          </w:p>
        </w:tc>
        <w:tc>
          <w:tcPr>
            <w:tcW w:type="dxa" w:w="3600"/>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Role</w:t>
            </w:r>
          </w:p>
        </w:tc>
        <w:tc>
          <w:tcPr>
            <w:tcW w:type="dxa" w:w="2160"/>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Networks</w:t>
            </w:r>
          </w:p>
        </w:tc>
      </w:tr>
      <w:tr>
        <w:tc>
          <w:tcPr>
            <w:tcW w:type="dxa" w:w="180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edge-node-1</w:t>
            </w:r>
          </w:p>
        </w:tc>
        <w:tc>
          <w:tcPr>
            <w:tcW w:type="dxa" w:w="208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python:3.11</w:t>
            </w:r>
          </w:p>
        </w:tc>
        <w:tc>
          <w:tcPr>
            <w:tcW w:type="dxa" w:w="360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Site A: ingest + detect + forward</w:t>
            </w:r>
          </w:p>
        </w:tc>
        <w:tc>
          <w:tcPr>
            <w:tcW w:type="dxa" w:w="216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edge-net-1, cloud-net</w:t>
            </w:r>
          </w:p>
        </w:tc>
      </w:tr>
      <w:tr>
        <w:tc>
          <w:tcPr>
            <w:tcW w:type="dxa" w:w="180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edge-node-2</w:t>
            </w:r>
          </w:p>
        </w:tc>
        <w:tc>
          <w:tcPr>
            <w:tcW w:type="dxa" w:w="208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python:3.11</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Site B: ingest + detect + forward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edge-net-2, cloud-net</w:t>
            </w:r>
          </w:p>
        </w:tc>
      </w:tr>
      <w:tr>
        <w:tc>
          <w:tcPr>
            <w:tcW w:type="dxa" w:w="180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redis-1</w:t>
            </w:r>
          </w:p>
        </w:tc>
        <w:tc>
          <w:tcPr>
            <w:tcW w:type="dxa" w:w="208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redis:7-alpine</w:t>
            </w:r>
          </w:p>
        </w:tc>
        <w:tc>
          <w:tcPr>
            <w:tcW w:type="dxa" w:w="360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Local event queue — Site A only</w:t>
            </w:r>
          </w:p>
        </w:tc>
        <w:tc>
          <w:tcPr>
            <w:tcW w:type="dxa" w:w="216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edge-net-1</w:t>
            </w:r>
          </w:p>
        </w:tc>
      </w:tr>
      <w:tr>
        <w:tc>
          <w:tcPr>
            <w:tcW w:type="dxa" w:w="180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redis-2</w:t>
            </w:r>
          </w:p>
        </w:tc>
        <w:tc>
          <w:tcPr>
            <w:tcW w:type="dxa" w:w="208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redis:7-alpine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Local event queue — Site B only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edge-net-2</w:t>
            </w:r>
          </w:p>
        </w:tc>
      </w:tr>
      <w:tr>
        <w:tc>
          <w:tcPr>
            <w:tcW w:type="dxa" w:w="180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lobster-trap</w:t>
            </w:r>
          </w:p>
        </w:tc>
        <w:tc>
          <w:tcPr>
            <w:tcW w:type="dxa" w:w="208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veeainc/lobstertrap</w:t>
            </w:r>
          </w:p>
        </w:tc>
        <w:tc>
          <w:tcPr>
            <w:tcW w:type="dxa" w:w="360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AI governance proxy</w:t>
            </w:r>
          </w:p>
        </w:tc>
        <w:tc>
          <w:tcPr>
            <w:tcW w:type="dxa" w:w="216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cloud-net</w:t>
            </w:r>
          </w:p>
        </w:tc>
      </w:tr>
      <w:tr>
        <w:tc>
          <w:tcPr>
            <w:tcW w:type="dxa" w:w="180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cloud-backend</w:t>
            </w:r>
          </w:p>
        </w:tc>
        <w:tc>
          <w:tcPr>
            <w:tcW w:type="dxa" w:w="208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python:3.11</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Aggregation + Gemini + dashboard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cloud-net</w:t>
            </w:r>
          </w:p>
        </w:tc>
      </w:tr>
      <w:tr>
        <w:tc>
          <w:tcPr>
            <w:tcW w:type="dxa" w:w="180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postgres</w:t>
            </w:r>
          </w:p>
        </w:tc>
        <w:tc>
          <w:tcPr>
            <w:tcW w:type="dxa" w:w="208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postgres:16-alpine</w:t>
            </w:r>
          </w:p>
        </w:tc>
        <w:tc>
          <w:tcPr>
            <w:tcW w:type="dxa" w:w="360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Event store + AI summaries</w:t>
            </w:r>
          </w:p>
        </w:tc>
        <w:tc>
          <w:tcPr>
            <w:tcW w:type="dxa" w:w="216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cloud-net</w:t>
            </w:r>
          </w:p>
        </w:tc>
      </w:tr>
    </w:tbl>
    <w:p>
      <w:pPr>
        <w:spacing w:after="160"/>
      </w:pPr>
    </w:p>
    <w:p>
      <w:pPr>
        <w:spacing w:after="100"/>
      </w:pPr>
      <w:r>
        <w:rPr>
          <w:b w:val="0"/>
          <w:i w:val="0"/>
          <w:color w:val="333333"/>
          <w:sz w:val="20"/>
        </w:rPr>
        <w:t>Network isolation: edge-net-1 contains only edge-node-1 + redis-1. edge-net-2 contains only edge-node-2 + redis-2. The two sites cannot communicate directly — only through cloud-net. This mirrors physical site isolation.</w:t>
      </w:r>
    </w:p>
    <w:p>
      <w:r>
        <w:br w:type="page"/>
      </w:r>
    </w:p>
    <w:p>
      <w:pPr>
        <w:pStyle w:val="Heading1"/>
        <w:pBdr>
          <w:bottom w:val="single" w:sz="6" w:space="1" w:color="1F3864"/>
        </w:pBdr>
        <w:spacing w:before="360" w:after="160"/>
      </w:pPr>
      <w:r>
        <w:rPr>
          <w:b/>
          <w:color w:val="1F3864"/>
          <w:sz w:val="36"/>
        </w:rPr>
        <w:t>3. Data Models &amp; API Contracts</w:t>
      </w:r>
    </w:p>
    <w:p>
      <w:pPr>
        <w:pStyle w:val="Heading2"/>
        <w:spacing w:before="280" w:after="120"/>
      </w:pPr>
      <w:r>
        <w:rPr>
          <w:b/>
          <w:color w:val="2E5090"/>
          <w:sz w:val="26"/>
        </w:rPr>
        <w:t>3.1 Raw Sensor Event  —  POST /events</w:t>
      </w:r>
    </w:p>
    <w:p>
      <w:pPr>
        <w:spacing w:after="20" w:before="20"/>
        <w:ind w:left="432"/>
      </w:pPr>
      <w:r>
        <w:rPr>
          <w:rFonts w:ascii="Courier New" w:hAnsi="Courier New"/>
          <w:color w:val="1F3864"/>
          <w:sz w:val="17"/>
        </w:rPr>
        <w:t>{</w:t>
      </w:r>
    </w:p>
    <w:p>
      <w:pPr>
        <w:spacing w:after="20" w:before="20"/>
        <w:ind w:left="432"/>
      </w:pPr>
      <w:r>
        <w:rPr>
          <w:rFonts w:ascii="Courier New" w:hAnsi="Courier New"/>
          <w:color w:val="1F3864"/>
          <w:sz w:val="17"/>
        </w:rPr>
        <w:t xml:space="preserve">  "event_id":     "uuid-v4",</w:t>
      </w:r>
    </w:p>
    <w:p>
      <w:pPr>
        <w:spacing w:after="20" w:before="20"/>
        <w:ind w:left="432"/>
      </w:pPr>
      <w:r>
        <w:rPr>
          <w:rFonts w:ascii="Courier New" w:hAnsi="Courier New"/>
          <w:color w:val="1F3864"/>
          <w:sz w:val="17"/>
        </w:rPr>
        <w:t xml:space="preserve">  "site_id":      "site-a",</w:t>
      </w:r>
    </w:p>
    <w:p>
      <w:pPr>
        <w:spacing w:after="20" w:before="20"/>
        <w:ind w:left="432"/>
      </w:pPr>
      <w:r>
        <w:rPr>
          <w:rFonts w:ascii="Courier New" w:hAnsi="Courier New"/>
          <w:color w:val="1F3864"/>
          <w:sz w:val="17"/>
        </w:rPr>
        <w:t xml:space="preserve">  "equipment_id": "COMP-C4",</w:t>
      </w:r>
    </w:p>
    <w:p>
      <w:pPr>
        <w:spacing w:after="20" w:before="20"/>
        <w:ind w:left="432"/>
      </w:pPr>
      <w:r>
        <w:rPr>
          <w:rFonts w:ascii="Courier New" w:hAnsi="Courier New"/>
          <w:color w:val="1F3864"/>
          <w:sz w:val="17"/>
        </w:rPr>
        <w:t xml:space="preserve">  "sensor_type":  "temperature | vibration | pressure | power | motion",</w:t>
      </w:r>
    </w:p>
    <w:p>
      <w:pPr>
        <w:spacing w:after="20" w:before="20"/>
        <w:ind w:left="432"/>
      </w:pPr>
      <w:r>
        <w:rPr>
          <w:rFonts w:ascii="Courier New" w:hAnsi="Courier New"/>
          <w:color w:val="1F3864"/>
          <w:sz w:val="17"/>
        </w:rPr>
        <w:t xml:space="preserve">  "value":        94.3,</w:t>
      </w:r>
    </w:p>
    <w:p>
      <w:pPr>
        <w:spacing w:after="20" w:before="20"/>
        <w:ind w:left="432"/>
      </w:pPr>
      <w:r>
        <w:rPr>
          <w:rFonts w:ascii="Courier New" w:hAnsi="Courier New"/>
          <w:color w:val="1F3864"/>
          <w:sz w:val="17"/>
        </w:rPr>
        <w:t xml:space="preserve">  "unit":         "celsius",</w:t>
      </w:r>
    </w:p>
    <w:p>
      <w:pPr>
        <w:spacing w:after="20" w:before="20"/>
        <w:ind w:left="432"/>
      </w:pPr>
      <w:r>
        <w:rPr>
          <w:rFonts w:ascii="Courier New" w:hAnsi="Courier New"/>
          <w:color w:val="1F3864"/>
          <w:sz w:val="17"/>
        </w:rPr>
        <w:t xml:space="preserve">  "timestamp":    "2026-05-14T10:23:45Z",</w:t>
      </w:r>
    </w:p>
    <w:p>
      <w:pPr>
        <w:spacing w:after="20" w:before="20"/>
        <w:ind w:left="432"/>
      </w:pPr>
      <w:r>
        <w:rPr>
          <w:rFonts w:ascii="Courier New" w:hAnsi="Courier New"/>
          <w:color w:val="1F3864"/>
          <w:sz w:val="17"/>
        </w:rPr>
        <w:t xml:space="preserve">  "metadata":     { "zone": "sector-2", "asset_class": "compressor" }</w:t>
      </w:r>
    </w:p>
    <w:p>
      <w:pPr>
        <w:spacing w:after="20" w:before="20"/>
        <w:ind w:left="432"/>
      </w:pPr>
      <w:r>
        <w:rPr>
          <w:rFonts w:ascii="Courier New" w:hAnsi="Courier New"/>
          <w:color w:val="1F3864"/>
          <w:sz w:val="17"/>
        </w:rPr>
        <w:t>}</w:t>
      </w:r>
    </w:p>
    <w:p>
      <w:pPr>
        <w:spacing w:after="80"/>
      </w:pPr>
    </w:p>
    <w:p>
      <w:pPr>
        <w:pStyle w:val="Heading2"/>
        <w:spacing w:before="280" w:after="120"/>
      </w:pPr>
      <w:r>
        <w:rPr>
          <w:b/>
          <w:color w:val="2E5090"/>
          <w:sz w:val="26"/>
        </w:rPr>
        <w:t>3.2 Classified Event  —  Redis Stream: prioritized-events</w:t>
      </w:r>
    </w:p>
    <w:p>
      <w:pPr>
        <w:spacing w:after="20" w:before="20"/>
        <w:ind w:left="432"/>
      </w:pPr>
      <w:r>
        <w:rPr>
          <w:rFonts w:ascii="Courier New" w:hAnsi="Courier New"/>
          <w:color w:val="1F3864"/>
          <w:sz w:val="17"/>
        </w:rPr>
        <w:t>{</w:t>
      </w:r>
    </w:p>
    <w:p>
      <w:pPr>
        <w:spacing w:after="20" w:before="20"/>
        <w:ind w:left="432"/>
      </w:pPr>
      <w:r>
        <w:rPr>
          <w:rFonts w:ascii="Courier New" w:hAnsi="Courier New"/>
          <w:color w:val="1F3864"/>
          <w:sz w:val="17"/>
        </w:rPr>
        <w:t xml:space="preserve">  ...raw_event,</w:t>
      </w:r>
    </w:p>
    <w:p>
      <w:pPr>
        <w:spacing w:after="20" w:before="20"/>
        <w:ind w:left="432"/>
      </w:pPr>
      <w:r>
        <w:rPr>
          <w:rFonts w:ascii="Courier New" w:hAnsi="Courier New"/>
          <w:color w:val="1F3864"/>
          <w:sz w:val="17"/>
        </w:rPr>
        <w:t xml:space="preserve">  "severity":           "NORMAL | WARNING | CRITICAL",</w:t>
      </w:r>
    </w:p>
    <w:p>
      <w:pPr>
        <w:spacing w:after="20" w:before="20"/>
        <w:ind w:left="432"/>
      </w:pPr>
      <w:r>
        <w:rPr>
          <w:rFonts w:ascii="Courier New" w:hAnsi="Courier New"/>
          <w:color w:val="1F3864"/>
          <w:sz w:val="17"/>
        </w:rPr>
        <w:t xml:space="preserve">  "anomaly_score":      -0.42,</w:t>
      </w:r>
    </w:p>
    <w:p>
      <w:pPr>
        <w:spacing w:after="20" w:before="20"/>
        <w:ind w:left="432"/>
      </w:pPr>
      <w:r>
        <w:rPr>
          <w:rFonts w:ascii="Courier New" w:hAnsi="Courier New"/>
          <w:color w:val="1F3864"/>
          <w:sz w:val="17"/>
        </w:rPr>
        <w:t xml:space="preserve">  "confidence":         0.87,</w:t>
      </w:r>
    </w:p>
    <w:p>
      <w:pPr>
        <w:spacing w:after="20" w:before="20"/>
        <w:ind w:left="432"/>
      </w:pPr>
      <w:r>
        <w:rPr>
          <w:rFonts w:ascii="Courier New" w:hAnsi="Courier New"/>
          <w:color w:val="1F3864"/>
          <w:sz w:val="17"/>
        </w:rPr>
        <w:t xml:space="preserve">  "feature_vector":     [94.3, 1.2, 87.1, ...],</w:t>
      </w:r>
    </w:p>
    <w:p>
      <w:pPr>
        <w:spacing w:after="20" w:before="20"/>
        <w:ind w:left="432"/>
      </w:pPr>
      <w:r>
        <w:rPr>
          <w:rFonts w:ascii="Courier New" w:hAnsi="Courier New"/>
          <w:color w:val="1F3864"/>
          <w:sz w:val="17"/>
        </w:rPr>
        <w:t xml:space="preserve">  "recommended_action": "schedule_inspection",</w:t>
      </w:r>
    </w:p>
    <w:p>
      <w:pPr>
        <w:spacing w:after="20" w:before="20"/>
        <w:ind w:left="432"/>
      </w:pPr>
      <w:r>
        <w:rPr>
          <w:rFonts w:ascii="Courier New" w:hAnsi="Courier New"/>
          <w:color w:val="1F3864"/>
          <w:sz w:val="17"/>
        </w:rPr>
        <w:t xml:space="preserve">  "classified_at":      "2026-05-14T10:23:45.003Z"</w:t>
      </w:r>
    </w:p>
    <w:p>
      <w:pPr>
        <w:spacing w:after="20" w:before="20"/>
        <w:ind w:left="432"/>
      </w:pPr>
      <w:r>
        <w:rPr>
          <w:rFonts w:ascii="Courier New" w:hAnsi="Courier New"/>
          <w:color w:val="1F3864"/>
          <w:sz w:val="17"/>
        </w:rPr>
        <w:t>}</w:t>
      </w:r>
    </w:p>
    <w:p>
      <w:pPr>
        <w:spacing w:after="80"/>
      </w:pPr>
    </w:p>
    <w:p>
      <w:pPr>
        <w:pStyle w:val="Heading2"/>
        <w:spacing w:before="280" w:after="120"/>
      </w:pPr>
      <w:r>
        <w:rPr>
          <w:b/>
          <w:color w:val="2E5090"/>
          <w:sz w:val="26"/>
        </w:rPr>
        <w:t>3.3 Edge Persistence  —  SQLite: events table</w:t>
      </w:r>
    </w:p>
    <w:p>
      <w:pPr>
        <w:spacing w:after="20" w:before="20"/>
        <w:ind w:left="432"/>
      </w:pPr>
      <w:r>
        <w:rPr>
          <w:rFonts w:ascii="Courier New" w:hAnsi="Courier New"/>
          <w:color w:val="1F3864"/>
          <w:sz w:val="17"/>
        </w:rPr>
        <w:t>CREATE TABLE events (</w:t>
      </w:r>
    </w:p>
    <w:p>
      <w:pPr>
        <w:spacing w:after="20" w:before="20"/>
        <w:ind w:left="432"/>
      </w:pPr>
      <w:r>
        <w:rPr>
          <w:rFonts w:ascii="Courier New" w:hAnsi="Courier New"/>
          <w:color w:val="1F3864"/>
          <w:sz w:val="17"/>
        </w:rPr>
        <w:t xml:space="preserve">  id           INTEGER PRIMARY KEY AUTOINCREMENT,</w:t>
      </w:r>
    </w:p>
    <w:p>
      <w:pPr>
        <w:spacing w:after="20" w:before="20"/>
        <w:ind w:left="432"/>
      </w:pPr>
      <w:r>
        <w:rPr>
          <w:rFonts w:ascii="Courier New" w:hAnsi="Courier New"/>
          <w:color w:val="1F3864"/>
          <w:sz w:val="17"/>
        </w:rPr>
        <w:t xml:space="preserve">  event_id     TEXT NOT NULL UNIQUE,</w:t>
      </w:r>
    </w:p>
    <w:p>
      <w:pPr>
        <w:spacing w:after="20" w:before="20"/>
        <w:ind w:left="432"/>
      </w:pPr>
      <w:r>
        <w:rPr>
          <w:rFonts w:ascii="Courier New" w:hAnsi="Courier New"/>
          <w:color w:val="1F3864"/>
          <w:sz w:val="17"/>
        </w:rPr>
        <w:t xml:space="preserve">  payload      TEXT NOT NULL,        -- full classified event JSON</w:t>
      </w:r>
    </w:p>
    <w:p>
      <w:pPr>
        <w:spacing w:after="20" w:before="20"/>
        <w:ind w:left="432"/>
      </w:pPr>
      <w:r>
        <w:rPr>
          <w:rFonts w:ascii="Courier New" w:hAnsi="Courier New"/>
          <w:color w:val="1F3864"/>
          <w:sz w:val="17"/>
        </w:rPr>
        <w:t xml:space="preserve">  severity     TEXT NOT NULL,        -- NORMAL | WARNING | CRITICAL</w:t>
      </w:r>
    </w:p>
    <w:p>
      <w:pPr>
        <w:spacing w:after="20" w:before="20"/>
        <w:ind w:left="432"/>
      </w:pPr>
      <w:r>
        <w:rPr>
          <w:rFonts w:ascii="Courier New" w:hAnsi="Courier New"/>
          <w:color w:val="1F3864"/>
          <w:sz w:val="17"/>
        </w:rPr>
        <w:t xml:space="preserve">  event_ts     TEXT NOT NULL,        -- original sensor timestamp</w:t>
      </w:r>
    </w:p>
    <w:p>
      <w:pPr>
        <w:spacing w:after="20" w:before="20"/>
        <w:ind w:left="432"/>
      </w:pPr>
      <w:r>
        <w:rPr>
          <w:rFonts w:ascii="Courier New" w:hAnsi="Courier New"/>
          <w:color w:val="1F3864"/>
          <w:sz w:val="17"/>
        </w:rPr>
        <w:t xml:space="preserve">  created_at   TEXT NOT NULL,</w:t>
      </w:r>
    </w:p>
    <w:p>
      <w:pPr>
        <w:spacing w:after="20" w:before="20"/>
        <w:ind w:left="432"/>
      </w:pPr>
      <w:r>
        <w:rPr>
          <w:rFonts w:ascii="Courier New" w:hAnsi="Courier New"/>
          <w:color w:val="1F3864"/>
          <w:sz w:val="17"/>
        </w:rPr>
        <w:t xml:space="preserve">  sent         INTEGER DEFAULT 0,</w:t>
      </w:r>
    </w:p>
    <w:p>
      <w:pPr>
        <w:spacing w:after="20" w:before="20"/>
        <w:ind w:left="432"/>
      </w:pPr>
      <w:r>
        <w:rPr>
          <w:rFonts w:ascii="Courier New" w:hAnsi="Courier New"/>
          <w:color w:val="1F3864"/>
          <w:sz w:val="17"/>
        </w:rPr>
        <w:t xml:space="preserve">  sent_at      TEXT</w:t>
      </w:r>
    </w:p>
    <w:p>
      <w:pPr>
        <w:spacing w:after="20" w:before="20"/>
        <w:ind w:left="432"/>
      </w:pPr>
      <w:r>
        <w:rPr>
          <w:rFonts w:ascii="Courier New" w:hAnsi="Courier New"/>
          <w:color w:val="1F3864"/>
          <w:sz w:val="17"/>
        </w:rPr>
        <w:t>);</w:t>
      </w:r>
    </w:p>
    <w:p>
      <w:pPr>
        <w:spacing w:after="20" w:before="20"/>
        <w:ind w:left="432"/>
      </w:pPr>
      <w:r>
        <w:rPr>
          <w:rFonts w:ascii="Courier New" w:hAnsi="Courier New"/>
          <w:color w:val="1F3864"/>
          <w:sz w:val="17"/>
        </w:rPr>
        <w:t>PRAGMA journal_mode = WAL;           -- concurrent read + write</w:t>
      </w:r>
    </w:p>
    <w:p>
      <w:pPr>
        <w:spacing w:after="80"/>
      </w:pPr>
    </w:p>
    <w:p>
      <w:pPr>
        <w:pStyle w:val="Heading2"/>
        <w:spacing w:before="280" w:after="120"/>
      </w:pPr>
      <w:r>
        <w:rPr>
          <w:b/>
          <w:color w:val="2E5090"/>
          <w:sz w:val="26"/>
        </w:rPr>
        <w:t>3.4 Cloud Event Store  —  PostgreSQL</w:t>
      </w:r>
    </w:p>
    <w:p>
      <w:pPr>
        <w:spacing w:after="20" w:before="20"/>
        <w:ind w:left="432"/>
      </w:pPr>
      <w:r>
        <w:rPr>
          <w:rFonts w:ascii="Courier New" w:hAnsi="Courier New"/>
          <w:color w:val="1F3864"/>
          <w:sz w:val="17"/>
        </w:rPr>
        <w:t>CREATE TABLE edge_events (</w:t>
      </w:r>
    </w:p>
    <w:p>
      <w:pPr>
        <w:spacing w:after="20" w:before="20"/>
        <w:ind w:left="432"/>
      </w:pPr>
      <w:r>
        <w:rPr>
          <w:rFonts w:ascii="Courier New" w:hAnsi="Courier New"/>
          <w:color w:val="1F3864"/>
          <w:sz w:val="17"/>
        </w:rPr>
        <w:t xml:space="preserve">  id           SERIAL PRIMARY KEY,</w:t>
      </w:r>
    </w:p>
    <w:p>
      <w:pPr>
        <w:spacing w:after="20" w:before="20"/>
        <w:ind w:left="432"/>
      </w:pPr>
      <w:r>
        <w:rPr>
          <w:rFonts w:ascii="Courier New" w:hAnsi="Courier New"/>
          <w:color w:val="1F3864"/>
          <w:sz w:val="17"/>
        </w:rPr>
        <w:t xml:space="preserve">  event_id     TEXT NOT NULL UNIQUE, -- upsert key for idempotency</w:t>
      </w:r>
    </w:p>
    <w:p>
      <w:pPr>
        <w:spacing w:after="20" w:before="20"/>
        <w:ind w:left="432"/>
      </w:pPr>
      <w:r>
        <w:rPr>
          <w:rFonts w:ascii="Courier New" w:hAnsi="Courier New"/>
          <w:color w:val="1F3864"/>
          <w:sz w:val="17"/>
        </w:rPr>
        <w:t xml:space="preserve">  site_id      TEXT NOT NULL,</w:t>
      </w:r>
    </w:p>
    <w:p>
      <w:pPr>
        <w:spacing w:after="20" w:before="20"/>
        <w:ind w:left="432"/>
      </w:pPr>
      <w:r>
        <w:rPr>
          <w:rFonts w:ascii="Courier New" w:hAnsi="Courier New"/>
          <w:color w:val="1F3864"/>
          <w:sz w:val="17"/>
        </w:rPr>
        <w:t xml:space="preserve">  equipment_id TEXT NOT NULL,</w:t>
      </w:r>
    </w:p>
    <w:p>
      <w:pPr>
        <w:spacing w:after="20" w:before="20"/>
        <w:ind w:left="432"/>
      </w:pPr>
      <w:r>
        <w:rPr>
          <w:rFonts w:ascii="Courier New" w:hAnsi="Courier New"/>
          <w:color w:val="1F3864"/>
          <w:sz w:val="17"/>
        </w:rPr>
        <w:t xml:space="preserve">  severity     TEXT NOT NULL,</w:t>
      </w:r>
    </w:p>
    <w:p>
      <w:pPr>
        <w:spacing w:after="20" w:before="20"/>
        <w:ind w:left="432"/>
      </w:pPr>
      <w:r>
        <w:rPr>
          <w:rFonts w:ascii="Courier New" w:hAnsi="Courier New"/>
          <w:color w:val="1F3864"/>
          <w:sz w:val="17"/>
        </w:rPr>
        <w:t xml:space="preserve">  payload      JSONB NOT NULL,</w:t>
      </w:r>
    </w:p>
    <w:p>
      <w:pPr>
        <w:spacing w:after="20" w:before="20"/>
        <w:ind w:left="432"/>
      </w:pPr>
      <w:r>
        <w:rPr>
          <w:rFonts w:ascii="Courier New" w:hAnsi="Courier New"/>
          <w:color w:val="1F3864"/>
          <w:sz w:val="17"/>
        </w:rPr>
        <w:t xml:space="preserve">  event_ts     TIMESTAMPTZ NOT NULL,</w:t>
      </w:r>
    </w:p>
    <w:p>
      <w:pPr>
        <w:spacing w:after="20" w:before="20"/>
        <w:ind w:left="432"/>
      </w:pPr>
      <w:r>
        <w:rPr>
          <w:rFonts w:ascii="Courier New" w:hAnsi="Courier New"/>
          <w:color w:val="1F3864"/>
          <w:sz w:val="17"/>
        </w:rPr>
        <w:t xml:space="preserve">  received_at  TIMESTAMPTZ DEFAULT NOW()</w:t>
      </w:r>
    </w:p>
    <w:p>
      <w:pPr>
        <w:spacing w:after="20" w:before="20"/>
        <w:ind w:left="432"/>
      </w:pPr>
      <w:r>
        <w:rPr>
          <w:rFonts w:ascii="Courier New" w:hAnsi="Courier New"/>
          <w:color w:val="1F3864"/>
          <w:sz w:val="17"/>
        </w:rPr>
        <w:t>);</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CREATE TABLE ai_summaries (</w:t>
      </w:r>
    </w:p>
    <w:p>
      <w:pPr>
        <w:spacing w:after="20" w:before="20"/>
        <w:ind w:left="432"/>
      </w:pPr>
      <w:r>
        <w:rPr>
          <w:rFonts w:ascii="Courier New" w:hAnsi="Courier New"/>
          <w:color w:val="1F3864"/>
          <w:sz w:val="17"/>
        </w:rPr>
        <w:t xml:space="preserve">  id           SERIAL PRIMARY KEY,</w:t>
      </w:r>
    </w:p>
    <w:p>
      <w:pPr>
        <w:spacing w:after="20" w:before="20"/>
        <w:ind w:left="432"/>
      </w:pPr>
      <w:r>
        <w:rPr>
          <w:rFonts w:ascii="Courier New" w:hAnsi="Courier New"/>
          <w:color w:val="1F3864"/>
          <w:sz w:val="17"/>
        </w:rPr>
        <w:t xml:space="preserve">  event_id     TEXT REFERENCES edge_events(event_id),</w:t>
      </w:r>
    </w:p>
    <w:p>
      <w:pPr>
        <w:spacing w:after="20" w:before="20"/>
        <w:ind w:left="432"/>
      </w:pPr>
      <w:r>
        <w:rPr>
          <w:rFonts w:ascii="Courier New" w:hAnsi="Courier New"/>
          <w:color w:val="1F3864"/>
          <w:sz w:val="17"/>
        </w:rPr>
        <w:t xml:space="preserve">  summary      TEXT NOT NULL,</w:t>
      </w:r>
    </w:p>
    <w:p>
      <w:pPr>
        <w:spacing w:after="20" w:before="20"/>
        <w:ind w:left="432"/>
      </w:pPr>
      <w:r>
        <w:rPr>
          <w:rFonts w:ascii="Courier New" w:hAnsi="Courier New"/>
          <w:color w:val="1F3864"/>
          <w:sz w:val="17"/>
        </w:rPr>
        <w:t xml:space="preserve">  action       TEXT NOT NULL,</w:t>
      </w:r>
    </w:p>
    <w:p>
      <w:pPr>
        <w:spacing w:after="20" w:before="20"/>
        <w:ind w:left="432"/>
      </w:pPr>
      <w:r>
        <w:rPr>
          <w:rFonts w:ascii="Courier New" w:hAnsi="Courier New"/>
          <w:color w:val="1F3864"/>
          <w:sz w:val="17"/>
        </w:rPr>
        <w:t xml:space="preserve">  model        TEXT NOT NULL,</w:t>
      </w:r>
    </w:p>
    <w:p>
      <w:pPr>
        <w:spacing w:after="20" w:before="20"/>
        <w:ind w:left="432"/>
      </w:pPr>
      <w:r>
        <w:rPr>
          <w:rFonts w:ascii="Courier New" w:hAnsi="Courier New"/>
          <w:color w:val="1F3864"/>
          <w:sz w:val="17"/>
        </w:rPr>
        <w:t xml:space="preserve">  created_at   TIMESTAMPTZ DEFAULT NOW()</w:t>
      </w:r>
    </w:p>
    <w:p>
      <w:pPr>
        <w:spacing w:after="20" w:before="20"/>
        <w:ind w:left="432"/>
      </w:pPr>
      <w:r>
        <w:rPr>
          <w:rFonts w:ascii="Courier New" w:hAnsi="Courier New"/>
          <w:color w:val="1F3864"/>
          <w:sz w:val="17"/>
        </w:rPr>
        <w:t>);</w:t>
      </w:r>
    </w:p>
    <w:p>
      <w:pPr>
        <w:spacing w:after="80"/>
      </w:pPr>
    </w:p>
    <w:p>
      <w:r>
        <w:br w:type="page"/>
      </w:r>
    </w:p>
    <w:p>
      <w:pPr>
        <w:pStyle w:val="Heading1"/>
        <w:pBdr>
          <w:bottom w:val="single" w:sz="6" w:space="1" w:color="1F3864"/>
        </w:pBdr>
        <w:spacing w:before="360" w:after="160"/>
      </w:pPr>
      <w:r>
        <w:rPr>
          <w:b/>
          <w:color w:val="1F3864"/>
          <w:sz w:val="36"/>
        </w:rPr>
        <w:t>4. Component Specifications</w:t>
      </w:r>
    </w:p>
    <w:p>
      <w:pPr>
        <w:pStyle w:val="Heading2"/>
        <w:spacing w:before="280" w:after="120"/>
      </w:pPr>
      <w:r>
        <w:rPr>
          <w:b/>
          <w:color w:val="2E5090"/>
          <w:sz w:val="26"/>
        </w:rPr>
        <w:t>Component 1 — Edge Telemetry Ingestion Service</w:t>
      </w:r>
    </w:p>
    <w:p>
      <w:pPr>
        <w:pBdr>
          <w:bottom w:val="single" w:sz="6" w:space="1" w:color="AAAAAA"/>
        </w:pBdr>
        <w:spacing w:after="120"/>
      </w:pPr>
    </w:p>
    <w:p>
      <w:pPr>
        <w:spacing w:after="100"/>
      </w:pPr>
      <w:r>
        <w:rPr>
          <w:b w:val="0"/>
          <w:i w:val="0"/>
          <w:color w:val="333333"/>
          <w:sz w:val="20"/>
        </w:rPr>
        <w:t>Accepts simulated industrial sensor events via HTTP and enqueues them to the local Redis Streams event bus. A background simulator generates realistic equipment telemetry across five equipment types at 10 events/second.</w:t>
      </w:r>
    </w:p>
    <w:p>
      <w:pPr>
        <w:pStyle w:val="Heading3"/>
        <w:spacing w:before="200" w:after="80"/>
      </w:pPr>
      <w:r>
        <w:rPr>
          <w:b/>
          <w:color w:val="1F5C99"/>
          <w:sz w:val="22"/>
        </w:rPr>
        <w:t>File Structure</w:t>
      </w:r>
    </w:p>
    <w:p>
      <w:pPr>
        <w:spacing w:after="20" w:before="20"/>
        <w:ind w:left="432"/>
      </w:pPr>
      <w:r>
        <w:rPr>
          <w:rFonts w:ascii="Courier New" w:hAnsi="Courier New"/>
          <w:color w:val="1F3864"/>
          <w:sz w:val="17"/>
        </w:rPr>
        <w:t>edge/</w:t>
      </w:r>
    </w:p>
    <w:p>
      <w:pPr>
        <w:spacing w:after="20" w:before="20"/>
        <w:ind w:left="432"/>
      </w:pPr>
      <w:r>
        <w:rPr>
          <w:rFonts w:ascii="Courier New" w:hAnsi="Courier New"/>
          <w:color w:val="1F3864"/>
          <w:sz w:val="17"/>
        </w:rPr>
        <w:t xml:space="preserve">  ingestion/</w:t>
      </w:r>
    </w:p>
    <w:p>
      <w:pPr>
        <w:spacing w:after="20" w:before="20"/>
        <w:ind w:left="432"/>
      </w:pPr>
      <w:r>
        <w:rPr>
          <w:rFonts w:ascii="Courier New" w:hAnsi="Courier New"/>
          <w:color w:val="1F3864"/>
          <w:sz w:val="17"/>
        </w:rPr>
        <w:t xml:space="preserve">    main.py          # FastAPI app, POST /events, GET /health</w:t>
      </w:r>
    </w:p>
    <w:p>
      <w:pPr>
        <w:spacing w:after="20" w:before="20"/>
        <w:ind w:left="432"/>
      </w:pPr>
      <w:r>
        <w:rPr>
          <w:rFonts w:ascii="Courier New" w:hAnsi="Courier New"/>
          <w:color w:val="1F3864"/>
          <w:sz w:val="17"/>
        </w:rPr>
        <w:t xml:space="preserve">    simulator.py     # Background task: generates sensor events</w:t>
      </w:r>
    </w:p>
    <w:p>
      <w:pPr>
        <w:spacing w:after="20" w:before="20"/>
        <w:ind w:left="432"/>
      </w:pPr>
      <w:r>
        <w:rPr>
          <w:rFonts w:ascii="Courier New" w:hAnsi="Courier New"/>
          <w:color w:val="1F3864"/>
          <w:sz w:val="17"/>
        </w:rPr>
        <w:t xml:space="preserve">    models.py        # Pydantic: SensorEvent, EventBatch</w:t>
      </w:r>
    </w:p>
    <w:p>
      <w:pPr>
        <w:spacing w:after="20" w:before="20"/>
        <w:ind w:left="432"/>
      </w:pPr>
      <w:r>
        <w:rPr>
          <w:rFonts w:ascii="Courier New" w:hAnsi="Courier New"/>
          <w:color w:val="1F3864"/>
          <w:sz w:val="17"/>
        </w:rPr>
        <w:t xml:space="preserve">    redis_client.py  # Redis Streams XADD helper</w:t>
      </w:r>
    </w:p>
    <w:p>
      <w:pPr>
        <w:spacing w:after="20" w:before="20"/>
        <w:ind w:left="432"/>
      </w:pPr>
      <w:r>
        <w:rPr>
          <w:rFonts w:ascii="Courier New" w:hAnsi="Courier New"/>
          <w:color w:val="1F3864"/>
          <w:sz w:val="17"/>
        </w:rPr>
        <w:t xml:space="preserve">    config.py        # Env config: REDIS_URL, SITE_ID, SIM_RATE</w:t>
      </w:r>
    </w:p>
    <w:p>
      <w:pPr>
        <w:spacing w:after="20" w:before="20"/>
        <w:ind w:left="432"/>
      </w:pPr>
      <w:r>
        <w:rPr>
          <w:rFonts w:ascii="Courier New" w:hAnsi="Courier New"/>
          <w:color w:val="1F3864"/>
          <w:sz w:val="17"/>
        </w:rPr>
        <w:t xml:space="preserve">  requirements.txt</w:t>
      </w:r>
    </w:p>
    <w:p>
      <w:pPr>
        <w:spacing w:after="20" w:before="20"/>
        <w:ind w:left="432"/>
      </w:pPr>
      <w:r>
        <w:rPr>
          <w:rFonts w:ascii="Courier New" w:hAnsi="Courier New"/>
          <w:color w:val="1F3864"/>
          <w:sz w:val="17"/>
        </w:rPr>
        <w:t xml:space="preserve">  Dockerfile</w:t>
      </w:r>
    </w:p>
    <w:p>
      <w:pPr>
        <w:spacing w:after="80"/>
      </w:pPr>
    </w:p>
    <w:p>
      <w:pPr>
        <w:pStyle w:val="Heading3"/>
        <w:spacing w:before="200" w:after="80"/>
      </w:pPr>
      <w:r>
        <w:rPr>
          <w:b/>
          <w:color w:val="1F5C99"/>
          <w:sz w:val="22"/>
        </w:rPr>
        <w:t>Core: main.py</w:t>
      </w:r>
    </w:p>
    <w:p>
      <w:pPr>
        <w:spacing w:after="20" w:before="20"/>
        <w:ind w:left="432"/>
      </w:pPr>
      <w:r>
        <w:rPr>
          <w:rFonts w:ascii="Courier New" w:hAnsi="Courier New"/>
          <w:color w:val="1F3864"/>
          <w:sz w:val="17"/>
        </w:rPr>
        <w:t>from fastapi import FastAPI</w:t>
      </w:r>
    </w:p>
    <w:p>
      <w:pPr>
        <w:spacing w:after="20" w:before="20"/>
        <w:ind w:left="432"/>
      </w:pPr>
      <w:r>
        <w:rPr>
          <w:rFonts w:ascii="Courier New" w:hAnsi="Courier New"/>
          <w:color w:val="1F3864"/>
          <w:sz w:val="17"/>
        </w:rPr>
        <w:t>from redis.asyncio import Redis</w:t>
      </w:r>
    </w:p>
    <w:p>
      <w:pPr>
        <w:spacing w:after="20" w:before="20"/>
        <w:ind w:left="432"/>
      </w:pPr>
      <w:r>
        <w:rPr>
          <w:rFonts w:ascii="Courier New" w:hAnsi="Courier New"/>
          <w:color w:val="1F3864"/>
          <w:sz w:val="17"/>
        </w:rPr>
        <w:t>import json, asyncio, os</w:t>
      </w:r>
    </w:p>
    <w:p>
      <w:pPr>
        <w:spacing w:after="20" w:before="20"/>
        <w:ind w:left="432"/>
      </w:pPr>
      <w:r>
        <w:rPr>
          <w:rFonts w:ascii="Courier New" w:hAnsi="Courier New"/>
          <w:color w:val="1F3864"/>
          <w:sz w:val="17"/>
        </w:rPr>
        <w:t>from .models import SensorEvent</w:t>
      </w:r>
    </w:p>
    <w:p>
      <w:pPr>
        <w:spacing w:after="20" w:before="20"/>
        <w:ind w:left="432"/>
      </w:pPr>
      <w:r>
        <w:rPr>
          <w:rFonts w:ascii="Courier New" w:hAnsi="Courier New"/>
          <w:color w:val="1F3864"/>
          <w:sz w:val="17"/>
        </w:rPr>
        <w:t>from .simulator import run_simulator</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app   = FastAPI()</w:t>
      </w:r>
    </w:p>
    <w:p>
      <w:pPr>
        <w:spacing w:after="20" w:before="20"/>
        <w:ind w:left="432"/>
      </w:pPr>
      <w:r>
        <w:rPr>
          <w:rFonts w:ascii="Courier New" w:hAnsi="Courier New"/>
          <w:color w:val="1F3864"/>
          <w:sz w:val="17"/>
        </w:rPr>
        <w:t>redis = Redis.from_url(os.getenv('REDIS_URL', 'redis://redis-1:6379'))</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@app.post('/events')</w:t>
      </w:r>
    </w:p>
    <w:p>
      <w:pPr>
        <w:spacing w:after="20" w:before="20"/>
        <w:ind w:left="432"/>
      </w:pPr>
      <w:r>
        <w:rPr>
          <w:rFonts w:ascii="Courier New" w:hAnsi="Courier New"/>
          <w:color w:val="1F3864"/>
          <w:sz w:val="17"/>
        </w:rPr>
        <w:t>async def ingest_event(event: SensorEvent):</w:t>
      </w:r>
    </w:p>
    <w:p>
      <w:pPr>
        <w:spacing w:after="20" w:before="20"/>
        <w:ind w:left="432"/>
      </w:pPr>
      <w:r>
        <w:rPr>
          <w:rFonts w:ascii="Courier New" w:hAnsi="Courier New"/>
          <w:color w:val="1F3864"/>
          <w:sz w:val="17"/>
        </w:rPr>
        <w:t xml:space="preserve">    await redis.xadd('raw-events', {'data': event.model_dump_json()},</w:t>
      </w:r>
    </w:p>
    <w:p>
      <w:pPr>
        <w:spacing w:after="20" w:before="20"/>
        <w:ind w:left="432"/>
      </w:pPr>
      <w:r>
        <w:rPr>
          <w:rFonts w:ascii="Courier New" w:hAnsi="Courier New"/>
          <w:color w:val="1F3864"/>
          <w:sz w:val="17"/>
        </w:rPr>
        <w:t xml:space="preserve">                     maxlen=10_000)  # cap stream at 10k entries</w:t>
      </w:r>
    </w:p>
    <w:p>
      <w:pPr>
        <w:spacing w:after="20" w:before="20"/>
        <w:ind w:left="432"/>
      </w:pPr>
      <w:r>
        <w:rPr>
          <w:rFonts w:ascii="Courier New" w:hAnsi="Courier New"/>
          <w:color w:val="1F3864"/>
          <w:sz w:val="17"/>
        </w:rPr>
        <w:t xml:space="preserve">    return {'status': 'queued', 'event_id': event.event_id}</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@app.get('/health')</w:t>
      </w:r>
    </w:p>
    <w:p>
      <w:pPr>
        <w:spacing w:after="20" w:before="20"/>
        <w:ind w:left="432"/>
      </w:pPr>
      <w:r>
        <w:rPr>
          <w:rFonts w:ascii="Courier New" w:hAnsi="Courier New"/>
          <w:color w:val="1F3864"/>
          <w:sz w:val="17"/>
        </w:rPr>
        <w:t>async def health():</w:t>
      </w:r>
    </w:p>
    <w:p>
      <w:pPr>
        <w:spacing w:after="20" w:before="20"/>
        <w:ind w:left="432"/>
      </w:pPr>
      <w:r>
        <w:rPr>
          <w:rFonts w:ascii="Courier New" w:hAnsi="Courier New"/>
          <w:color w:val="1F3864"/>
          <w:sz w:val="17"/>
        </w:rPr>
        <w:t xml:space="preserve">    await redis.ping()</w:t>
      </w:r>
    </w:p>
    <w:p>
      <w:pPr>
        <w:spacing w:after="20" w:before="20"/>
        <w:ind w:left="432"/>
      </w:pPr>
      <w:r>
        <w:rPr>
          <w:rFonts w:ascii="Courier New" w:hAnsi="Courier New"/>
          <w:color w:val="1F3864"/>
          <w:sz w:val="17"/>
        </w:rPr>
        <w:t xml:space="preserve">    return {'status': 'ok', 'site': os.getenv('SITE_ID')}</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@app.on_event('startup')</w:t>
      </w:r>
    </w:p>
    <w:p>
      <w:pPr>
        <w:spacing w:after="20" w:before="20"/>
        <w:ind w:left="432"/>
      </w:pPr>
      <w:r>
        <w:rPr>
          <w:rFonts w:ascii="Courier New" w:hAnsi="Courier New"/>
          <w:color w:val="1F3864"/>
          <w:sz w:val="17"/>
        </w:rPr>
        <w:t>async def startup():</w:t>
      </w:r>
    </w:p>
    <w:p>
      <w:pPr>
        <w:spacing w:after="20" w:before="20"/>
        <w:ind w:left="432"/>
      </w:pPr>
      <w:r>
        <w:rPr>
          <w:rFonts w:ascii="Courier New" w:hAnsi="Courier New"/>
          <w:color w:val="1F3864"/>
          <w:sz w:val="17"/>
        </w:rPr>
        <w:t xml:space="preserve">    asyncio.create_task(run_simulator())  # self-posts events</w:t>
      </w:r>
    </w:p>
    <w:p>
      <w:pPr>
        <w:spacing w:after="80"/>
      </w:pPr>
    </w:p>
    <w:p>
      <w:pPr>
        <w:pStyle w:val="Heading3"/>
        <w:spacing w:before="200" w:after="80"/>
      </w:pPr>
      <w:r>
        <w:rPr>
          <w:b/>
          <w:color w:val="1F5C99"/>
          <w:sz w:val="22"/>
        </w:rPr>
        <w:t>Core: simulator.py</w:t>
      </w:r>
    </w:p>
    <w:p>
      <w:pPr>
        <w:spacing w:after="20" w:before="20"/>
        <w:ind w:left="432"/>
      </w:pPr>
      <w:r>
        <w:rPr>
          <w:rFonts w:ascii="Courier New" w:hAnsi="Courier New"/>
          <w:color w:val="1F3864"/>
          <w:sz w:val="17"/>
        </w:rPr>
        <w:t>EQUIPMENT = ['COMP-C4','PUMP-P2','HEAT-H1','GEN-G3','SENS-S5']</w:t>
      </w:r>
    </w:p>
    <w:p>
      <w:pPr>
        <w:spacing w:after="20" w:before="20"/>
        <w:ind w:left="432"/>
      </w:pPr>
      <w:r>
        <w:rPr>
          <w:rFonts w:ascii="Courier New" w:hAnsi="Courier New"/>
          <w:color w:val="1F3864"/>
          <w:sz w:val="17"/>
        </w:rPr>
        <w:t>SENSOR_MAP = {</w:t>
      </w:r>
    </w:p>
    <w:p>
      <w:pPr>
        <w:spacing w:after="20" w:before="20"/>
        <w:ind w:left="432"/>
      </w:pPr>
      <w:r>
        <w:rPr>
          <w:rFonts w:ascii="Courier New" w:hAnsi="Courier New"/>
          <w:color w:val="1F3864"/>
          <w:sz w:val="17"/>
        </w:rPr>
        <w:t xml:space="preserve">    'COMP-C4': ('temperature', 85.0, 5.0),   # mean, std</w:t>
      </w:r>
    </w:p>
    <w:p>
      <w:pPr>
        <w:spacing w:after="20" w:before="20"/>
        <w:ind w:left="432"/>
      </w:pPr>
      <w:r>
        <w:rPr>
          <w:rFonts w:ascii="Courier New" w:hAnsi="Courier New"/>
          <w:color w:val="1F3864"/>
          <w:sz w:val="17"/>
        </w:rPr>
        <w:t xml:space="preserve">    'PUMP-P2': ('pressure',    120.0, 8.0),</w:t>
      </w:r>
    </w:p>
    <w:p>
      <w:pPr>
        <w:spacing w:after="20" w:before="20"/>
        <w:ind w:left="432"/>
      </w:pPr>
      <w:r>
        <w:rPr>
          <w:rFonts w:ascii="Courier New" w:hAnsi="Courier New"/>
          <w:color w:val="1F3864"/>
          <w:sz w:val="17"/>
        </w:rPr>
        <w:t xml:space="preserve">    'HEAT-H1': ('temperature', 72.0, 4.0),</w:t>
      </w:r>
    </w:p>
    <w:p>
      <w:pPr>
        <w:spacing w:after="20" w:before="20"/>
        <w:ind w:left="432"/>
      </w:pPr>
      <w:r>
        <w:rPr>
          <w:rFonts w:ascii="Courier New" w:hAnsi="Courier New"/>
          <w:color w:val="1F3864"/>
          <w:sz w:val="17"/>
        </w:rPr>
        <w:t xml:space="preserve">    'GEN-G3':  ('power',       450.0, 20.0),</w:t>
      </w:r>
    </w:p>
    <w:p>
      <w:pPr>
        <w:spacing w:after="20" w:before="20"/>
        <w:ind w:left="432"/>
      </w:pPr>
      <w:r>
        <w:rPr>
          <w:rFonts w:ascii="Courier New" w:hAnsi="Courier New"/>
          <w:color w:val="1F3864"/>
          <w:sz w:val="17"/>
        </w:rPr>
        <w:t xml:space="preserve">    'SENS-S5': ('vibration',   0.05, 0.01),</w:t>
      </w:r>
    </w:p>
    <w:p>
      <w:pPr>
        <w:spacing w:after="20" w:before="20"/>
        <w:ind w:left="432"/>
      </w:pPr>
      <w:r>
        <w:rPr>
          <w:rFonts w:ascii="Courier New" w:hAnsi="Courier New"/>
          <w:color w:val="1F3864"/>
          <w:sz w:val="17"/>
        </w:rPr>
        <w:t>}</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async def run_simulator():</w:t>
      </w:r>
    </w:p>
    <w:p>
      <w:pPr>
        <w:spacing w:after="20" w:before="20"/>
        <w:ind w:left="432"/>
      </w:pPr>
      <w:r>
        <w:rPr>
          <w:rFonts w:ascii="Courier New" w:hAnsi="Courier New"/>
          <w:color w:val="1F3864"/>
          <w:sz w:val="17"/>
        </w:rPr>
        <w:t xml:space="preserve">    counter = 0</w:t>
      </w:r>
    </w:p>
    <w:p>
      <w:pPr>
        <w:spacing w:after="20" w:before="20"/>
        <w:ind w:left="432"/>
      </w:pPr>
      <w:r>
        <w:rPr>
          <w:rFonts w:ascii="Courier New" w:hAnsi="Courier New"/>
          <w:color w:val="1F3864"/>
          <w:sz w:val="17"/>
        </w:rPr>
        <w:t xml:space="preserve">    while True:</w:t>
      </w:r>
    </w:p>
    <w:p>
      <w:pPr>
        <w:spacing w:after="20" w:before="20"/>
        <w:ind w:left="432"/>
      </w:pPr>
      <w:r>
        <w:rPr>
          <w:rFonts w:ascii="Courier New" w:hAnsi="Courier New"/>
          <w:color w:val="1F3864"/>
          <w:sz w:val="17"/>
        </w:rPr>
        <w:t xml:space="preserve">        for eq in EQUIPMENT:</w:t>
      </w:r>
    </w:p>
    <w:p>
      <w:pPr>
        <w:spacing w:after="20" w:before="20"/>
        <w:ind w:left="432"/>
      </w:pPr>
      <w:r>
        <w:rPr>
          <w:rFonts w:ascii="Courier New" w:hAnsi="Courier New"/>
          <w:color w:val="1F3864"/>
          <w:sz w:val="17"/>
        </w:rPr>
        <w:t xml:space="preserve">            sensor, mean, std = SENSOR_MAP[eq]</w:t>
      </w:r>
    </w:p>
    <w:p>
      <w:pPr>
        <w:spacing w:after="20" w:before="20"/>
        <w:ind w:left="432"/>
      </w:pPr>
      <w:r>
        <w:rPr>
          <w:rFonts w:ascii="Courier New" w:hAnsi="Courier New"/>
          <w:color w:val="1F3864"/>
          <w:sz w:val="17"/>
        </w:rPr>
        <w:t xml:space="preserve">            # inject anomaly every ~50 normal events</w:t>
      </w:r>
    </w:p>
    <w:p>
      <w:pPr>
        <w:spacing w:after="20" w:before="20"/>
        <w:ind w:left="432"/>
      </w:pPr>
      <w:r>
        <w:rPr>
          <w:rFonts w:ascii="Courier New" w:hAnsi="Courier New"/>
          <w:color w:val="1F3864"/>
          <w:sz w:val="17"/>
        </w:rPr>
        <w:t xml:space="preserve">            value = mean + random.gauss(0, std * (8 if counter % 50 == 0 else 1))</w:t>
      </w:r>
    </w:p>
    <w:p>
      <w:pPr>
        <w:spacing w:after="20" w:before="20"/>
        <w:ind w:left="432"/>
      </w:pPr>
      <w:r>
        <w:rPr>
          <w:rFonts w:ascii="Courier New" w:hAnsi="Courier New"/>
          <w:color w:val="1F3864"/>
          <w:sz w:val="17"/>
        </w:rPr>
        <w:t xml:space="preserve">            await post_event(build_event(eq, sensor, value))</w:t>
      </w:r>
    </w:p>
    <w:p>
      <w:pPr>
        <w:spacing w:after="20" w:before="20"/>
        <w:ind w:left="432"/>
      </w:pPr>
      <w:r>
        <w:rPr>
          <w:rFonts w:ascii="Courier New" w:hAnsi="Courier New"/>
          <w:color w:val="1F3864"/>
          <w:sz w:val="17"/>
        </w:rPr>
        <w:t xml:space="preserve">        counter += 1</w:t>
      </w:r>
    </w:p>
    <w:p>
      <w:pPr>
        <w:spacing w:after="20" w:before="20"/>
        <w:ind w:left="432"/>
      </w:pPr>
      <w:r>
        <w:rPr>
          <w:rFonts w:ascii="Courier New" w:hAnsi="Courier New"/>
          <w:color w:val="1F3864"/>
          <w:sz w:val="17"/>
        </w:rPr>
        <w:t xml:space="preserve">        await asyncio.sleep(0.1)  # 10 events/sec across 5 equipment</w:t>
      </w:r>
    </w:p>
    <w:p>
      <w:pPr>
        <w:spacing w:after="80"/>
      </w:pPr>
    </w:p>
    <w:p>
      <w:pPr>
        <w:spacing w:after="100"/>
      </w:pPr>
      <w:r>
        <w:rPr>
          <w:b w:val="0"/>
          <w:i/>
          <w:color w:val="333333"/>
          <w:sz w:val="20"/>
        </w:rPr>
        <w:t>Key behavior: the simulator injects anomaly spikes (8x std deviation) every 50 cycles per equipment item, ensuring the detection pipeline has real anomalies to classify and forward.</w:t>
      </w:r>
    </w:p>
    <w:p>
      <w:pPr>
        <w:pStyle w:val="Heading2"/>
        <w:spacing w:before="280" w:after="120"/>
      </w:pPr>
      <w:r>
        <w:rPr>
          <w:b/>
          <w:color w:val="2E5090"/>
          <w:sz w:val="26"/>
        </w:rPr>
        <w:t>Component 2 — Local Anomaly Detection Pipeline</w:t>
      </w:r>
    </w:p>
    <w:p>
      <w:pPr>
        <w:pBdr>
          <w:bottom w:val="single" w:sz="6" w:space="1" w:color="AAAAAA"/>
        </w:pBdr>
        <w:spacing w:after="120"/>
      </w:pPr>
    </w:p>
    <w:p>
      <w:pPr>
        <w:spacing w:after="100"/>
      </w:pPr>
      <w:r>
        <w:rPr>
          <w:b w:val="0"/>
          <w:i w:val="0"/>
          <w:color w:val="333333"/>
          <w:sz w:val="20"/>
        </w:rPr>
        <w:t>Consumes raw events from Redis Streams using a consumer group, maintains per-equipment sliding windows, classifies each event via IsolationForest, and writes enriched events to a second stream for the forwarder.</w:t>
      </w:r>
    </w:p>
    <w:p>
      <w:pPr>
        <w:pStyle w:val="Heading3"/>
        <w:spacing w:before="200" w:after="80"/>
      </w:pPr>
      <w:r>
        <w:rPr>
          <w:b/>
          <w:color w:val="1F5C99"/>
          <w:sz w:val="22"/>
        </w:rPr>
        <w:t>File Structure</w:t>
      </w:r>
    </w:p>
    <w:p>
      <w:pPr>
        <w:spacing w:after="20" w:before="20"/>
        <w:ind w:left="432"/>
      </w:pPr>
      <w:r>
        <w:rPr>
          <w:rFonts w:ascii="Courier New" w:hAnsi="Courier New"/>
          <w:color w:val="1F3864"/>
          <w:sz w:val="17"/>
        </w:rPr>
        <w:t>edge/</w:t>
      </w:r>
    </w:p>
    <w:p>
      <w:pPr>
        <w:spacing w:after="20" w:before="20"/>
        <w:ind w:left="432"/>
      </w:pPr>
      <w:r>
        <w:rPr>
          <w:rFonts w:ascii="Courier New" w:hAnsi="Courier New"/>
          <w:color w:val="1F3864"/>
          <w:sz w:val="17"/>
        </w:rPr>
        <w:t xml:space="preserve">  detection/</w:t>
      </w:r>
    </w:p>
    <w:p>
      <w:pPr>
        <w:spacing w:after="20" w:before="20"/>
        <w:ind w:left="432"/>
      </w:pPr>
      <w:r>
        <w:rPr>
          <w:rFonts w:ascii="Courier New" w:hAnsi="Courier New"/>
          <w:color w:val="1F3864"/>
          <w:sz w:val="17"/>
        </w:rPr>
        <w:t xml:space="preserve">    consumer.py     # Redis consumer group loop (main entry)</w:t>
      </w:r>
    </w:p>
    <w:p>
      <w:pPr>
        <w:spacing w:after="20" w:before="20"/>
        <w:ind w:left="432"/>
      </w:pPr>
      <w:r>
        <w:rPr>
          <w:rFonts w:ascii="Courier New" w:hAnsi="Courier New"/>
          <w:color w:val="1F3864"/>
          <w:sz w:val="17"/>
        </w:rPr>
        <w:t xml:space="preserve">    classifier.py   # IsolationForest wrapper + window management</w:t>
      </w:r>
    </w:p>
    <w:p>
      <w:pPr>
        <w:spacing w:after="20" w:before="20"/>
        <w:ind w:left="432"/>
      </w:pPr>
      <w:r>
        <w:rPr>
          <w:rFonts w:ascii="Courier New" w:hAnsi="Courier New"/>
          <w:color w:val="1F3864"/>
          <w:sz w:val="17"/>
        </w:rPr>
        <w:t xml:space="preserve">    trainer.py      # One-time model training on synthetic baseline</w:t>
      </w:r>
    </w:p>
    <w:p>
      <w:pPr>
        <w:spacing w:after="20" w:before="20"/>
        <w:ind w:left="432"/>
      </w:pPr>
      <w:r>
        <w:rPr>
          <w:rFonts w:ascii="Courier New" w:hAnsi="Courier New"/>
          <w:color w:val="1F3864"/>
          <w:sz w:val="17"/>
        </w:rPr>
        <w:t xml:space="preserve">    models.py       # ClassifiedEvent schema</w:t>
      </w:r>
    </w:p>
    <w:p>
      <w:pPr>
        <w:spacing w:after="20" w:before="20"/>
        <w:ind w:left="432"/>
      </w:pPr>
      <w:r>
        <w:rPr>
          <w:rFonts w:ascii="Courier New" w:hAnsi="Courier New"/>
          <w:color w:val="1F3864"/>
          <w:sz w:val="17"/>
        </w:rPr>
        <w:t xml:space="preserve">    config.py       # WINDOW_SIZE=50, THRESHOLD_CRITICAL=-0.5</w:t>
      </w:r>
    </w:p>
    <w:p>
      <w:pPr>
        <w:spacing w:after="80"/>
      </w:pPr>
    </w:p>
    <w:p>
      <w:pPr>
        <w:pStyle w:val="Heading3"/>
        <w:spacing w:before="200" w:after="80"/>
      </w:pPr>
      <w:r>
        <w:rPr>
          <w:b/>
          <w:color w:val="1F5C99"/>
          <w:sz w:val="22"/>
        </w:rPr>
        <w:t>Core: classifier.py</w:t>
      </w:r>
    </w:p>
    <w:p>
      <w:pPr>
        <w:spacing w:after="20" w:before="20"/>
        <w:ind w:left="432"/>
      </w:pPr>
      <w:r>
        <w:rPr>
          <w:rFonts w:ascii="Courier New" w:hAnsi="Courier New"/>
          <w:color w:val="1F3864"/>
          <w:sz w:val="17"/>
        </w:rPr>
        <w:t>from sklearn.ensemble import IsolationForest</w:t>
      </w:r>
    </w:p>
    <w:p>
      <w:pPr>
        <w:spacing w:after="20" w:before="20"/>
        <w:ind w:left="432"/>
      </w:pPr>
      <w:r>
        <w:rPr>
          <w:rFonts w:ascii="Courier New" w:hAnsi="Courier New"/>
          <w:color w:val="1F3864"/>
          <w:sz w:val="17"/>
        </w:rPr>
        <w:t>from collections import defaultdict, deque</w:t>
      </w:r>
    </w:p>
    <w:p>
      <w:pPr>
        <w:spacing w:after="20" w:before="20"/>
        <w:ind w:left="432"/>
      </w:pPr>
      <w:r>
        <w:rPr>
          <w:rFonts w:ascii="Courier New" w:hAnsi="Courier New"/>
          <w:color w:val="1F3864"/>
          <w:sz w:val="17"/>
        </w:rPr>
        <w:t>import numpy as np, joblib</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class AnomalyClassifier:</w:t>
      </w:r>
    </w:p>
    <w:p>
      <w:pPr>
        <w:spacing w:after="20" w:before="20"/>
        <w:ind w:left="432"/>
      </w:pPr>
      <w:r>
        <w:rPr>
          <w:rFonts w:ascii="Courier New" w:hAnsi="Courier New"/>
          <w:color w:val="1F3864"/>
          <w:sz w:val="17"/>
        </w:rPr>
        <w:t xml:space="preserve">    def __init__(self, window_size: int = 50):</w:t>
      </w:r>
    </w:p>
    <w:p>
      <w:pPr>
        <w:spacing w:after="20" w:before="20"/>
        <w:ind w:left="432"/>
      </w:pPr>
      <w:r>
        <w:rPr>
          <w:rFonts w:ascii="Courier New" w:hAnsi="Courier New"/>
          <w:color w:val="1F3864"/>
          <w:sz w:val="17"/>
        </w:rPr>
        <w:t xml:space="preserve">        self.windows = defaultdict(lambda: deque(maxlen=window_size))</w:t>
      </w:r>
    </w:p>
    <w:p>
      <w:pPr>
        <w:spacing w:after="20" w:before="20"/>
        <w:ind w:left="432"/>
      </w:pPr>
      <w:r>
        <w:rPr>
          <w:rFonts w:ascii="Courier New" w:hAnsi="Courier New"/>
          <w:color w:val="1F3864"/>
          <w:sz w:val="17"/>
        </w:rPr>
        <w:t xml:space="preserve">        self.model   = joblib.load('models/isolation_forest.pkl')</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def classify(self, event: dict) -&gt; tuple[str, float]:</w:t>
      </w:r>
    </w:p>
    <w:p>
      <w:pPr>
        <w:spacing w:after="20" w:before="20"/>
        <w:ind w:left="432"/>
      </w:pPr>
      <w:r>
        <w:rPr>
          <w:rFonts w:ascii="Courier New" w:hAnsi="Courier New"/>
          <w:color w:val="1F3864"/>
          <w:sz w:val="17"/>
        </w:rPr>
        <w:t xml:space="preserve">        features = self._extract_features(event)</w:t>
      </w:r>
    </w:p>
    <w:p>
      <w:pPr>
        <w:spacing w:after="20" w:before="20"/>
        <w:ind w:left="432"/>
      </w:pPr>
      <w:r>
        <w:rPr>
          <w:rFonts w:ascii="Courier New" w:hAnsi="Courier New"/>
          <w:color w:val="1F3864"/>
          <w:sz w:val="17"/>
        </w:rPr>
        <w:t xml:space="preserve">        self.windows[event['equipment_id']].append(features)</w:t>
      </w:r>
    </w:p>
    <w:p>
      <w:pPr>
        <w:spacing w:after="20" w:before="20"/>
        <w:ind w:left="432"/>
      </w:pPr>
      <w:r>
        <w:rPr>
          <w:rFonts w:ascii="Courier New" w:hAnsi="Courier New"/>
          <w:color w:val="1F3864"/>
          <w:sz w:val="17"/>
        </w:rPr>
        <w:t xml:space="preserve">        score = self.model.score_samples([features])[0]</w:t>
      </w:r>
    </w:p>
    <w:p>
      <w:pPr>
        <w:spacing w:after="20" w:before="20"/>
        <w:ind w:left="432"/>
      </w:pPr>
      <w:r>
        <w:rPr>
          <w:rFonts w:ascii="Courier New" w:hAnsi="Courier New"/>
          <w:color w:val="1F3864"/>
          <w:sz w:val="17"/>
        </w:rPr>
        <w:t xml:space="preserve">        # IsolationForest: negative scores = anomalous</w:t>
      </w:r>
    </w:p>
    <w:p>
      <w:pPr>
        <w:spacing w:after="20" w:before="20"/>
        <w:ind w:left="432"/>
      </w:pPr>
      <w:r>
        <w:rPr>
          <w:rFonts w:ascii="Courier New" w:hAnsi="Courier New"/>
          <w:color w:val="1F3864"/>
          <w:sz w:val="17"/>
        </w:rPr>
        <w:t xml:space="preserve">        if score &lt; -0.50: return 'CRITICAL', abs(score)</w:t>
      </w:r>
    </w:p>
    <w:p>
      <w:pPr>
        <w:spacing w:after="20" w:before="20"/>
        <w:ind w:left="432"/>
      </w:pPr>
      <w:r>
        <w:rPr>
          <w:rFonts w:ascii="Courier New" w:hAnsi="Courier New"/>
          <w:color w:val="1F3864"/>
          <w:sz w:val="17"/>
        </w:rPr>
        <w:t xml:space="preserve">        if score &lt; -0.30: return 'WARNING',  abs(score)</w:t>
      </w:r>
    </w:p>
    <w:p>
      <w:pPr>
        <w:spacing w:after="20" w:before="20"/>
        <w:ind w:left="432"/>
      </w:pPr>
      <w:r>
        <w:rPr>
          <w:rFonts w:ascii="Courier New" w:hAnsi="Courier New"/>
          <w:color w:val="1F3864"/>
          <w:sz w:val="17"/>
        </w:rPr>
        <w:t xml:space="preserve">        return 'NORMAL', abs(score)</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def _extract_features(self, event: dict) -&gt; list[float]:</w:t>
      </w:r>
    </w:p>
    <w:p>
      <w:pPr>
        <w:spacing w:after="20" w:before="20"/>
        <w:ind w:left="432"/>
      </w:pPr>
      <w:r>
        <w:rPr>
          <w:rFonts w:ascii="Courier New" w:hAnsi="Courier New"/>
          <w:color w:val="1F3864"/>
          <w:sz w:val="17"/>
        </w:rPr>
        <w:t xml:space="preserve">        # [value, z-score vs window mean, window std, hour-of-day]</w:t>
      </w:r>
    </w:p>
    <w:p>
      <w:pPr>
        <w:spacing w:after="20" w:before="20"/>
        <w:ind w:left="432"/>
      </w:pPr>
      <w:r>
        <w:rPr>
          <w:rFonts w:ascii="Courier New" w:hAnsi="Courier New"/>
          <w:color w:val="1F3864"/>
          <w:sz w:val="17"/>
        </w:rPr>
        <w:t xml:space="preserve">        w = list(self.windows[event['equipment_id']])</w:t>
      </w:r>
    </w:p>
    <w:p>
      <w:pPr>
        <w:spacing w:after="20" w:before="20"/>
        <w:ind w:left="432"/>
      </w:pPr>
      <w:r>
        <w:rPr>
          <w:rFonts w:ascii="Courier New" w:hAnsi="Courier New"/>
          <w:color w:val="1F3864"/>
          <w:sz w:val="17"/>
        </w:rPr>
        <w:t xml:space="preserve">        vals = [e['value'] for e in w] if w else [event['value']]</w:t>
      </w:r>
    </w:p>
    <w:p>
      <w:pPr>
        <w:spacing w:after="20" w:before="20"/>
        <w:ind w:left="432"/>
      </w:pPr>
      <w:r>
        <w:rPr>
          <w:rFonts w:ascii="Courier New" w:hAnsi="Courier New"/>
          <w:color w:val="1F3864"/>
          <w:sz w:val="17"/>
        </w:rPr>
        <w:t xml:space="preserve">        mean, std = np.mean(vals), np.std(vals) or 1.0</w:t>
      </w:r>
    </w:p>
    <w:p>
      <w:pPr>
        <w:spacing w:after="20" w:before="20"/>
        <w:ind w:left="432"/>
      </w:pPr>
      <w:r>
        <w:rPr>
          <w:rFonts w:ascii="Courier New" w:hAnsi="Courier New"/>
          <w:color w:val="1F3864"/>
          <w:sz w:val="17"/>
        </w:rPr>
        <w:t xml:space="preserve">        ts = datetime.fromisoformat(event['timestamp'])</w:t>
      </w:r>
    </w:p>
    <w:p>
      <w:pPr>
        <w:spacing w:after="20" w:before="20"/>
        <w:ind w:left="432"/>
      </w:pPr>
      <w:r>
        <w:rPr>
          <w:rFonts w:ascii="Courier New" w:hAnsi="Courier New"/>
          <w:color w:val="1F3864"/>
          <w:sz w:val="17"/>
        </w:rPr>
        <w:t xml:space="preserve">        return [event['value'], (event['value']-mean)/std, std, ts.hour]</w:t>
      </w:r>
    </w:p>
    <w:p>
      <w:pPr>
        <w:spacing w:after="80"/>
      </w:pPr>
    </w:p>
    <w:p>
      <w:pPr>
        <w:pStyle w:val="Heading3"/>
        <w:spacing w:before="200" w:after="80"/>
      </w:pPr>
      <w:r>
        <w:rPr>
          <w:b/>
          <w:color w:val="1F5C99"/>
          <w:sz w:val="22"/>
        </w:rPr>
        <w:t>Core: consumer.py</w:t>
      </w:r>
    </w:p>
    <w:p>
      <w:pPr>
        <w:spacing w:after="20" w:before="20"/>
        <w:ind w:left="432"/>
      </w:pPr>
      <w:r>
        <w:rPr>
          <w:rFonts w:ascii="Courier New" w:hAnsi="Courier New"/>
          <w:color w:val="1F3864"/>
          <w:sz w:val="17"/>
        </w:rPr>
        <w:t>async def run_consumer():</w:t>
      </w:r>
    </w:p>
    <w:p>
      <w:pPr>
        <w:spacing w:after="20" w:before="20"/>
        <w:ind w:left="432"/>
      </w:pPr>
      <w:r>
        <w:rPr>
          <w:rFonts w:ascii="Courier New" w:hAnsi="Courier New"/>
          <w:color w:val="1F3864"/>
          <w:sz w:val="17"/>
        </w:rPr>
        <w:t xml:space="preserve">    # Create consumer group — idempotent on restart</w:t>
      </w:r>
    </w:p>
    <w:p>
      <w:pPr>
        <w:spacing w:after="20" w:before="20"/>
        <w:ind w:left="432"/>
      </w:pPr>
      <w:r>
        <w:rPr>
          <w:rFonts w:ascii="Courier New" w:hAnsi="Courier New"/>
          <w:color w:val="1F3864"/>
          <w:sz w:val="17"/>
        </w:rPr>
        <w:t xml:space="preserve">    try:</w:t>
      </w:r>
    </w:p>
    <w:p>
      <w:pPr>
        <w:spacing w:after="20" w:before="20"/>
        <w:ind w:left="432"/>
      </w:pPr>
      <w:r>
        <w:rPr>
          <w:rFonts w:ascii="Courier New" w:hAnsi="Courier New"/>
          <w:color w:val="1F3864"/>
          <w:sz w:val="17"/>
        </w:rPr>
        <w:t xml:space="preserve">        await redis.xgroup_create('raw-events', 'detector-group', '$', mkstream=True)</w:t>
      </w:r>
    </w:p>
    <w:p>
      <w:pPr>
        <w:spacing w:after="20" w:before="20"/>
        <w:ind w:left="432"/>
      </w:pPr>
      <w:r>
        <w:rPr>
          <w:rFonts w:ascii="Courier New" w:hAnsi="Courier New"/>
          <w:color w:val="1F3864"/>
          <w:sz w:val="17"/>
        </w:rPr>
        <w:t xml:space="preserve">    except ResponseError:</w:t>
      </w:r>
    </w:p>
    <w:p>
      <w:pPr>
        <w:spacing w:after="20" w:before="20"/>
        <w:ind w:left="432"/>
      </w:pPr>
      <w:r>
        <w:rPr>
          <w:rFonts w:ascii="Courier New" w:hAnsi="Courier New"/>
          <w:color w:val="1F3864"/>
          <w:sz w:val="17"/>
        </w:rPr>
        <w:t xml:space="preserve">        pass  # group already exists</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classifier = AnomalyClassifier()</w:t>
      </w:r>
    </w:p>
    <w:p>
      <w:pPr>
        <w:spacing w:after="20" w:before="20"/>
        <w:ind w:left="432"/>
      </w:pPr>
      <w:r>
        <w:rPr>
          <w:rFonts w:ascii="Courier New" w:hAnsi="Courier New"/>
          <w:color w:val="1F3864"/>
          <w:sz w:val="17"/>
        </w:rPr>
        <w:t xml:space="preserve">    while True:</w:t>
      </w:r>
    </w:p>
    <w:p>
      <w:pPr>
        <w:spacing w:after="20" w:before="20"/>
        <w:ind w:left="432"/>
      </w:pPr>
      <w:r>
        <w:rPr>
          <w:rFonts w:ascii="Courier New" w:hAnsi="Courier New"/>
          <w:color w:val="1F3864"/>
          <w:sz w:val="17"/>
        </w:rPr>
        <w:t xml:space="preserve">        messages = await redis.xreadgroup(</w:t>
      </w:r>
    </w:p>
    <w:p>
      <w:pPr>
        <w:spacing w:after="20" w:before="20"/>
        <w:ind w:left="432"/>
      </w:pPr>
      <w:r>
        <w:rPr>
          <w:rFonts w:ascii="Courier New" w:hAnsi="Courier New"/>
          <w:color w:val="1F3864"/>
          <w:sz w:val="17"/>
        </w:rPr>
        <w:t xml:space="preserve">            'detector-group', 'worker-1',</w:t>
      </w:r>
    </w:p>
    <w:p>
      <w:pPr>
        <w:spacing w:after="20" w:before="20"/>
        <w:ind w:left="432"/>
      </w:pPr>
      <w:r>
        <w:rPr>
          <w:rFonts w:ascii="Courier New" w:hAnsi="Courier New"/>
          <w:color w:val="1F3864"/>
          <w:sz w:val="17"/>
        </w:rPr>
        <w:t xml:space="preserve">            {'raw-events': '&gt;'},  # '&gt;' = only new, undelivered messages</w:t>
      </w:r>
    </w:p>
    <w:p>
      <w:pPr>
        <w:spacing w:after="20" w:before="20"/>
        <w:ind w:left="432"/>
      </w:pPr>
      <w:r>
        <w:rPr>
          <w:rFonts w:ascii="Courier New" w:hAnsi="Courier New"/>
          <w:color w:val="1F3864"/>
          <w:sz w:val="17"/>
        </w:rPr>
        <w:t xml:space="preserve">            count=10, block=500</w:t>
      </w:r>
    </w:p>
    <w:p>
      <w:pPr>
        <w:spacing w:after="20" w:before="20"/>
        <w:ind w:left="432"/>
      </w:pPr>
      <w:r>
        <w:rPr>
          <w:rFonts w:ascii="Courier New" w:hAnsi="Courier New"/>
          <w:color w:val="1F3864"/>
          <w:sz w:val="17"/>
        </w:rPr>
        <w:t xml:space="preserve">        )</w:t>
      </w:r>
    </w:p>
    <w:p>
      <w:pPr>
        <w:spacing w:after="20" w:before="20"/>
        <w:ind w:left="432"/>
      </w:pPr>
      <w:r>
        <w:rPr>
          <w:rFonts w:ascii="Courier New" w:hAnsi="Courier New"/>
          <w:color w:val="1F3864"/>
          <w:sz w:val="17"/>
        </w:rPr>
        <w:t xml:space="preserve">        for _, events in (messages or []):</w:t>
      </w:r>
    </w:p>
    <w:p>
      <w:pPr>
        <w:spacing w:after="20" w:before="20"/>
        <w:ind w:left="432"/>
      </w:pPr>
      <w:r>
        <w:rPr>
          <w:rFonts w:ascii="Courier New" w:hAnsi="Courier New"/>
          <w:color w:val="1F3864"/>
          <w:sz w:val="17"/>
        </w:rPr>
        <w:t xml:space="preserve">            for msg_id, fields in events:</w:t>
      </w:r>
    </w:p>
    <w:p>
      <w:pPr>
        <w:spacing w:after="20" w:before="20"/>
        <w:ind w:left="432"/>
      </w:pPr>
      <w:r>
        <w:rPr>
          <w:rFonts w:ascii="Courier New" w:hAnsi="Courier New"/>
          <w:color w:val="1F3864"/>
          <w:sz w:val="17"/>
        </w:rPr>
        <w:t xml:space="preserve">                event = json.loads(fields[b'data'])</w:t>
      </w:r>
    </w:p>
    <w:p>
      <w:pPr>
        <w:spacing w:after="20" w:before="20"/>
        <w:ind w:left="432"/>
      </w:pPr>
      <w:r>
        <w:rPr>
          <w:rFonts w:ascii="Courier New" w:hAnsi="Courier New"/>
          <w:color w:val="1F3864"/>
          <w:sz w:val="17"/>
        </w:rPr>
        <w:t xml:space="preserve">                severity, score = classifier.classify(event)</w:t>
      </w:r>
    </w:p>
    <w:p>
      <w:pPr>
        <w:spacing w:after="20" w:before="20"/>
        <w:ind w:left="432"/>
      </w:pPr>
      <w:r>
        <w:rPr>
          <w:rFonts w:ascii="Courier New" w:hAnsi="Courier New"/>
          <w:color w:val="1F3864"/>
          <w:sz w:val="17"/>
        </w:rPr>
        <w:t xml:space="preserve">                enriched = {</w:t>
      </w:r>
    </w:p>
    <w:p>
      <w:pPr>
        <w:spacing w:after="20" w:before="20"/>
        <w:ind w:left="432"/>
      </w:pPr>
      <w:r>
        <w:rPr>
          <w:rFonts w:ascii="Courier New" w:hAnsi="Courier New"/>
          <w:color w:val="1F3864"/>
          <w:sz w:val="17"/>
        </w:rPr>
        <w:t xml:space="preserve">                    **event,</w:t>
      </w:r>
    </w:p>
    <w:p>
      <w:pPr>
        <w:spacing w:after="20" w:before="20"/>
        <w:ind w:left="432"/>
      </w:pPr>
      <w:r>
        <w:rPr>
          <w:rFonts w:ascii="Courier New" w:hAnsi="Courier New"/>
          <w:color w:val="1F3864"/>
          <w:sz w:val="17"/>
        </w:rPr>
        <w:t xml:space="preserve">                    'severity':     severity,</w:t>
      </w:r>
    </w:p>
    <w:p>
      <w:pPr>
        <w:spacing w:after="20" w:before="20"/>
        <w:ind w:left="432"/>
      </w:pPr>
      <w:r>
        <w:rPr>
          <w:rFonts w:ascii="Courier New" w:hAnsi="Courier New"/>
          <w:color w:val="1F3864"/>
          <w:sz w:val="17"/>
        </w:rPr>
        <w:t xml:space="preserve">                    'anomaly_score': score,</w:t>
      </w:r>
    </w:p>
    <w:p>
      <w:pPr>
        <w:spacing w:after="20" w:before="20"/>
        <w:ind w:left="432"/>
      </w:pPr>
      <w:r>
        <w:rPr>
          <w:rFonts w:ascii="Courier New" w:hAnsi="Courier New"/>
          <w:color w:val="1F3864"/>
          <w:sz w:val="17"/>
        </w:rPr>
        <w:t xml:space="preserve">                    'classified_at': datetime.utcnow().isoformat(),</w:t>
      </w:r>
    </w:p>
    <w:p>
      <w:pPr>
        <w:spacing w:after="20" w:before="20"/>
        <w:ind w:left="432"/>
      </w:pPr>
      <w:r>
        <w:rPr>
          <w:rFonts w:ascii="Courier New" w:hAnsi="Courier New"/>
          <w:color w:val="1F3864"/>
          <w:sz w:val="17"/>
        </w:rPr>
        <w:t xml:space="preserve">                }</w:t>
      </w:r>
    </w:p>
    <w:p>
      <w:pPr>
        <w:spacing w:after="20" w:before="20"/>
        <w:ind w:left="432"/>
      </w:pPr>
      <w:r>
        <w:rPr>
          <w:rFonts w:ascii="Courier New" w:hAnsi="Courier New"/>
          <w:color w:val="1F3864"/>
          <w:sz w:val="17"/>
        </w:rPr>
        <w:t xml:space="preserve">                await redis.xadd('prioritized-events', {'data': json.dumps(enriched)})</w:t>
      </w:r>
    </w:p>
    <w:p>
      <w:pPr>
        <w:spacing w:after="20" w:before="20"/>
        <w:ind w:left="432"/>
      </w:pPr>
      <w:r>
        <w:rPr>
          <w:rFonts w:ascii="Courier New" w:hAnsi="Courier New"/>
          <w:color w:val="1F3864"/>
          <w:sz w:val="17"/>
        </w:rPr>
        <w:t xml:space="preserve">                await redis.xack('raw-events', 'detector-group', msg_id)</w:t>
      </w:r>
    </w:p>
    <w:p>
      <w:pPr>
        <w:spacing w:after="80"/>
      </w:pPr>
    </w:p>
    <w:p>
      <w:pPr>
        <w:spacing w:after="100"/>
      </w:pPr>
      <w:r>
        <w:rPr>
          <w:b w:val="0"/>
          <w:i/>
          <w:color w:val="333333"/>
          <w:sz w:val="20"/>
        </w:rPr>
        <w:t>Consumer group semantics: unacknowledged messages are redelivered on restart, providing at-least-once processing with exactly-once effect (downstream upsert handles duplicates).</w:t>
      </w:r>
    </w:p>
    <w:p>
      <w:pPr>
        <w:pStyle w:val="Heading2"/>
        <w:spacing w:before="280" w:after="120"/>
      </w:pPr>
      <w:r>
        <w:rPr>
          <w:b/>
          <w:color w:val="2E5090"/>
          <w:sz w:val="26"/>
        </w:rPr>
        <w:t>Component 3 — Bandwidth-Aware Edge-to-Cloud Forwarder</w:t>
      </w:r>
    </w:p>
    <w:p>
      <w:pPr>
        <w:pBdr>
          <w:bottom w:val="single" w:sz="6" w:space="1" w:color="AAAAAA"/>
        </w:pBdr>
        <w:spacing w:after="120"/>
      </w:pPr>
    </w:p>
    <w:p>
      <w:pPr>
        <w:spacing w:after="100"/>
      </w:pPr>
      <w:r>
        <w:rPr>
          <w:b w:val="0"/>
          <w:i w:val="0"/>
          <w:color w:val="333333"/>
          <w:sz w:val="20"/>
        </w:rPr>
        <w:t>The distributed systems core. Reads classified events, applies severity-based triage, persists all events to SQLite for durability, and forwards qualifying events via WebSocket with exponential backoff reconnect and timestamp-ordered replay on reconnection.</w:t>
      </w:r>
    </w:p>
    <w:p>
      <w:pPr>
        <w:pStyle w:val="Heading3"/>
        <w:spacing w:before="200" w:after="80"/>
      </w:pPr>
      <w:r>
        <w:rPr>
          <w:b/>
          <w:color w:val="1F5C99"/>
          <w:sz w:val="22"/>
        </w:rPr>
        <w:t>File Structure</w:t>
      </w:r>
    </w:p>
    <w:p>
      <w:pPr>
        <w:spacing w:after="20" w:before="20"/>
        <w:ind w:left="432"/>
      </w:pPr>
      <w:r>
        <w:rPr>
          <w:rFonts w:ascii="Courier New" w:hAnsi="Courier New"/>
          <w:color w:val="1F3864"/>
          <w:sz w:val="17"/>
        </w:rPr>
        <w:t>edge/</w:t>
      </w:r>
    </w:p>
    <w:p>
      <w:pPr>
        <w:spacing w:after="20" w:before="20"/>
        <w:ind w:left="432"/>
      </w:pPr>
      <w:r>
        <w:rPr>
          <w:rFonts w:ascii="Courier New" w:hAnsi="Courier New"/>
          <w:color w:val="1F3864"/>
          <w:sz w:val="17"/>
        </w:rPr>
        <w:t xml:space="preserve">  forwarder/</w:t>
      </w:r>
    </w:p>
    <w:p>
      <w:pPr>
        <w:spacing w:after="20" w:before="20"/>
        <w:ind w:left="432"/>
      </w:pPr>
      <w:r>
        <w:rPr>
          <w:rFonts w:ascii="Courier New" w:hAnsi="Courier New"/>
          <w:color w:val="1F3864"/>
          <w:sz w:val="17"/>
        </w:rPr>
        <w:t xml:space="preserve">    consumer.py    # Redis consumer group — reads prioritized-events</w:t>
      </w:r>
    </w:p>
    <w:p>
      <w:pPr>
        <w:spacing w:after="20" w:before="20"/>
        <w:ind w:left="432"/>
      </w:pPr>
      <w:r>
        <w:rPr>
          <w:rFonts w:ascii="Courier New" w:hAnsi="Courier New"/>
          <w:color w:val="1F3864"/>
          <w:sz w:val="17"/>
        </w:rPr>
        <w:t xml:space="preserve">    policy.py      # Triage: which events forward, when</w:t>
      </w:r>
    </w:p>
    <w:p>
      <w:pPr>
        <w:spacing w:after="20" w:before="20"/>
        <w:ind w:left="432"/>
      </w:pPr>
      <w:r>
        <w:rPr>
          <w:rFonts w:ascii="Courier New" w:hAnsi="Courier New"/>
          <w:color w:val="1F3864"/>
          <w:sz w:val="17"/>
        </w:rPr>
        <w:t xml:space="preserve">    store.py       # SQLite persistence layer (WAL mode)</w:t>
      </w:r>
    </w:p>
    <w:p>
      <w:pPr>
        <w:spacing w:after="20" w:before="20"/>
        <w:ind w:left="432"/>
      </w:pPr>
      <w:r>
        <w:rPr>
          <w:rFonts w:ascii="Courier New" w:hAnsi="Courier New"/>
          <w:color w:val="1F3864"/>
          <w:sz w:val="17"/>
        </w:rPr>
        <w:t xml:space="preserve">    transport.py   # WebSocket client: connect, send, reconnect, replay</w:t>
      </w:r>
    </w:p>
    <w:p>
      <w:pPr>
        <w:spacing w:after="20" w:before="20"/>
        <w:ind w:left="432"/>
      </w:pPr>
      <w:r>
        <w:rPr>
          <w:rFonts w:ascii="Courier New" w:hAnsi="Courier New"/>
          <w:color w:val="1F3864"/>
          <w:sz w:val="17"/>
        </w:rPr>
        <w:t xml:space="preserve">    config.py      # CLOUD_WS_URL, BATCH_INTERVAL=60, DB_PATH</w:t>
      </w:r>
    </w:p>
    <w:p>
      <w:pPr>
        <w:spacing w:after="80"/>
      </w:pPr>
    </w:p>
    <w:p>
      <w:pPr>
        <w:pStyle w:val="Heading3"/>
        <w:spacing w:before="200" w:after="80"/>
      </w:pPr>
      <w:r>
        <w:rPr>
          <w:b/>
          <w:color w:val="1F5C99"/>
          <w:sz w:val="22"/>
        </w:rPr>
        <w:t>Core: policy.py</w:t>
      </w:r>
    </w:p>
    <w:p>
      <w:pPr>
        <w:spacing w:after="20" w:before="20"/>
        <w:ind w:left="432"/>
      </w:pPr>
      <w:r>
        <w:rPr>
          <w:rFonts w:ascii="Courier New" w:hAnsi="Courier New"/>
          <w:color w:val="1F3864"/>
          <w:sz w:val="17"/>
        </w:rPr>
        <w:t>class ForwardingPolicy:</w:t>
      </w:r>
    </w:p>
    <w:p>
      <w:pPr>
        <w:spacing w:after="20" w:before="20"/>
        <w:ind w:left="432"/>
      </w:pPr>
      <w:r>
        <w:rPr>
          <w:rFonts w:ascii="Courier New" w:hAnsi="Courier New"/>
          <w:color w:val="1F3864"/>
          <w:sz w:val="17"/>
        </w:rPr>
        <w:t xml:space="preserve">    FORWARD_IMMEDIATELY = {'CRITICAL'}</w:t>
      </w:r>
    </w:p>
    <w:p>
      <w:pPr>
        <w:spacing w:after="20" w:before="20"/>
        <w:ind w:left="432"/>
      </w:pPr>
      <w:r>
        <w:rPr>
          <w:rFonts w:ascii="Courier New" w:hAnsi="Courier New"/>
          <w:color w:val="1F3864"/>
          <w:sz w:val="17"/>
        </w:rPr>
        <w:t xml:space="preserve">    FORWARD_BATCHED     = {'WARNING'}</w:t>
      </w:r>
    </w:p>
    <w:p>
      <w:pPr>
        <w:spacing w:after="20" w:before="20"/>
        <w:ind w:left="432"/>
      </w:pPr>
      <w:r>
        <w:rPr>
          <w:rFonts w:ascii="Courier New" w:hAnsi="Courier New"/>
          <w:color w:val="1F3864"/>
          <w:sz w:val="17"/>
        </w:rPr>
        <w:t xml:space="preserve">    LOCAL_ONLY          = {'NORMAL'}</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def evaluate(self, severity: str) -&gt; tuple[bool, bool]:</w:t>
      </w:r>
    </w:p>
    <w:p>
      <w:pPr>
        <w:spacing w:after="20" w:before="20"/>
        <w:ind w:left="432"/>
      </w:pPr>
      <w:r>
        <w:rPr>
          <w:rFonts w:ascii="Courier New" w:hAnsi="Courier New"/>
          <w:color w:val="1F3864"/>
          <w:sz w:val="17"/>
        </w:rPr>
        <w:t xml:space="preserve">        '''Returns (should_forward, immediate).'''</w:t>
      </w:r>
    </w:p>
    <w:p>
      <w:pPr>
        <w:spacing w:after="20" w:before="20"/>
        <w:ind w:left="432"/>
      </w:pPr>
      <w:r>
        <w:rPr>
          <w:rFonts w:ascii="Courier New" w:hAnsi="Courier New"/>
          <w:color w:val="1F3864"/>
          <w:sz w:val="17"/>
        </w:rPr>
        <w:t xml:space="preserve">        if severity in self.FORWARD_IMMEDIATELY: return True,  True</w:t>
      </w:r>
    </w:p>
    <w:p>
      <w:pPr>
        <w:spacing w:after="20" w:before="20"/>
        <w:ind w:left="432"/>
      </w:pPr>
      <w:r>
        <w:rPr>
          <w:rFonts w:ascii="Courier New" w:hAnsi="Courier New"/>
          <w:color w:val="1F3864"/>
          <w:sz w:val="17"/>
        </w:rPr>
        <w:t xml:space="preserve">        if severity in self.FORWARD_BATCHED:     return True,  False</w:t>
      </w:r>
    </w:p>
    <w:p>
      <w:pPr>
        <w:spacing w:after="20" w:before="20"/>
        <w:ind w:left="432"/>
      </w:pPr>
      <w:r>
        <w:rPr>
          <w:rFonts w:ascii="Courier New" w:hAnsi="Courier New"/>
          <w:color w:val="1F3864"/>
          <w:sz w:val="17"/>
        </w:rPr>
        <w:t xml:space="preserve">        return False, False</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 Result: NORMAL events never consume backhaul bandwidth.</w:t>
      </w:r>
    </w:p>
    <w:p>
      <w:pPr>
        <w:spacing w:after="20" w:before="20"/>
        <w:ind w:left="432"/>
      </w:pPr>
      <w:r>
        <w:rPr>
          <w:rFonts w:ascii="Courier New" w:hAnsi="Courier New"/>
          <w:color w:val="1F3864"/>
          <w:sz w:val="17"/>
        </w:rPr>
        <w:t xml:space="preserve">    # WARNING events batch every 60s. CRITICAL events push immediately.</w:t>
      </w:r>
    </w:p>
    <w:p>
      <w:pPr>
        <w:spacing w:after="20" w:before="20"/>
        <w:ind w:left="432"/>
      </w:pPr>
      <w:r>
        <w:rPr>
          <w:rFonts w:ascii="Courier New" w:hAnsi="Courier New"/>
          <w:color w:val="1F3864"/>
          <w:sz w:val="17"/>
        </w:rPr>
        <w:t xml:space="preserve">    # All events are persisted to SQLite regardless of forwarding policy.</w:t>
      </w:r>
    </w:p>
    <w:p>
      <w:pPr>
        <w:spacing w:after="80"/>
      </w:pPr>
    </w:p>
    <w:p>
      <w:pPr>
        <w:pStyle w:val="Heading3"/>
        <w:spacing w:before="200" w:after="80"/>
      </w:pPr>
      <w:r>
        <w:rPr>
          <w:b/>
          <w:color w:val="1F5C99"/>
          <w:sz w:val="22"/>
        </w:rPr>
        <w:t>Core: store.py</w:t>
      </w:r>
    </w:p>
    <w:p>
      <w:pPr>
        <w:spacing w:after="20" w:before="20"/>
        <w:ind w:left="432"/>
      </w:pPr>
      <w:r>
        <w:rPr>
          <w:rFonts w:ascii="Courier New" w:hAnsi="Courier New"/>
          <w:color w:val="1F3864"/>
          <w:sz w:val="17"/>
        </w:rPr>
        <w:t>class EdgeStore:</w:t>
      </w:r>
    </w:p>
    <w:p>
      <w:pPr>
        <w:spacing w:after="20" w:before="20"/>
        <w:ind w:left="432"/>
      </w:pPr>
      <w:r>
        <w:rPr>
          <w:rFonts w:ascii="Courier New" w:hAnsi="Courier New"/>
          <w:color w:val="1F3864"/>
          <w:sz w:val="17"/>
        </w:rPr>
        <w:t xml:space="preserve">    def __init__(self, db_path: str):</w:t>
      </w:r>
    </w:p>
    <w:p>
      <w:pPr>
        <w:spacing w:after="20" w:before="20"/>
        <w:ind w:left="432"/>
      </w:pPr>
      <w:r>
        <w:rPr>
          <w:rFonts w:ascii="Courier New" w:hAnsi="Courier New"/>
          <w:color w:val="1F3864"/>
          <w:sz w:val="17"/>
        </w:rPr>
        <w:t xml:space="preserve">        self.conn = sqlite3.connect(db_path, check_same_thread=False)</w:t>
      </w:r>
    </w:p>
    <w:p>
      <w:pPr>
        <w:spacing w:after="20" w:before="20"/>
        <w:ind w:left="432"/>
      </w:pPr>
      <w:r>
        <w:rPr>
          <w:rFonts w:ascii="Courier New" w:hAnsi="Courier New"/>
          <w:color w:val="1F3864"/>
          <w:sz w:val="17"/>
        </w:rPr>
        <w:t xml:space="preserve">        self.conn.execute(CREATE_TABLE_SQL)</w:t>
      </w:r>
    </w:p>
    <w:p>
      <w:pPr>
        <w:spacing w:after="20" w:before="20"/>
        <w:ind w:left="432"/>
      </w:pPr>
      <w:r>
        <w:rPr>
          <w:rFonts w:ascii="Courier New" w:hAnsi="Courier New"/>
          <w:color w:val="1F3864"/>
          <w:sz w:val="17"/>
        </w:rPr>
        <w:t xml:space="preserve">        self.conn.execute('PRAGMA journal_mode=WAL')  # concurrent r/w</w:t>
      </w:r>
    </w:p>
    <w:p>
      <w:pPr>
        <w:spacing w:after="20" w:before="20"/>
        <w:ind w:left="432"/>
      </w:pPr>
      <w:r>
        <w:rPr>
          <w:rFonts w:ascii="Courier New" w:hAnsi="Courier New"/>
          <w:color w:val="1F3864"/>
          <w:sz w:val="17"/>
        </w:rPr>
        <w:t xml:space="preserve">        self.conn.execute('PRAGMA synchronous=NORMAL') # perf + safety</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def persist(self, event: dict):</w:t>
      </w:r>
    </w:p>
    <w:p>
      <w:pPr>
        <w:spacing w:after="20" w:before="20"/>
        <w:ind w:left="432"/>
      </w:pPr>
      <w:r>
        <w:rPr>
          <w:rFonts w:ascii="Courier New" w:hAnsi="Courier New"/>
          <w:color w:val="1F3864"/>
          <w:sz w:val="17"/>
        </w:rPr>
        <w:t xml:space="preserve">        '''Always write. Returns immediately.'''</w:t>
      </w:r>
    </w:p>
    <w:p>
      <w:pPr>
        <w:spacing w:after="20" w:before="20"/>
        <w:ind w:left="432"/>
      </w:pPr>
      <w:r>
        <w:rPr>
          <w:rFonts w:ascii="Courier New" w:hAnsi="Courier New"/>
          <w:color w:val="1F3864"/>
          <w:sz w:val="17"/>
        </w:rPr>
        <w:t xml:space="preserve">        self.conn.execute(INSERT_SQL, (</w:t>
      </w:r>
    </w:p>
    <w:p>
      <w:pPr>
        <w:spacing w:after="20" w:before="20"/>
        <w:ind w:left="432"/>
      </w:pPr>
      <w:r>
        <w:rPr>
          <w:rFonts w:ascii="Courier New" w:hAnsi="Courier New"/>
          <w:color w:val="1F3864"/>
          <w:sz w:val="17"/>
        </w:rPr>
        <w:t xml:space="preserve">            event['event_id'], json.dumps(event), event['severity'],</w:t>
      </w:r>
    </w:p>
    <w:p>
      <w:pPr>
        <w:spacing w:after="20" w:before="20"/>
        <w:ind w:left="432"/>
      </w:pPr>
      <w:r>
        <w:rPr>
          <w:rFonts w:ascii="Courier New" w:hAnsi="Courier New"/>
          <w:color w:val="1F3864"/>
          <w:sz w:val="17"/>
        </w:rPr>
        <w:t xml:space="preserve">            event['timestamp'], datetime.utcnow().isoformat()</w:t>
      </w:r>
    </w:p>
    <w:p>
      <w:pPr>
        <w:spacing w:after="20" w:before="20"/>
        <w:ind w:left="432"/>
      </w:pPr>
      <w:r>
        <w:rPr>
          <w:rFonts w:ascii="Courier New" w:hAnsi="Courier New"/>
          <w:color w:val="1F3864"/>
          <w:sz w:val="17"/>
        </w:rPr>
        <w:t xml:space="preserve">        ))</w:t>
      </w:r>
    </w:p>
    <w:p>
      <w:pPr>
        <w:spacing w:after="20" w:before="20"/>
        <w:ind w:left="432"/>
      </w:pPr>
      <w:r>
        <w:rPr>
          <w:rFonts w:ascii="Courier New" w:hAnsi="Courier New"/>
          <w:color w:val="1F3864"/>
          <w:sz w:val="17"/>
        </w:rPr>
        <w:t xml:space="preserve">        self.conn.commit()</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def get_unsent(self, limit: int = 500) -&gt; list[dict]:</w:t>
      </w:r>
    </w:p>
    <w:p>
      <w:pPr>
        <w:spacing w:after="20" w:before="20"/>
        <w:ind w:left="432"/>
      </w:pPr>
      <w:r>
        <w:rPr>
          <w:rFonts w:ascii="Courier New" w:hAnsi="Courier New"/>
          <w:color w:val="1F3864"/>
          <w:sz w:val="17"/>
        </w:rPr>
        <w:t xml:space="preserve">        '''Timestamp-ordered unsent events for replay.'''</w:t>
      </w:r>
    </w:p>
    <w:p>
      <w:pPr>
        <w:spacing w:after="20" w:before="20"/>
        <w:ind w:left="432"/>
      </w:pPr>
      <w:r>
        <w:rPr>
          <w:rFonts w:ascii="Courier New" w:hAnsi="Courier New"/>
          <w:color w:val="1F3864"/>
          <w:sz w:val="17"/>
        </w:rPr>
        <w:t xml:space="preserve">        rows = self.conn.execute(</w:t>
      </w:r>
    </w:p>
    <w:p>
      <w:pPr>
        <w:spacing w:after="20" w:before="20"/>
        <w:ind w:left="432"/>
      </w:pPr>
      <w:r>
        <w:rPr>
          <w:rFonts w:ascii="Courier New" w:hAnsi="Courier New"/>
          <w:color w:val="1F3864"/>
          <w:sz w:val="17"/>
        </w:rPr>
        <w:t xml:space="preserve">            '''SELECT payload FROM events</w:t>
      </w:r>
    </w:p>
    <w:p>
      <w:pPr>
        <w:spacing w:after="20" w:before="20"/>
        <w:ind w:left="432"/>
      </w:pPr>
      <w:r>
        <w:rPr>
          <w:rFonts w:ascii="Courier New" w:hAnsi="Courier New"/>
          <w:color w:val="1F3864"/>
          <w:sz w:val="17"/>
        </w:rPr>
        <w:t xml:space="preserve">               WHERE sent = 0 AND severity != 'NORMAL'</w:t>
      </w:r>
    </w:p>
    <w:p>
      <w:pPr>
        <w:spacing w:after="20" w:before="20"/>
        <w:ind w:left="432"/>
      </w:pPr>
      <w:r>
        <w:rPr>
          <w:rFonts w:ascii="Courier New" w:hAnsi="Courier New"/>
          <w:color w:val="1F3864"/>
          <w:sz w:val="17"/>
        </w:rPr>
        <w:t xml:space="preserve">               ORDER BY event_ts ASC LIMIT ?''', (limit,)</w:t>
      </w:r>
    </w:p>
    <w:p>
      <w:pPr>
        <w:spacing w:after="20" w:before="20"/>
        <w:ind w:left="432"/>
      </w:pPr>
      <w:r>
        <w:rPr>
          <w:rFonts w:ascii="Courier New" w:hAnsi="Courier New"/>
          <w:color w:val="1F3864"/>
          <w:sz w:val="17"/>
        </w:rPr>
        <w:t xml:space="preserve">        ).fetchall()</w:t>
      </w:r>
    </w:p>
    <w:p>
      <w:pPr>
        <w:spacing w:after="20" w:before="20"/>
        <w:ind w:left="432"/>
      </w:pPr>
      <w:r>
        <w:rPr>
          <w:rFonts w:ascii="Courier New" w:hAnsi="Courier New"/>
          <w:color w:val="1F3864"/>
          <w:sz w:val="17"/>
        </w:rPr>
        <w:t xml:space="preserve">        return [json.loads(r[0]) for r in rows]</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def mark_sent(self, event_id: str):</w:t>
      </w:r>
    </w:p>
    <w:p>
      <w:pPr>
        <w:spacing w:after="20" w:before="20"/>
        <w:ind w:left="432"/>
      </w:pPr>
      <w:r>
        <w:rPr>
          <w:rFonts w:ascii="Courier New" w:hAnsi="Courier New"/>
          <w:color w:val="1F3864"/>
          <w:sz w:val="17"/>
        </w:rPr>
        <w:t xml:space="preserve">        self.conn.execute(</w:t>
      </w:r>
    </w:p>
    <w:p>
      <w:pPr>
        <w:spacing w:after="20" w:before="20"/>
        <w:ind w:left="432"/>
      </w:pPr>
      <w:r>
        <w:rPr>
          <w:rFonts w:ascii="Courier New" w:hAnsi="Courier New"/>
          <w:color w:val="1F3864"/>
          <w:sz w:val="17"/>
        </w:rPr>
        <w:t xml:space="preserve">            'UPDATE events SET sent=1, sent_at=? WHERE event_id=?',</w:t>
      </w:r>
    </w:p>
    <w:p>
      <w:pPr>
        <w:spacing w:after="20" w:before="20"/>
        <w:ind w:left="432"/>
      </w:pPr>
      <w:r>
        <w:rPr>
          <w:rFonts w:ascii="Courier New" w:hAnsi="Courier New"/>
          <w:color w:val="1F3864"/>
          <w:sz w:val="17"/>
        </w:rPr>
        <w:t xml:space="preserve">            (datetime.utcnow().isoformat(), event_id)</w:t>
      </w:r>
    </w:p>
    <w:p>
      <w:pPr>
        <w:spacing w:after="20" w:before="20"/>
        <w:ind w:left="432"/>
      </w:pPr>
      <w:r>
        <w:rPr>
          <w:rFonts w:ascii="Courier New" w:hAnsi="Courier New"/>
          <w:color w:val="1F3864"/>
          <w:sz w:val="17"/>
        </w:rPr>
        <w:t xml:space="preserve">        )</w:t>
      </w:r>
    </w:p>
    <w:p>
      <w:pPr>
        <w:spacing w:after="20" w:before="20"/>
        <w:ind w:left="432"/>
      </w:pPr>
      <w:r>
        <w:rPr>
          <w:rFonts w:ascii="Courier New" w:hAnsi="Courier New"/>
          <w:color w:val="1F3864"/>
          <w:sz w:val="17"/>
        </w:rPr>
        <w:t xml:space="preserve">        self.conn.commit()</w:t>
      </w:r>
    </w:p>
    <w:p>
      <w:pPr>
        <w:spacing w:after="80"/>
      </w:pPr>
    </w:p>
    <w:p>
      <w:pPr>
        <w:pStyle w:val="Heading3"/>
        <w:spacing w:before="200" w:after="80"/>
      </w:pPr>
      <w:r>
        <w:rPr>
          <w:b/>
          <w:color w:val="1F5C99"/>
          <w:sz w:val="22"/>
        </w:rPr>
        <w:t>Core: transport.py  —  Reconnect &amp; Replay Loop</w:t>
      </w:r>
    </w:p>
    <w:p>
      <w:pPr>
        <w:spacing w:after="20" w:before="20"/>
        <w:ind w:left="432"/>
      </w:pPr>
      <w:r>
        <w:rPr>
          <w:rFonts w:ascii="Courier New" w:hAnsi="Courier New"/>
          <w:color w:val="1F3864"/>
          <w:sz w:val="17"/>
        </w:rPr>
        <w:t>class CloudTransport:</w:t>
      </w:r>
    </w:p>
    <w:p>
      <w:pPr>
        <w:spacing w:after="20" w:before="20"/>
        <w:ind w:left="432"/>
      </w:pPr>
      <w:r>
        <w:rPr>
          <w:rFonts w:ascii="Courier New" w:hAnsi="Courier New"/>
          <w:color w:val="1F3864"/>
          <w:sz w:val="17"/>
        </w:rPr>
        <w:t xml:space="preserve">    def __init__(self, store: EdgeStore, ws_url: str):</w:t>
      </w:r>
    </w:p>
    <w:p>
      <w:pPr>
        <w:spacing w:after="20" w:before="20"/>
        <w:ind w:left="432"/>
      </w:pPr>
      <w:r>
        <w:rPr>
          <w:rFonts w:ascii="Courier New" w:hAnsi="Courier New"/>
          <w:color w:val="1F3864"/>
          <w:sz w:val="17"/>
        </w:rPr>
        <w:t xml:space="preserve">        self.store  = store</w:t>
      </w:r>
    </w:p>
    <w:p>
      <w:pPr>
        <w:spacing w:after="20" w:before="20"/>
        <w:ind w:left="432"/>
      </w:pPr>
      <w:r>
        <w:rPr>
          <w:rFonts w:ascii="Courier New" w:hAnsi="Courier New"/>
          <w:color w:val="1F3864"/>
          <w:sz w:val="17"/>
        </w:rPr>
        <w:t xml:space="preserve">        self.ws_url = ws_url</w:t>
      </w:r>
    </w:p>
    <w:p>
      <w:pPr>
        <w:spacing w:after="20" w:before="20"/>
        <w:ind w:left="432"/>
      </w:pPr>
      <w:r>
        <w:rPr>
          <w:rFonts w:ascii="Courier New" w:hAnsi="Courier New"/>
          <w:color w:val="1F3864"/>
          <w:sz w:val="17"/>
        </w:rPr>
        <w:t xml:space="preserve">        self.ws     = None</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async def run(self):</w:t>
      </w:r>
    </w:p>
    <w:p>
      <w:pPr>
        <w:spacing w:after="20" w:before="20"/>
        <w:ind w:left="432"/>
      </w:pPr>
      <w:r>
        <w:rPr>
          <w:rFonts w:ascii="Courier New" w:hAnsi="Courier New"/>
          <w:color w:val="1F3864"/>
          <w:sz w:val="17"/>
        </w:rPr>
        <w:t xml:space="preserve">        backoff = 1</w:t>
      </w:r>
    </w:p>
    <w:p>
      <w:pPr>
        <w:spacing w:after="20" w:before="20"/>
        <w:ind w:left="432"/>
      </w:pPr>
      <w:r>
        <w:rPr>
          <w:rFonts w:ascii="Courier New" w:hAnsi="Courier New"/>
          <w:color w:val="1F3864"/>
          <w:sz w:val="17"/>
        </w:rPr>
        <w:t xml:space="preserve">        while True:</w:t>
      </w:r>
    </w:p>
    <w:p>
      <w:pPr>
        <w:spacing w:after="20" w:before="20"/>
        <w:ind w:left="432"/>
      </w:pPr>
      <w:r>
        <w:rPr>
          <w:rFonts w:ascii="Courier New" w:hAnsi="Courier New"/>
          <w:color w:val="1F3864"/>
          <w:sz w:val="17"/>
        </w:rPr>
        <w:t xml:space="preserve">            try:</w:t>
      </w:r>
    </w:p>
    <w:p>
      <w:pPr>
        <w:spacing w:after="20" w:before="20"/>
        <w:ind w:left="432"/>
      </w:pPr>
      <w:r>
        <w:rPr>
          <w:rFonts w:ascii="Courier New" w:hAnsi="Courier New"/>
          <w:color w:val="1F3864"/>
          <w:sz w:val="17"/>
        </w:rPr>
        <w:t xml:space="preserve">                async with websockets.connect(self.ws_url) as ws:</w:t>
      </w:r>
    </w:p>
    <w:p>
      <w:pPr>
        <w:spacing w:after="20" w:before="20"/>
        <w:ind w:left="432"/>
      </w:pPr>
      <w:r>
        <w:rPr>
          <w:rFonts w:ascii="Courier New" w:hAnsi="Courier New"/>
          <w:color w:val="1F3864"/>
          <w:sz w:val="17"/>
        </w:rPr>
        <w:t xml:space="preserve">                    self.ws = ws</w:t>
      </w:r>
    </w:p>
    <w:p>
      <w:pPr>
        <w:spacing w:after="20" w:before="20"/>
        <w:ind w:left="432"/>
      </w:pPr>
      <w:r>
        <w:rPr>
          <w:rFonts w:ascii="Courier New" w:hAnsi="Courier New"/>
          <w:color w:val="1F3864"/>
          <w:sz w:val="17"/>
        </w:rPr>
        <w:t xml:space="preserve">                    backoff = 1                          # reset on success</w:t>
      </w:r>
    </w:p>
    <w:p>
      <w:pPr>
        <w:spacing w:after="20" w:before="20"/>
        <w:ind w:left="432"/>
      </w:pPr>
      <w:r>
        <w:rPr>
          <w:rFonts w:ascii="Courier New" w:hAnsi="Courier New"/>
          <w:color w:val="1F3864"/>
          <w:sz w:val="17"/>
        </w:rPr>
        <w:t xml:space="preserve">                    await self._replay_unsent()          # drain backlog first</w:t>
      </w:r>
    </w:p>
    <w:p>
      <w:pPr>
        <w:spacing w:after="20" w:before="20"/>
        <w:ind w:left="432"/>
      </w:pPr>
      <w:r>
        <w:rPr>
          <w:rFonts w:ascii="Courier New" w:hAnsi="Courier New"/>
          <w:color w:val="1F3864"/>
          <w:sz w:val="17"/>
        </w:rPr>
        <w:t xml:space="preserve">                    await self._live_loop()              # then live stream</w:t>
      </w:r>
    </w:p>
    <w:p>
      <w:pPr>
        <w:spacing w:after="20" w:before="20"/>
        <w:ind w:left="432"/>
      </w:pPr>
      <w:r>
        <w:rPr>
          <w:rFonts w:ascii="Courier New" w:hAnsi="Courier New"/>
          <w:color w:val="1F3864"/>
          <w:sz w:val="17"/>
        </w:rPr>
        <w:t xml:space="preserve">            except Exception:</w:t>
      </w:r>
    </w:p>
    <w:p>
      <w:pPr>
        <w:spacing w:after="20" w:before="20"/>
        <w:ind w:left="432"/>
      </w:pPr>
      <w:r>
        <w:rPr>
          <w:rFonts w:ascii="Courier New" w:hAnsi="Courier New"/>
          <w:color w:val="1F3864"/>
          <w:sz w:val="17"/>
        </w:rPr>
        <w:t xml:space="preserve">                self.ws = None</w:t>
      </w:r>
    </w:p>
    <w:p>
      <w:pPr>
        <w:spacing w:after="20" w:before="20"/>
        <w:ind w:left="432"/>
      </w:pPr>
      <w:r>
        <w:rPr>
          <w:rFonts w:ascii="Courier New" w:hAnsi="Courier New"/>
          <w:color w:val="1F3864"/>
          <w:sz w:val="17"/>
        </w:rPr>
        <w:t xml:space="preserve">                await asyncio.sleep(min(backoff, 60))   # cap at 60s</w:t>
      </w:r>
    </w:p>
    <w:p>
      <w:pPr>
        <w:spacing w:after="20" w:before="20"/>
        <w:ind w:left="432"/>
      </w:pPr>
      <w:r>
        <w:rPr>
          <w:rFonts w:ascii="Courier New" w:hAnsi="Courier New"/>
          <w:color w:val="1F3864"/>
          <w:sz w:val="17"/>
        </w:rPr>
        <w:t xml:space="preserve">                backoff = min(backoff * 2, 60)</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async def _replay_unsent(self):</w:t>
      </w:r>
    </w:p>
    <w:p>
      <w:pPr>
        <w:spacing w:after="20" w:before="20"/>
        <w:ind w:left="432"/>
      </w:pPr>
      <w:r>
        <w:rPr>
          <w:rFonts w:ascii="Courier New" w:hAnsi="Courier New"/>
          <w:color w:val="1F3864"/>
          <w:sz w:val="17"/>
        </w:rPr>
        <w:t xml:space="preserve">        '''On reconnect: send all unsent events in timestamp order.'''</w:t>
      </w:r>
    </w:p>
    <w:p>
      <w:pPr>
        <w:spacing w:after="20" w:before="20"/>
        <w:ind w:left="432"/>
      </w:pPr>
      <w:r>
        <w:rPr>
          <w:rFonts w:ascii="Courier New" w:hAnsi="Courier New"/>
          <w:color w:val="1F3864"/>
          <w:sz w:val="17"/>
        </w:rPr>
        <w:t xml:space="preserve">        unsent = self.store.get_unsent(limit=500)</w:t>
      </w:r>
    </w:p>
    <w:p>
      <w:pPr>
        <w:spacing w:after="20" w:before="20"/>
        <w:ind w:left="432"/>
      </w:pPr>
      <w:r>
        <w:rPr>
          <w:rFonts w:ascii="Courier New" w:hAnsi="Courier New"/>
          <w:color w:val="1F3864"/>
          <w:sz w:val="17"/>
        </w:rPr>
        <w:t xml:space="preserve">        for event in unsent:</w:t>
      </w:r>
    </w:p>
    <w:p>
      <w:pPr>
        <w:spacing w:after="20" w:before="20"/>
        <w:ind w:left="432"/>
      </w:pPr>
      <w:r>
        <w:rPr>
          <w:rFonts w:ascii="Courier New" w:hAnsi="Courier New"/>
          <w:color w:val="1F3864"/>
          <w:sz w:val="17"/>
        </w:rPr>
        <w:t xml:space="preserve">            await self.ws.send(json.dumps(event))</w:t>
      </w:r>
    </w:p>
    <w:p>
      <w:pPr>
        <w:spacing w:after="20" w:before="20"/>
        <w:ind w:left="432"/>
      </w:pPr>
      <w:r>
        <w:rPr>
          <w:rFonts w:ascii="Courier New" w:hAnsi="Courier New"/>
          <w:color w:val="1F3864"/>
          <w:sz w:val="17"/>
        </w:rPr>
        <w:t xml:space="preserve">            self.store.mark_sent(event['event_id'])</w:t>
      </w:r>
    </w:p>
    <w:p>
      <w:pPr>
        <w:spacing w:after="20" w:before="20"/>
        <w:ind w:left="432"/>
      </w:pPr>
      <w:r>
        <w:rPr>
          <w:rFonts w:ascii="Courier New" w:hAnsi="Courier New"/>
          <w:color w:val="1F3864"/>
          <w:sz w:val="17"/>
        </w:rPr>
        <w:t xml:space="preserve">        if unsent:</w:t>
      </w:r>
    </w:p>
    <w:p>
      <w:pPr>
        <w:spacing w:after="20" w:before="20"/>
        <w:ind w:left="432"/>
      </w:pPr>
      <w:r>
        <w:rPr>
          <w:rFonts w:ascii="Courier New" w:hAnsi="Courier New"/>
          <w:color w:val="1F3864"/>
          <w:sz w:val="17"/>
        </w:rPr>
        <w:t xml:space="preserve">            logger.info(f'Replayed {len(unsent)} events after reconnect')</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async def send(self, event: dict):</w:t>
      </w:r>
    </w:p>
    <w:p>
      <w:pPr>
        <w:spacing w:after="20" w:before="20"/>
        <w:ind w:left="432"/>
      </w:pPr>
      <w:r>
        <w:rPr>
          <w:rFonts w:ascii="Courier New" w:hAnsi="Courier New"/>
          <w:color w:val="1F3864"/>
          <w:sz w:val="17"/>
        </w:rPr>
        <w:t xml:space="preserve">        if self.ws and self.ws.open:</w:t>
      </w:r>
    </w:p>
    <w:p>
      <w:pPr>
        <w:spacing w:after="20" w:before="20"/>
        <w:ind w:left="432"/>
      </w:pPr>
      <w:r>
        <w:rPr>
          <w:rFonts w:ascii="Courier New" w:hAnsi="Courier New"/>
          <w:color w:val="1F3864"/>
          <w:sz w:val="17"/>
        </w:rPr>
        <w:t xml:space="preserve">            await self.ws.send(json.dumps(event))</w:t>
      </w:r>
    </w:p>
    <w:p>
      <w:pPr>
        <w:spacing w:after="20" w:before="20"/>
        <w:ind w:left="432"/>
      </w:pPr>
      <w:r>
        <w:rPr>
          <w:rFonts w:ascii="Courier New" w:hAnsi="Courier New"/>
          <w:color w:val="1F3864"/>
          <w:sz w:val="17"/>
        </w:rPr>
        <w:t xml:space="preserve">            self.store.mark_sent(event['event_id'])</w:t>
      </w:r>
    </w:p>
    <w:p>
      <w:pPr>
        <w:spacing w:after="80"/>
      </w:pPr>
    </w:p>
    <w:p>
      <w:pPr>
        <w:spacing w:after="100"/>
      </w:pPr>
      <w:r>
        <w:rPr>
          <w:b w:val="0"/>
          <w:i/>
          <w:color w:val="333333"/>
          <w:sz w:val="20"/>
        </w:rPr>
        <w:t>The replay is timestamp-ordered, preserving causal event ordering at the cloud even across hours-long partitions. The cloud backend's upsert-on-event_id makes replay idempotent.</w:t>
      </w:r>
    </w:p>
    <w:p>
      <w:pPr>
        <w:pStyle w:val="Heading2"/>
        <w:spacing w:before="280" w:after="120"/>
      </w:pPr>
      <w:r>
        <w:rPr>
          <w:b/>
          <w:color w:val="2E5090"/>
          <w:sz w:val="26"/>
        </w:rPr>
        <w:t>Component 4 — Cloud Backend + Lobster Trap + Gemini</w:t>
      </w:r>
    </w:p>
    <w:p>
      <w:pPr>
        <w:pBdr>
          <w:bottom w:val="single" w:sz="6" w:space="1" w:color="AAAAAA"/>
        </w:pBdr>
        <w:spacing w:after="120"/>
      </w:pPr>
    </w:p>
    <w:p>
      <w:pPr>
        <w:spacing w:after="100"/>
      </w:pPr>
      <w:r>
        <w:rPr>
          <w:b w:val="0"/>
          <w:i w:val="0"/>
          <w:color w:val="333333"/>
          <w:sz w:val="20"/>
        </w:rPr>
        <w:t>Receives event streams from both edge nodes via WebSocket, stores events in PostgreSQL with idempotent upsert, and for CRITICAL events routes a diagnostic prompt through Lobster Trap for policy inspection before invoking Gemini.</w:t>
      </w:r>
    </w:p>
    <w:p>
      <w:pPr>
        <w:pStyle w:val="Heading3"/>
        <w:spacing w:before="200" w:after="80"/>
      </w:pPr>
      <w:r>
        <w:rPr>
          <w:b/>
          <w:color w:val="1F5C99"/>
          <w:sz w:val="22"/>
        </w:rPr>
        <w:t>File Structure</w:t>
      </w:r>
    </w:p>
    <w:p>
      <w:pPr>
        <w:spacing w:after="20" w:before="20"/>
        <w:ind w:left="432"/>
      </w:pPr>
      <w:r>
        <w:rPr>
          <w:rFonts w:ascii="Courier New" w:hAnsi="Courier New"/>
          <w:color w:val="1F3864"/>
          <w:sz w:val="17"/>
        </w:rPr>
        <w:t>cloud/</w:t>
      </w:r>
    </w:p>
    <w:p>
      <w:pPr>
        <w:spacing w:after="20" w:before="20"/>
        <w:ind w:left="432"/>
      </w:pPr>
      <w:r>
        <w:rPr>
          <w:rFonts w:ascii="Courier New" w:hAnsi="Courier New"/>
          <w:color w:val="1F3864"/>
          <w:sz w:val="17"/>
        </w:rPr>
        <w:t xml:space="preserve">  backend/</w:t>
      </w:r>
    </w:p>
    <w:p>
      <w:pPr>
        <w:spacing w:after="20" w:before="20"/>
        <w:ind w:left="432"/>
      </w:pPr>
      <w:r>
        <w:rPr>
          <w:rFonts w:ascii="Courier New" w:hAnsi="Courier New"/>
          <w:color w:val="1F3864"/>
          <w:sz w:val="17"/>
        </w:rPr>
        <w:t xml:space="preserve">    main.py           # FastAPI: WebSocket receivers + dashboard serve</w:t>
      </w:r>
    </w:p>
    <w:p>
      <w:pPr>
        <w:spacing w:after="20" w:before="20"/>
        <w:ind w:left="432"/>
      </w:pPr>
      <w:r>
        <w:rPr>
          <w:rFonts w:ascii="Courier New" w:hAnsi="Courier New"/>
          <w:color w:val="1F3864"/>
          <w:sz w:val="17"/>
        </w:rPr>
        <w:t xml:space="preserve">    intelligence.py   # Prompt builder + Lobster Trap proxy + Gemini call</w:t>
      </w:r>
    </w:p>
    <w:p>
      <w:pPr>
        <w:spacing w:after="20" w:before="20"/>
        <w:ind w:left="432"/>
      </w:pPr>
      <w:r>
        <w:rPr>
          <w:rFonts w:ascii="Courier New" w:hAnsi="Courier New"/>
          <w:color w:val="1F3864"/>
          <w:sz w:val="17"/>
        </w:rPr>
        <w:t xml:space="preserve">    store.py          # asyncpg PostgreSQL client</w:t>
      </w:r>
    </w:p>
    <w:p>
      <w:pPr>
        <w:spacing w:after="20" w:before="20"/>
        <w:ind w:left="432"/>
      </w:pPr>
      <w:r>
        <w:rPr>
          <w:rFonts w:ascii="Courier New" w:hAnsi="Courier New"/>
          <w:color w:val="1F3864"/>
          <w:sz w:val="17"/>
        </w:rPr>
        <w:t xml:space="preserve">    dashboard.py      # WebSocket broadcast manager for dashboard clients</w:t>
      </w:r>
    </w:p>
    <w:p>
      <w:pPr>
        <w:spacing w:after="20" w:before="20"/>
        <w:ind w:left="432"/>
      </w:pPr>
      <w:r>
        <w:rPr>
          <w:rFonts w:ascii="Courier New" w:hAnsi="Courier New"/>
          <w:color w:val="1F3864"/>
          <w:sz w:val="17"/>
        </w:rPr>
        <w:t xml:space="preserve">    models.py         # EdgeEvent, AISummary Pydantic schemas</w:t>
      </w:r>
    </w:p>
    <w:p>
      <w:pPr>
        <w:spacing w:after="20" w:before="20"/>
        <w:ind w:left="432"/>
      </w:pPr>
      <w:r>
        <w:rPr>
          <w:rFonts w:ascii="Courier New" w:hAnsi="Courier New"/>
          <w:color w:val="1F3864"/>
          <w:sz w:val="17"/>
        </w:rPr>
        <w:t xml:space="preserve">    config.py         # DB_URL, LOBSTER_TRAP_URL, GEMINI_API_KEY</w:t>
      </w:r>
    </w:p>
    <w:p>
      <w:pPr>
        <w:spacing w:after="20" w:before="20"/>
        <w:ind w:left="432"/>
      </w:pPr>
      <w:r>
        <w:rPr>
          <w:rFonts w:ascii="Courier New" w:hAnsi="Courier New"/>
          <w:color w:val="1F3864"/>
          <w:sz w:val="17"/>
        </w:rPr>
        <w:t xml:space="preserve">  dashboard/</w:t>
      </w:r>
    </w:p>
    <w:p>
      <w:pPr>
        <w:spacing w:after="20" w:before="20"/>
        <w:ind w:left="432"/>
      </w:pPr>
      <w:r>
        <w:rPr>
          <w:rFonts w:ascii="Courier New" w:hAnsi="Courier New"/>
          <w:color w:val="1F3864"/>
          <w:sz w:val="17"/>
        </w:rPr>
        <w:t xml:space="preserve">    index.html        # Single-file real-time operational dashboard</w:t>
      </w:r>
    </w:p>
    <w:p>
      <w:pPr>
        <w:spacing w:after="80"/>
      </w:pPr>
    </w:p>
    <w:p>
      <w:pPr>
        <w:pStyle w:val="Heading3"/>
        <w:spacing w:before="200" w:after="80"/>
      </w:pPr>
      <w:r>
        <w:rPr>
          <w:b/>
          <w:color w:val="1F5C99"/>
          <w:sz w:val="22"/>
        </w:rPr>
        <w:t>Core: main.py  —  Edge WebSocket Receiver</w:t>
      </w:r>
    </w:p>
    <w:p>
      <w:pPr>
        <w:spacing w:after="20" w:before="20"/>
        <w:ind w:left="432"/>
      </w:pPr>
      <w:r>
        <w:rPr>
          <w:rFonts w:ascii="Courier New" w:hAnsi="Courier New"/>
          <w:color w:val="1F3864"/>
          <w:sz w:val="17"/>
        </w:rPr>
        <w:t>@app.websocket('/edge/{site_id}')</w:t>
      </w:r>
    </w:p>
    <w:p>
      <w:pPr>
        <w:spacing w:after="20" w:before="20"/>
        <w:ind w:left="432"/>
      </w:pPr>
      <w:r>
        <w:rPr>
          <w:rFonts w:ascii="Courier New" w:hAnsi="Courier New"/>
          <w:color w:val="1F3864"/>
          <w:sz w:val="17"/>
        </w:rPr>
        <w:t>async def edge_receiver(ws: WebSocket, site_id: str):</w:t>
      </w:r>
    </w:p>
    <w:p>
      <w:pPr>
        <w:spacing w:after="20" w:before="20"/>
        <w:ind w:left="432"/>
      </w:pPr>
      <w:r>
        <w:rPr>
          <w:rFonts w:ascii="Courier New" w:hAnsi="Courier New"/>
          <w:color w:val="1F3864"/>
          <w:sz w:val="17"/>
        </w:rPr>
        <w:t xml:space="preserve">    await ws.accept()</w:t>
      </w:r>
    </w:p>
    <w:p>
      <w:pPr>
        <w:spacing w:after="20" w:before="20"/>
        <w:ind w:left="432"/>
      </w:pPr>
      <w:r>
        <w:rPr>
          <w:rFonts w:ascii="Courier New" w:hAnsi="Courier New"/>
          <w:color w:val="1F3864"/>
          <w:sz w:val="17"/>
        </w:rPr>
        <w:t xml:space="preserve">    node_registry.mark_online(site_id)</w:t>
      </w:r>
    </w:p>
    <w:p>
      <w:pPr>
        <w:spacing w:after="20" w:before="20"/>
        <w:ind w:left="432"/>
      </w:pPr>
      <w:r>
        <w:rPr>
          <w:rFonts w:ascii="Courier New" w:hAnsi="Courier New"/>
          <w:color w:val="1F3864"/>
          <w:sz w:val="17"/>
        </w:rPr>
        <w:t xml:space="preserve">    try:</w:t>
      </w:r>
    </w:p>
    <w:p>
      <w:pPr>
        <w:spacing w:after="20" w:before="20"/>
        <w:ind w:left="432"/>
      </w:pPr>
      <w:r>
        <w:rPr>
          <w:rFonts w:ascii="Courier New" w:hAnsi="Courier New"/>
          <w:color w:val="1F3864"/>
          <w:sz w:val="17"/>
        </w:rPr>
        <w:t xml:space="preserve">        while True:</w:t>
      </w:r>
    </w:p>
    <w:p>
      <w:pPr>
        <w:spacing w:after="20" w:before="20"/>
        <w:ind w:left="432"/>
      </w:pPr>
      <w:r>
        <w:rPr>
          <w:rFonts w:ascii="Courier New" w:hAnsi="Courier New"/>
          <w:color w:val="1F3864"/>
          <w:sz w:val="17"/>
        </w:rPr>
        <w:t xml:space="preserve">            data  = await ws.receive_json()</w:t>
      </w:r>
    </w:p>
    <w:p>
      <w:pPr>
        <w:spacing w:after="20" w:before="20"/>
        <w:ind w:left="432"/>
      </w:pPr>
      <w:r>
        <w:rPr>
          <w:rFonts w:ascii="Courier New" w:hAnsi="Courier New"/>
          <w:color w:val="1F3864"/>
          <w:sz w:val="17"/>
        </w:rPr>
        <w:t xml:space="preserve">            event = EdgeEvent(**data, site_id=site_id)</w:t>
      </w:r>
    </w:p>
    <w:p>
      <w:pPr>
        <w:spacing w:after="20" w:before="20"/>
        <w:ind w:left="432"/>
      </w:pPr>
      <w:r>
        <w:rPr>
          <w:rFonts w:ascii="Courier New" w:hAnsi="Courier New"/>
          <w:color w:val="1F3864"/>
          <w:sz w:val="17"/>
        </w:rPr>
        <w:t xml:space="preserve">            await store.upsert_event(event)       # idempotent on event_id</w:t>
      </w:r>
    </w:p>
    <w:p>
      <w:pPr>
        <w:spacing w:after="20" w:before="20"/>
        <w:ind w:left="432"/>
      </w:pPr>
      <w:r>
        <w:rPr>
          <w:rFonts w:ascii="Courier New" w:hAnsi="Courier New"/>
          <w:color w:val="1F3864"/>
          <w:sz w:val="17"/>
        </w:rPr>
        <w:t xml:space="preserve">            await dashboard.broadcast(event)      # live dashboard push</w:t>
      </w:r>
    </w:p>
    <w:p>
      <w:pPr>
        <w:spacing w:after="20" w:before="20"/>
        <w:ind w:left="432"/>
      </w:pPr>
      <w:r>
        <w:rPr>
          <w:rFonts w:ascii="Courier New" w:hAnsi="Courier New"/>
          <w:color w:val="1F3864"/>
          <w:sz w:val="17"/>
        </w:rPr>
        <w:t xml:space="preserve">            if event.severity == 'CRITICAL':</w:t>
      </w:r>
    </w:p>
    <w:p>
      <w:pPr>
        <w:spacing w:after="20" w:before="20"/>
        <w:ind w:left="432"/>
      </w:pPr>
      <w:r>
        <w:rPr>
          <w:rFonts w:ascii="Courier New" w:hAnsi="Courier New"/>
          <w:color w:val="1F3864"/>
          <w:sz w:val="17"/>
        </w:rPr>
        <w:t xml:space="preserve">                asyncio.create_task(              # non-blocking</w:t>
      </w:r>
    </w:p>
    <w:p>
      <w:pPr>
        <w:spacing w:after="20" w:before="20"/>
        <w:ind w:left="432"/>
      </w:pPr>
      <w:r>
        <w:rPr>
          <w:rFonts w:ascii="Courier New" w:hAnsi="Courier New"/>
          <w:color w:val="1F3864"/>
          <w:sz w:val="17"/>
        </w:rPr>
        <w:t xml:space="preserve">                    intelligence.analyze(event))</w:t>
      </w:r>
    </w:p>
    <w:p>
      <w:pPr>
        <w:spacing w:after="20" w:before="20"/>
        <w:ind w:left="432"/>
      </w:pPr>
      <w:r>
        <w:rPr>
          <w:rFonts w:ascii="Courier New" w:hAnsi="Courier New"/>
          <w:color w:val="1F3864"/>
          <w:sz w:val="17"/>
        </w:rPr>
        <w:t xml:space="preserve">    except WebSocketDisconnect:</w:t>
      </w:r>
    </w:p>
    <w:p>
      <w:pPr>
        <w:spacing w:after="20" w:before="20"/>
        <w:ind w:left="432"/>
      </w:pPr>
      <w:r>
        <w:rPr>
          <w:rFonts w:ascii="Courier New" w:hAnsi="Courier New"/>
          <w:color w:val="1F3864"/>
          <w:sz w:val="17"/>
        </w:rPr>
        <w:t xml:space="preserve">        node_registry.mark_offline(site_id)</w:t>
      </w:r>
    </w:p>
    <w:p>
      <w:pPr>
        <w:spacing w:after="80"/>
      </w:pPr>
    </w:p>
    <w:p>
      <w:pPr>
        <w:pStyle w:val="Heading3"/>
        <w:spacing w:before="200" w:after="80"/>
      </w:pPr>
      <w:r>
        <w:rPr>
          <w:b/>
          <w:color w:val="1F5C99"/>
          <w:sz w:val="22"/>
        </w:rPr>
        <w:t>Core: intelligence.py  —  Lobster Trap + Gemini</w:t>
      </w:r>
    </w:p>
    <w:p>
      <w:pPr>
        <w:spacing w:after="20" w:before="20"/>
        <w:ind w:left="432"/>
      </w:pPr>
      <w:r>
        <w:rPr>
          <w:rFonts w:ascii="Courier New" w:hAnsi="Courier New"/>
          <w:color w:val="1F3864"/>
          <w:sz w:val="17"/>
        </w:rPr>
        <w:t>LT_URL = os.getenv('LOBSTER_TRAP_URL', 'http://lobster-trap:8080')</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def build_prompt(event: EdgeEvent) -&gt; str:</w:t>
      </w:r>
    </w:p>
    <w:p>
      <w:pPr>
        <w:spacing w:after="20" w:before="20"/>
        <w:ind w:left="432"/>
      </w:pPr>
      <w:r>
        <w:rPr>
          <w:rFonts w:ascii="Courier New" w:hAnsi="Courier New"/>
          <w:color w:val="1F3864"/>
          <w:sz w:val="17"/>
        </w:rPr>
        <w:t xml:space="preserve">    recent = store.get_recent_events(event.equipment_id, limit=5)</w:t>
      </w:r>
    </w:p>
    <w:p>
      <w:pPr>
        <w:spacing w:after="20" w:before="20"/>
        <w:ind w:left="432"/>
      </w:pPr>
      <w:r>
        <w:rPr>
          <w:rFonts w:ascii="Courier New" w:hAnsi="Courier New"/>
          <w:color w:val="1F3864"/>
          <w:sz w:val="17"/>
        </w:rPr>
        <w:t xml:space="preserve">    return f'''</w:t>
      </w:r>
    </w:p>
    <w:p>
      <w:pPr>
        <w:spacing w:after="20" w:before="20"/>
        <w:ind w:left="432"/>
      </w:pPr>
      <w:r>
        <w:rPr>
          <w:rFonts w:ascii="Courier New" w:hAnsi="Courier New"/>
          <w:color w:val="1F3864"/>
          <w:sz w:val="17"/>
        </w:rPr>
        <w:t xml:space="preserve">    Industrial equipment anomaly detected.</w:t>
      </w:r>
    </w:p>
    <w:p>
      <w:pPr>
        <w:spacing w:after="20" w:before="20"/>
        <w:ind w:left="432"/>
      </w:pPr>
      <w:r>
        <w:rPr>
          <w:rFonts w:ascii="Courier New" w:hAnsi="Courier New"/>
          <w:color w:val="1F3864"/>
          <w:sz w:val="17"/>
        </w:rPr>
        <w:t xml:space="preserve">    Site: {event.site_id} | Equipment: {event.equipment_id}</w:t>
      </w:r>
    </w:p>
    <w:p>
      <w:pPr>
        <w:spacing w:after="20" w:before="20"/>
        <w:ind w:left="432"/>
      </w:pPr>
      <w:r>
        <w:rPr>
          <w:rFonts w:ascii="Courier New" w:hAnsi="Courier New"/>
          <w:color w:val="1F3864"/>
          <w:sz w:val="17"/>
        </w:rPr>
        <w:t xml:space="preserve">    Sensor: {event.sensor_type} | Value: {event.value} {event.unit}</w:t>
      </w:r>
    </w:p>
    <w:p>
      <w:pPr>
        <w:spacing w:after="20" w:before="20"/>
        <w:ind w:left="432"/>
      </w:pPr>
      <w:r>
        <w:rPr>
          <w:rFonts w:ascii="Courier New" w:hAnsi="Courier New"/>
          <w:color w:val="1F3864"/>
          <w:sz w:val="17"/>
        </w:rPr>
        <w:t xml:space="preserve">    Anomaly score: {event.anomaly_score:.3f} (threshold: -0.50)</w:t>
      </w:r>
    </w:p>
    <w:p>
      <w:pPr>
        <w:spacing w:after="20" w:before="20"/>
        <w:ind w:left="432"/>
      </w:pPr>
      <w:r>
        <w:rPr>
          <w:rFonts w:ascii="Courier New" w:hAnsi="Courier New"/>
          <w:color w:val="1F3864"/>
          <w:sz w:val="17"/>
        </w:rPr>
        <w:t xml:space="preserve">    Recent history (last 5): {recent}</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Provide: (1) likely cause, (2) urgency, (3) recommended action.</w:t>
      </w:r>
    </w:p>
    <w:p>
      <w:pPr>
        <w:spacing w:after="20" w:before="20"/>
        <w:ind w:left="432"/>
      </w:pPr>
      <w:r>
        <w:rPr>
          <w:rFonts w:ascii="Courier New" w:hAnsi="Courier New"/>
          <w:color w:val="1F3864"/>
          <w:sz w:val="17"/>
        </w:rPr>
        <w:t xml:space="preserve">    Be concise. Operational context only.</w:t>
      </w:r>
    </w:p>
    <w:p>
      <w:pPr>
        <w:spacing w:after="20" w:before="20"/>
        <w:ind w:left="432"/>
      </w:pPr>
      <w:r>
        <w:rPr>
          <w:rFonts w:ascii="Courier New" w:hAnsi="Courier New"/>
          <w:color w:val="1F3864"/>
          <w:sz w:val="17"/>
        </w:rPr>
        <w:t xml:space="preserve">    '''</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async def analyze(event: EdgeEvent):</w:t>
      </w:r>
    </w:p>
    <w:p>
      <w:pPr>
        <w:spacing w:after="20" w:before="20"/>
        <w:ind w:left="432"/>
      </w:pPr>
      <w:r>
        <w:rPr>
          <w:rFonts w:ascii="Courier New" w:hAnsi="Courier New"/>
          <w:color w:val="1F3864"/>
          <w:sz w:val="17"/>
        </w:rPr>
        <w:t xml:space="preserve">    prompt = build_prompt(event)</w:t>
      </w:r>
    </w:p>
    <w:p>
      <w:pPr>
        <w:spacing w:after="20" w:before="20"/>
        <w:ind w:left="432"/>
      </w:pPr>
      <w:r>
        <w:rPr>
          <w:rFonts w:ascii="Courier New" w:hAnsi="Courier New"/>
          <w:color w:val="1F3864"/>
          <w:sz w:val="17"/>
        </w:rPr>
        <w:t xml:space="preserve">    # Route through Lobster Trap — OpenAI-compatible interface</w:t>
      </w:r>
    </w:p>
    <w:p>
      <w:pPr>
        <w:spacing w:after="20" w:before="20"/>
        <w:ind w:left="432"/>
      </w:pPr>
      <w:r>
        <w:rPr>
          <w:rFonts w:ascii="Courier New" w:hAnsi="Courier New"/>
          <w:color w:val="1F3864"/>
          <w:sz w:val="17"/>
        </w:rPr>
        <w:t xml:space="preserve">    async with httpx.AsyncClient(timeout=30) as client:</w:t>
      </w:r>
    </w:p>
    <w:p>
      <w:pPr>
        <w:spacing w:after="20" w:before="20"/>
        <w:ind w:left="432"/>
      </w:pPr>
      <w:r>
        <w:rPr>
          <w:rFonts w:ascii="Courier New" w:hAnsi="Courier New"/>
          <w:color w:val="1F3864"/>
          <w:sz w:val="17"/>
        </w:rPr>
        <w:t xml:space="preserve">        resp = await client.post(</w:t>
      </w:r>
    </w:p>
    <w:p>
      <w:pPr>
        <w:spacing w:after="20" w:before="20"/>
        <w:ind w:left="432"/>
      </w:pPr>
      <w:r>
        <w:rPr>
          <w:rFonts w:ascii="Courier New" w:hAnsi="Courier New"/>
          <w:color w:val="1F3864"/>
          <w:sz w:val="17"/>
        </w:rPr>
        <w:t xml:space="preserve">            f'{LT_URL}/v1/chat/completions',</w:t>
      </w:r>
    </w:p>
    <w:p>
      <w:pPr>
        <w:spacing w:after="20" w:before="20"/>
        <w:ind w:left="432"/>
      </w:pPr>
      <w:r>
        <w:rPr>
          <w:rFonts w:ascii="Courier New" w:hAnsi="Courier New"/>
          <w:color w:val="1F3864"/>
          <w:sz w:val="17"/>
        </w:rPr>
        <w:t xml:space="preserve">            json={'model': 'gemini-2.0-flash',</w:t>
      </w:r>
    </w:p>
    <w:p>
      <w:pPr>
        <w:spacing w:after="20" w:before="20"/>
        <w:ind w:left="432"/>
      </w:pPr>
      <w:r>
        <w:rPr>
          <w:rFonts w:ascii="Courier New" w:hAnsi="Courier New"/>
          <w:color w:val="1F3864"/>
          <w:sz w:val="17"/>
        </w:rPr>
        <w:t xml:space="preserve">                  'messages': [{'role': 'user', 'content': prompt}]},</w:t>
      </w:r>
    </w:p>
    <w:p>
      <w:pPr>
        <w:spacing w:after="20" w:before="20"/>
        <w:ind w:left="432"/>
      </w:pPr>
      <w:r>
        <w:rPr>
          <w:rFonts w:ascii="Courier New" w:hAnsi="Courier New"/>
          <w:color w:val="1F3864"/>
          <w:sz w:val="17"/>
        </w:rPr>
        <w:t xml:space="preserve">            headers={'Authorization': f'Bearer {GEMINI_API_KEY}'}</w:t>
      </w:r>
    </w:p>
    <w:p>
      <w:pPr>
        <w:spacing w:after="20" w:before="20"/>
        <w:ind w:left="432"/>
      </w:pPr>
      <w:r>
        <w:rPr>
          <w:rFonts w:ascii="Courier New" w:hAnsi="Courier New"/>
          <w:color w:val="1F3864"/>
          <w:sz w:val="17"/>
        </w:rPr>
        <w:t xml:space="preserve">        )</w:t>
      </w:r>
    </w:p>
    <w:p>
      <w:pPr>
        <w:spacing w:after="20" w:before="20"/>
        <w:ind w:left="432"/>
      </w:pPr>
      <w:r>
        <w:rPr>
          <w:rFonts w:ascii="Courier New" w:hAnsi="Courier New"/>
          <w:color w:val="1F3864"/>
          <w:sz w:val="17"/>
        </w:rPr>
        <w:t xml:space="preserve">    summary = resp.json()['choices'][0]['message']['content']</w:t>
      </w:r>
    </w:p>
    <w:p>
      <w:pPr>
        <w:spacing w:after="20" w:before="20"/>
        <w:ind w:left="432"/>
      </w:pPr>
      <w:r>
        <w:rPr>
          <w:rFonts w:ascii="Courier New" w:hAnsi="Courier New"/>
          <w:color w:val="1F3864"/>
          <w:sz w:val="17"/>
        </w:rPr>
        <w:t xml:space="preserve">    await store.save_summary(event.event_id, summary)</w:t>
      </w:r>
    </w:p>
    <w:p>
      <w:pPr>
        <w:spacing w:after="20" w:before="20"/>
        <w:ind w:left="432"/>
      </w:pPr>
      <w:r>
        <w:rPr>
          <w:rFonts w:ascii="Courier New" w:hAnsi="Courier New"/>
          <w:color w:val="1F3864"/>
          <w:sz w:val="17"/>
        </w:rPr>
        <w:t xml:space="preserve">    await dashboard.broadcast_summary(event.event_id, summary)</w:t>
      </w:r>
    </w:p>
    <w:p>
      <w:pPr>
        <w:spacing w:after="80"/>
      </w:pPr>
    </w:p>
    <w:p>
      <w:pPr>
        <w:pStyle w:val="Heading3"/>
        <w:spacing w:before="200" w:after="80"/>
      </w:pPr>
      <w:r>
        <w:rPr>
          <w:b/>
          <w:color w:val="1F5C99"/>
          <w:sz w:val="22"/>
        </w:rPr>
        <w:t>Lobster Trap Configuration  —  lobster-trap/config.yaml</w:t>
      </w:r>
    </w:p>
    <w:p>
      <w:pPr>
        <w:spacing w:after="20" w:before="20"/>
        <w:ind w:left="432"/>
      </w:pPr>
      <w:r>
        <w:rPr>
          <w:rFonts w:ascii="Courier New" w:hAnsi="Courier New"/>
          <w:color w:val="1F3864"/>
          <w:sz w:val="17"/>
        </w:rPr>
        <w:t>backend:</w:t>
      </w:r>
    </w:p>
    <w:p>
      <w:pPr>
        <w:spacing w:after="20" w:before="20"/>
        <w:ind w:left="432"/>
      </w:pPr>
      <w:r>
        <w:rPr>
          <w:rFonts w:ascii="Courier New" w:hAnsi="Courier New"/>
          <w:color w:val="1F3864"/>
          <w:sz w:val="17"/>
        </w:rPr>
        <w:t xml:space="preserve">  url: 'https://generativelanguage.googleapis.com/v1beta'</w:t>
      </w:r>
    </w:p>
    <w:p>
      <w:pPr>
        <w:spacing w:after="20" w:before="20"/>
        <w:ind w:left="432"/>
      </w:pPr>
      <w:r>
        <w:rPr>
          <w:rFonts w:ascii="Courier New" w:hAnsi="Courier New"/>
          <w:color w:val="1F3864"/>
          <w:sz w:val="17"/>
        </w:rPr>
        <w:t xml:space="preserve">  key_env: 'GEMINI_API_KEY'</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rules:</w:t>
      </w:r>
    </w:p>
    <w:p>
      <w:pPr>
        <w:spacing w:after="20" w:before="20"/>
        <w:ind w:left="432"/>
      </w:pPr>
      <w:r>
        <w:rPr>
          <w:rFonts w:ascii="Courier New" w:hAnsi="Courier New"/>
          <w:color w:val="1F3864"/>
          <w:sz w:val="17"/>
        </w:rPr>
        <w:t xml:space="preserve">  - name: 'no-credentials'</w:t>
      </w:r>
    </w:p>
    <w:p>
      <w:pPr>
        <w:spacing w:after="20" w:before="20"/>
        <w:ind w:left="432"/>
      </w:pPr>
      <w:r>
        <w:rPr>
          <w:rFonts w:ascii="Courier New" w:hAnsi="Courier New"/>
          <w:color w:val="1F3864"/>
          <w:sz w:val="17"/>
        </w:rPr>
        <w:t xml:space="preserve">    match: 'password|api_key|secret|token|bearer'</w:t>
      </w:r>
    </w:p>
    <w:p>
      <w:pPr>
        <w:spacing w:after="20" w:before="20"/>
        <w:ind w:left="432"/>
      </w:pPr>
      <w:r>
        <w:rPr>
          <w:rFonts w:ascii="Courier New" w:hAnsi="Courier New"/>
          <w:color w:val="1F3864"/>
          <w:sz w:val="17"/>
        </w:rPr>
        <w:t xml:space="preserve">    action: block</w:t>
      </w:r>
    </w:p>
    <w:p>
      <w:pPr>
        <w:spacing w:after="20" w:before="20"/>
        <w:ind w:left="432"/>
      </w:pPr>
      <w:r>
        <w:rPr>
          <w:rFonts w:ascii="Courier New" w:hAnsi="Courier New"/>
          <w:color w:val="1F3864"/>
          <w:sz w:val="17"/>
        </w:rPr>
        <w:t xml:space="preserve">  - name: 'no-pii'</w:t>
      </w:r>
    </w:p>
    <w:p>
      <w:pPr>
        <w:spacing w:after="20" w:before="20"/>
        <w:ind w:left="432"/>
      </w:pPr>
      <w:r>
        <w:rPr>
          <w:rFonts w:ascii="Courier New" w:hAnsi="Courier New"/>
          <w:color w:val="1F3864"/>
          <w:sz w:val="17"/>
        </w:rPr>
        <w:t xml:space="preserve">    match: 'ssn|social.security|date.of.birth|passport'</w:t>
      </w:r>
    </w:p>
    <w:p>
      <w:pPr>
        <w:spacing w:after="20" w:before="20"/>
        <w:ind w:left="432"/>
      </w:pPr>
      <w:r>
        <w:rPr>
          <w:rFonts w:ascii="Courier New" w:hAnsi="Courier New"/>
          <w:color w:val="1F3864"/>
          <w:sz w:val="17"/>
        </w:rPr>
        <w:t xml:space="preserve">    action: block</w:t>
      </w:r>
    </w:p>
    <w:p>
      <w:pPr>
        <w:spacing w:after="20" w:before="20"/>
        <w:ind w:left="432"/>
      </w:pPr>
      <w:r>
        <w:rPr>
          <w:rFonts w:ascii="Courier New" w:hAnsi="Courier New"/>
          <w:color w:val="1F3864"/>
          <w:sz w:val="17"/>
        </w:rPr>
        <w:t xml:space="preserve">  - name: 'no-exfiltration'</w:t>
      </w:r>
    </w:p>
    <w:p>
      <w:pPr>
        <w:spacing w:after="20" w:before="20"/>
        <w:ind w:left="432"/>
      </w:pPr>
      <w:r>
        <w:rPr>
          <w:rFonts w:ascii="Courier New" w:hAnsi="Courier New"/>
          <w:color w:val="1F3864"/>
          <w:sz w:val="17"/>
        </w:rPr>
        <w:t xml:space="preserve">    match: 'send.*email|upload.*to|post.*to.*http|wget|curl'</w:t>
      </w:r>
    </w:p>
    <w:p>
      <w:pPr>
        <w:spacing w:after="20" w:before="20"/>
        <w:ind w:left="432"/>
      </w:pPr>
      <w:r>
        <w:rPr>
          <w:rFonts w:ascii="Courier New" w:hAnsi="Courier New"/>
          <w:color w:val="1F3864"/>
          <w:sz w:val="17"/>
        </w:rPr>
        <w:t xml:space="preserve">    action: flag</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audit_log: '/var/log/lobster-trap/audit.jsonl'</w:t>
      </w:r>
    </w:p>
    <w:p>
      <w:pPr>
        <w:spacing w:after="20" w:before="20"/>
        <w:ind w:left="432"/>
      </w:pPr>
      <w:r>
        <w:rPr>
          <w:rFonts w:ascii="Courier New" w:hAnsi="Courier New"/>
          <w:color w:val="1F3864"/>
          <w:sz w:val="17"/>
        </w:rPr>
        <w:t># Each entry: timestamp, prompt hash, response hash, rule matched, action</w:t>
      </w:r>
    </w:p>
    <w:p>
      <w:pPr>
        <w:spacing w:after="80"/>
      </w:pPr>
    </w:p>
    <w:p>
      <w:pPr>
        <w:spacing w:after="100"/>
      </w:pPr>
      <w:r>
        <w:rPr>
          <w:b w:val="0"/>
          <w:i/>
          <w:color w:val="333333"/>
          <w:sz w:val="20"/>
        </w:rPr>
        <w:t>Lobster Trap sits inline: cloud-backend → Lobster Trap → Gemini. It adds &lt;1ms latency and produces an audit log of every prompt and response. If a rule fires, the request is blocked and logged — Gemini never sees the prompt.</w:t>
      </w:r>
    </w:p>
    <w:p>
      <w:pPr>
        <w:pStyle w:val="Heading2"/>
        <w:spacing w:before="280" w:after="120"/>
      </w:pPr>
      <w:r>
        <w:rPr>
          <w:b/>
          <w:color w:val="2E5090"/>
          <w:sz w:val="26"/>
        </w:rPr>
        <w:t>Component 5 — Real-Time Operational Dashboard</w:t>
      </w:r>
    </w:p>
    <w:p>
      <w:pPr>
        <w:pBdr>
          <w:bottom w:val="single" w:sz="6" w:space="1" w:color="AAAAAA"/>
        </w:pBdr>
        <w:spacing w:after="120"/>
      </w:pPr>
    </w:p>
    <w:p>
      <w:pPr>
        <w:spacing w:after="100"/>
      </w:pPr>
      <w:r>
        <w:rPr>
          <w:b w:val="0"/>
          <w:i w:val="0"/>
          <w:color w:val="333333"/>
          <w:sz w:val="20"/>
        </w:rPr>
        <w:t>A single-page HTML dashboard served by the cloud backend. Connects via WebSocket. Shows live event feed, AI-generated alert summaries, node connectivity status, and a 24-hour severity chart.</w:t>
      </w:r>
    </w:p>
    <w:p>
      <w:pPr>
        <w:pStyle w:val="Heading3"/>
        <w:spacing w:before="200" w:after="80"/>
      </w:pPr>
      <w:r>
        <w:rPr>
          <w:b/>
          <w:color w:val="1F5C99"/>
          <w:sz w:val="22"/>
        </w:rPr>
        <w:t>Dashboard Panels</w:t>
      </w:r>
    </w:p>
    <w:p>
      <w:pPr>
        <w:pStyle w:val="ListBullet"/>
        <w:spacing w:after="60"/>
      </w:pPr>
      <w:r>
        <w:rPr>
          <w:color w:val="333333"/>
          <w:sz w:val="20"/>
        </w:rPr>
        <w:t>Node Status Bar: green/yellow/red per site (yellow = no event &gt;30s, red = &gt;120s), event rate, last-seen timestamp</w:t>
      </w:r>
    </w:p>
    <w:p>
      <w:pPr>
        <w:pStyle w:val="ListBullet"/>
        <w:spacing w:after="60"/>
      </w:pPr>
      <w:r>
        <w:rPr>
          <w:color w:val="333333"/>
          <w:sz w:val="20"/>
        </w:rPr>
        <w:t>Live Event Feed: scrolling table of last 100 events, color-coded by severity; new events animate in</w:t>
      </w:r>
    </w:p>
    <w:p>
      <w:pPr>
        <w:pStyle w:val="ListBullet"/>
        <w:spacing w:after="60"/>
      </w:pPr>
      <w:r>
        <w:rPr>
          <w:color w:val="333333"/>
          <w:sz w:val="20"/>
        </w:rPr>
        <w:t>Alert Panel: CRITICAL + WARNING events with AI diagnostic summary inline, rendered within ~2s of anomaly arrival</w:t>
      </w:r>
    </w:p>
    <w:p>
      <w:pPr>
        <w:pStyle w:val="ListBullet"/>
        <w:spacing w:after="60"/>
      </w:pPr>
      <w:r>
        <w:rPr>
          <w:color w:val="333333"/>
          <w:sz w:val="20"/>
        </w:rPr>
        <w:t>Severity Chart: running 24-hour counts of CRITICAL / WARNING / NORMAL events per node (Chart.js or SVG)</w:t>
      </w:r>
    </w:p>
    <w:p>
      <w:pPr>
        <w:pStyle w:val="Heading3"/>
        <w:spacing w:before="200" w:after="80"/>
      </w:pPr>
      <w:r>
        <w:rPr>
          <w:b/>
          <w:color w:val="1F5C99"/>
          <w:sz w:val="22"/>
        </w:rPr>
        <w:t>Key WebSocket Events  —  cloud → dashboard</w:t>
      </w:r>
    </w:p>
    <w:p>
      <w:pPr>
        <w:spacing w:after="20" w:before="20"/>
        <w:ind w:left="432"/>
      </w:pPr>
      <w:r>
        <w:rPr>
          <w:rFonts w:ascii="Courier New" w:hAnsi="Courier New"/>
          <w:color w:val="1F3864"/>
          <w:sz w:val="17"/>
        </w:rPr>
        <w:t>// New event from edge node</w:t>
      </w:r>
    </w:p>
    <w:p>
      <w:pPr>
        <w:spacing w:after="20" w:before="20"/>
        <w:ind w:left="432"/>
      </w:pPr>
      <w:r>
        <w:rPr>
          <w:rFonts w:ascii="Courier New" w:hAnsi="Courier New"/>
          <w:color w:val="1F3864"/>
          <w:sz w:val="17"/>
        </w:rPr>
        <w:t>{ type: 'event', data: { site_id, equipment_id, severity, value, timestamp } }</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AI summary ready for a CRITICAL event</w:t>
      </w:r>
    </w:p>
    <w:p>
      <w:pPr>
        <w:spacing w:after="20" w:before="20"/>
        <w:ind w:left="432"/>
      </w:pPr>
      <w:r>
        <w:rPr>
          <w:rFonts w:ascii="Courier New" w:hAnsi="Courier New"/>
          <w:color w:val="1F3864"/>
          <w:sz w:val="17"/>
        </w:rPr>
        <w:t>{ type: 'summary', data: { event_id, summary, action, model } }</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Node connectivity status change</w:t>
      </w:r>
    </w:p>
    <w:p>
      <w:pPr>
        <w:spacing w:after="20" w:before="20"/>
        <w:ind w:left="432"/>
      </w:pPr>
      <w:r>
        <w:rPr>
          <w:rFonts w:ascii="Courier New" w:hAnsi="Courier New"/>
          <w:color w:val="1F3864"/>
          <w:sz w:val="17"/>
        </w:rPr>
        <w:t>{ type: 'node_status', data: { site_id, status: 'online|degraded|offline' } }</w:t>
      </w:r>
    </w:p>
    <w:p>
      <w:pPr>
        <w:spacing w:after="80"/>
      </w:pPr>
    </w:p>
    <w:p>
      <w:r>
        <w:br w:type="page"/>
      </w:r>
    </w:p>
    <w:p>
      <w:pPr>
        <w:pStyle w:val="Heading1"/>
        <w:pBdr>
          <w:bottom w:val="single" w:sz="6" w:space="1" w:color="1F3864"/>
        </w:pBdr>
        <w:spacing w:before="360" w:after="160"/>
      </w:pPr>
      <w:r>
        <w:rPr>
          <w:b/>
          <w:color w:val="1F3864"/>
          <w:sz w:val="36"/>
        </w:rPr>
        <w:t>5. Docker-Compose Specification</w:t>
      </w:r>
    </w:p>
    <w:p>
      <w:pPr>
        <w:pStyle w:val="Heading2"/>
        <w:spacing w:before="280" w:after="120"/>
      </w:pPr>
      <w:r>
        <w:rPr>
          <w:b/>
          <w:color w:val="2E5090"/>
          <w:sz w:val="26"/>
        </w:rPr>
        <w:t>5.1 Full docker-compose.yml</w:t>
      </w:r>
    </w:p>
    <w:p>
      <w:pPr>
        <w:spacing w:after="20" w:before="20"/>
        <w:ind w:left="432"/>
      </w:pPr>
      <w:r>
        <w:rPr>
          <w:rFonts w:ascii="Courier New" w:hAnsi="Courier New"/>
          <w:color w:val="1F3864"/>
          <w:sz w:val="17"/>
        </w:rPr>
        <w:t>version: '3.9'</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services:</w:t>
      </w:r>
    </w:p>
    <w:p>
      <w:pPr>
        <w:spacing w:after="20" w:before="20"/>
        <w:ind w:left="432"/>
      </w:pPr>
      <w:r>
        <w:rPr>
          <w:rFonts w:ascii="Courier New" w:hAnsi="Courier New"/>
          <w:color w:val="1F3864"/>
          <w:sz w:val="17"/>
        </w:rPr>
        <w:t xml:space="preserve">  redis-1:</w:t>
      </w:r>
    </w:p>
    <w:p>
      <w:pPr>
        <w:spacing w:after="20" w:before="20"/>
        <w:ind w:left="432"/>
      </w:pPr>
      <w:r>
        <w:rPr>
          <w:rFonts w:ascii="Courier New" w:hAnsi="Courier New"/>
          <w:color w:val="1F3864"/>
          <w:sz w:val="17"/>
        </w:rPr>
        <w:t xml:space="preserve">    image: redis:7-alpine</w:t>
      </w:r>
    </w:p>
    <w:p>
      <w:pPr>
        <w:spacing w:after="20" w:before="20"/>
        <w:ind w:left="432"/>
      </w:pPr>
      <w:r>
        <w:rPr>
          <w:rFonts w:ascii="Courier New" w:hAnsi="Courier New"/>
          <w:color w:val="1F3864"/>
          <w:sz w:val="17"/>
        </w:rPr>
        <w:t xml:space="preserve">    networks: [edge-net-1]</w:t>
      </w:r>
    </w:p>
    <w:p>
      <w:pPr>
        <w:spacing w:after="20" w:before="20"/>
        <w:ind w:left="432"/>
      </w:pPr>
      <w:r>
        <w:rPr>
          <w:rFonts w:ascii="Courier New" w:hAnsi="Courier New"/>
          <w:color w:val="1F3864"/>
          <w:sz w:val="17"/>
        </w:rPr>
        <w:t xml:space="preserve">    healthcheck:</w:t>
      </w:r>
    </w:p>
    <w:p>
      <w:pPr>
        <w:spacing w:after="20" w:before="20"/>
        <w:ind w:left="432"/>
      </w:pPr>
      <w:r>
        <w:rPr>
          <w:rFonts w:ascii="Courier New" w:hAnsi="Courier New"/>
          <w:color w:val="1F3864"/>
          <w:sz w:val="17"/>
        </w:rPr>
        <w:t xml:space="preserve">      test: ['CMD','redis-cli','ping']</w:t>
      </w:r>
    </w:p>
    <w:p>
      <w:pPr>
        <w:spacing w:after="20" w:before="20"/>
        <w:ind w:left="432"/>
      </w:pPr>
      <w:r>
        <w:rPr>
          <w:rFonts w:ascii="Courier New" w:hAnsi="Courier New"/>
          <w:color w:val="1F3864"/>
          <w:sz w:val="17"/>
        </w:rPr>
        <w:t xml:space="preserve">      interval: 5s</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redis-2:</w:t>
      </w:r>
    </w:p>
    <w:p>
      <w:pPr>
        <w:spacing w:after="20" w:before="20"/>
        <w:ind w:left="432"/>
      </w:pPr>
      <w:r>
        <w:rPr>
          <w:rFonts w:ascii="Courier New" w:hAnsi="Courier New"/>
          <w:color w:val="1F3864"/>
          <w:sz w:val="17"/>
        </w:rPr>
        <w:t xml:space="preserve">    image: redis:7-alpine</w:t>
      </w:r>
    </w:p>
    <w:p>
      <w:pPr>
        <w:spacing w:after="20" w:before="20"/>
        <w:ind w:left="432"/>
      </w:pPr>
      <w:r>
        <w:rPr>
          <w:rFonts w:ascii="Courier New" w:hAnsi="Courier New"/>
          <w:color w:val="1F3864"/>
          <w:sz w:val="17"/>
        </w:rPr>
        <w:t xml:space="preserve">    networks: [edge-net-2]</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edge-node-1:</w:t>
      </w:r>
    </w:p>
    <w:p>
      <w:pPr>
        <w:spacing w:after="20" w:before="20"/>
        <w:ind w:left="432"/>
      </w:pPr>
      <w:r>
        <w:rPr>
          <w:rFonts w:ascii="Courier New" w:hAnsi="Courier New"/>
          <w:color w:val="1F3864"/>
          <w:sz w:val="17"/>
        </w:rPr>
        <w:t xml:space="preserve">    build: ./edge</w:t>
      </w:r>
    </w:p>
    <w:p>
      <w:pPr>
        <w:spacing w:after="20" w:before="20"/>
        <w:ind w:left="432"/>
      </w:pPr>
      <w:r>
        <w:rPr>
          <w:rFonts w:ascii="Courier New" w:hAnsi="Courier New"/>
          <w:color w:val="1F3864"/>
          <w:sz w:val="17"/>
        </w:rPr>
        <w:t xml:space="preserve">    environment:</w:t>
      </w:r>
    </w:p>
    <w:p>
      <w:pPr>
        <w:spacing w:after="20" w:before="20"/>
        <w:ind w:left="432"/>
      </w:pPr>
      <w:r>
        <w:rPr>
          <w:rFonts w:ascii="Courier New" w:hAnsi="Courier New"/>
          <w:color w:val="1F3864"/>
          <w:sz w:val="17"/>
        </w:rPr>
        <w:t xml:space="preserve">      SITE_ID: site-a</w:t>
      </w:r>
    </w:p>
    <w:p>
      <w:pPr>
        <w:spacing w:after="20" w:before="20"/>
        <w:ind w:left="432"/>
      </w:pPr>
      <w:r>
        <w:rPr>
          <w:rFonts w:ascii="Courier New" w:hAnsi="Courier New"/>
          <w:color w:val="1F3864"/>
          <w:sz w:val="17"/>
        </w:rPr>
        <w:t xml:space="preserve">      REDIS_URL: redis://redis-1:6379</w:t>
      </w:r>
    </w:p>
    <w:p>
      <w:pPr>
        <w:spacing w:after="20" w:before="20"/>
        <w:ind w:left="432"/>
      </w:pPr>
      <w:r>
        <w:rPr>
          <w:rFonts w:ascii="Courier New" w:hAnsi="Courier New"/>
          <w:color w:val="1F3864"/>
          <w:sz w:val="17"/>
        </w:rPr>
        <w:t xml:space="preserve">      CLOUD_WS_URL: ws://cloud-backend:8000/edge/site-a</w:t>
      </w:r>
    </w:p>
    <w:p>
      <w:pPr>
        <w:spacing w:after="20" w:before="20"/>
        <w:ind w:left="432"/>
      </w:pPr>
      <w:r>
        <w:rPr>
          <w:rFonts w:ascii="Courier New" w:hAnsi="Courier New"/>
          <w:color w:val="1F3864"/>
          <w:sz w:val="17"/>
        </w:rPr>
        <w:t xml:space="preserve">      DB_PATH: /data/site-a.db</w:t>
      </w:r>
    </w:p>
    <w:p>
      <w:pPr>
        <w:spacing w:after="20" w:before="20"/>
        <w:ind w:left="432"/>
      </w:pPr>
      <w:r>
        <w:rPr>
          <w:rFonts w:ascii="Courier New" w:hAnsi="Courier New"/>
          <w:color w:val="1F3864"/>
          <w:sz w:val="17"/>
        </w:rPr>
        <w:t xml:space="preserve">    volumes: [edge-data-1:/data]</w:t>
      </w:r>
    </w:p>
    <w:p>
      <w:pPr>
        <w:spacing w:after="20" w:before="20"/>
        <w:ind w:left="432"/>
      </w:pPr>
      <w:r>
        <w:rPr>
          <w:rFonts w:ascii="Courier New" w:hAnsi="Courier New"/>
          <w:color w:val="1F3864"/>
          <w:sz w:val="17"/>
        </w:rPr>
        <w:t xml:space="preserve">    networks: [edge-net-1, cloud-net]</w:t>
      </w:r>
    </w:p>
    <w:p>
      <w:pPr>
        <w:spacing w:after="20" w:before="20"/>
        <w:ind w:left="432"/>
      </w:pPr>
      <w:r>
        <w:rPr>
          <w:rFonts w:ascii="Courier New" w:hAnsi="Courier New"/>
          <w:color w:val="1F3864"/>
          <w:sz w:val="17"/>
        </w:rPr>
        <w:t xml:space="preserve">    depends_on:</w:t>
      </w:r>
    </w:p>
    <w:p>
      <w:pPr>
        <w:spacing w:after="20" w:before="20"/>
        <w:ind w:left="432"/>
      </w:pPr>
      <w:r>
        <w:rPr>
          <w:rFonts w:ascii="Courier New" w:hAnsi="Courier New"/>
          <w:color w:val="1F3864"/>
          <w:sz w:val="17"/>
        </w:rPr>
        <w:t xml:space="preserve">      redis-1: { condition: service_healthy }</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edge-node-2:</w:t>
      </w:r>
    </w:p>
    <w:p>
      <w:pPr>
        <w:spacing w:after="20" w:before="20"/>
        <w:ind w:left="432"/>
      </w:pPr>
      <w:r>
        <w:rPr>
          <w:rFonts w:ascii="Courier New" w:hAnsi="Courier New"/>
          <w:color w:val="1F3864"/>
          <w:sz w:val="17"/>
        </w:rPr>
        <w:t xml:space="preserve">    build: ./edge</w:t>
      </w:r>
    </w:p>
    <w:p>
      <w:pPr>
        <w:spacing w:after="20" w:before="20"/>
        <w:ind w:left="432"/>
      </w:pPr>
      <w:r>
        <w:rPr>
          <w:rFonts w:ascii="Courier New" w:hAnsi="Courier New"/>
          <w:color w:val="1F3864"/>
          <w:sz w:val="17"/>
        </w:rPr>
        <w:t xml:space="preserve">    environment:</w:t>
      </w:r>
    </w:p>
    <w:p>
      <w:pPr>
        <w:spacing w:after="20" w:before="20"/>
        <w:ind w:left="432"/>
      </w:pPr>
      <w:r>
        <w:rPr>
          <w:rFonts w:ascii="Courier New" w:hAnsi="Courier New"/>
          <w:color w:val="1F3864"/>
          <w:sz w:val="17"/>
        </w:rPr>
        <w:t xml:space="preserve">      SITE_ID: site-b</w:t>
      </w:r>
    </w:p>
    <w:p>
      <w:pPr>
        <w:spacing w:after="20" w:before="20"/>
        <w:ind w:left="432"/>
      </w:pPr>
      <w:r>
        <w:rPr>
          <w:rFonts w:ascii="Courier New" w:hAnsi="Courier New"/>
          <w:color w:val="1F3864"/>
          <w:sz w:val="17"/>
        </w:rPr>
        <w:t xml:space="preserve">      REDIS_URL: redis://redis-2:6379</w:t>
      </w:r>
    </w:p>
    <w:p>
      <w:pPr>
        <w:spacing w:after="20" w:before="20"/>
        <w:ind w:left="432"/>
      </w:pPr>
      <w:r>
        <w:rPr>
          <w:rFonts w:ascii="Courier New" w:hAnsi="Courier New"/>
          <w:color w:val="1F3864"/>
          <w:sz w:val="17"/>
        </w:rPr>
        <w:t xml:space="preserve">      CLOUD_WS_URL: ws://cloud-backend:8000/edge/site-b</w:t>
      </w:r>
    </w:p>
    <w:p>
      <w:pPr>
        <w:spacing w:after="20" w:before="20"/>
        <w:ind w:left="432"/>
      </w:pPr>
      <w:r>
        <w:rPr>
          <w:rFonts w:ascii="Courier New" w:hAnsi="Courier New"/>
          <w:color w:val="1F3864"/>
          <w:sz w:val="17"/>
        </w:rPr>
        <w:t xml:space="preserve">      DB_PATH: /data/site-b.db</w:t>
      </w:r>
    </w:p>
    <w:p>
      <w:pPr>
        <w:spacing w:after="20" w:before="20"/>
        <w:ind w:left="432"/>
      </w:pPr>
      <w:r>
        <w:rPr>
          <w:rFonts w:ascii="Courier New" w:hAnsi="Courier New"/>
          <w:color w:val="1F3864"/>
          <w:sz w:val="17"/>
        </w:rPr>
        <w:t xml:space="preserve">    volumes: [edge-data-2:/data]</w:t>
      </w:r>
    </w:p>
    <w:p>
      <w:pPr>
        <w:spacing w:after="20" w:before="20"/>
        <w:ind w:left="432"/>
      </w:pPr>
      <w:r>
        <w:rPr>
          <w:rFonts w:ascii="Courier New" w:hAnsi="Courier New"/>
          <w:color w:val="1F3864"/>
          <w:sz w:val="17"/>
        </w:rPr>
        <w:t xml:space="preserve">    networks: [edge-net-2, cloud-net]</w:t>
      </w:r>
    </w:p>
    <w:p>
      <w:pPr>
        <w:spacing w:after="20" w:before="20"/>
        <w:ind w:left="432"/>
      </w:pPr>
      <w:r>
        <w:rPr>
          <w:rFonts w:ascii="Courier New" w:hAnsi="Courier New"/>
          <w:color w:val="1F3864"/>
          <w:sz w:val="17"/>
        </w:rPr>
        <w:t xml:space="preserve">    depends_on: [redis-2]</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lobster-trap:</w:t>
      </w:r>
    </w:p>
    <w:p>
      <w:pPr>
        <w:spacing w:after="20" w:before="20"/>
        <w:ind w:left="432"/>
      </w:pPr>
      <w:r>
        <w:rPr>
          <w:rFonts w:ascii="Courier New" w:hAnsi="Courier New"/>
          <w:color w:val="1F3864"/>
          <w:sz w:val="17"/>
        </w:rPr>
        <w:t xml:space="preserve">    image: ghcr.io/veeainc/lobstertrap:latest</w:t>
      </w:r>
    </w:p>
    <w:p>
      <w:pPr>
        <w:spacing w:after="20" w:before="20"/>
        <w:ind w:left="432"/>
      </w:pPr>
      <w:r>
        <w:rPr>
          <w:rFonts w:ascii="Courier New" w:hAnsi="Courier New"/>
          <w:color w:val="1F3864"/>
          <w:sz w:val="17"/>
        </w:rPr>
        <w:t xml:space="preserve">    volumes:</w:t>
      </w:r>
    </w:p>
    <w:p>
      <w:pPr>
        <w:spacing w:after="20" w:before="20"/>
        <w:ind w:left="432"/>
      </w:pPr>
      <w:r>
        <w:rPr>
          <w:rFonts w:ascii="Courier New" w:hAnsi="Courier New"/>
          <w:color w:val="1F3864"/>
          <w:sz w:val="17"/>
        </w:rPr>
        <w:t xml:space="preserve">      - ./lobster-trap/config.yaml:/etc/lobstertrap/config.yaml</w:t>
      </w:r>
    </w:p>
    <w:p>
      <w:pPr>
        <w:spacing w:after="20" w:before="20"/>
        <w:ind w:left="432"/>
      </w:pPr>
      <w:r>
        <w:rPr>
          <w:rFonts w:ascii="Courier New" w:hAnsi="Courier New"/>
          <w:color w:val="1F3864"/>
          <w:sz w:val="17"/>
        </w:rPr>
        <w:t xml:space="preserve">      - lt-logs:/var/log/lobster-trap</w:t>
      </w:r>
    </w:p>
    <w:p>
      <w:pPr>
        <w:spacing w:after="20" w:before="20"/>
        <w:ind w:left="432"/>
      </w:pPr>
      <w:r>
        <w:rPr>
          <w:rFonts w:ascii="Courier New" w:hAnsi="Courier New"/>
          <w:color w:val="1F3864"/>
          <w:sz w:val="17"/>
        </w:rPr>
        <w:t xml:space="preserve">    environment:</w:t>
      </w:r>
    </w:p>
    <w:p>
      <w:pPr>
        <w:spacing w:after="20" w:before="20"/>
        <w:ind w:left="432"/>
      </w:pPr>
      <w:r>
        <w:rPr>
          <w:rFonts w:ascii="Courier New" w:hAnsi="Courier New"/>
          <w:color w:val="1F3864"/>
          <w:sz w:val="17"/>
        </w:rPr>
        <w:t xml:space="preserve">      GEMINI_API_KEY: ${GEMINI_API_KEY}</w:t>
      </w:r>
    </w:p>
    <w:p>
      <w:pPr>
        <w:spacing w:after="20" w:before="20"/>
        <w:ind w:left="432"/>
      </w:pPr>
      <w:r>
        <w:rPr>
          <w:rFonts w:ascii="Courier New" w:hAnsi="Courier New"/>
          <w:color w:val="1F3864"/>
          <w:sz w:val="17"/>
        </w:rPr>
        <w:t xml:space="preserve">    networks: [cloud-net]</w:t>
      </w:r>
    </w:p>
    <w:p>
      <w:pPr>
        <w:spacing w:after="20" w:before="20"/>
        <w:ind w:left="432"/>
      </w:pPr>
      <w:r>
        <w:rPr>
          <w:rFonts w:ascii="Courier New" w:hAnsi="Courier New"/>
          <w:color w:val="1F3864"/>
          <w:sz w:val="17"/>
        </w:rPr>
        <w:t xml:space="preserve">    ports: ['8080:8080']</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cloud-backend:</w:t>
      </w:r>
    </w:p>
    <w:p>
      <w:pPr>
        <w:spacing w:after="20" w:before="20"/>
        <w:ind w:left="432"/>
      </w:pPr>
      <w:r>
        <w:rPr>
          <w:rFonts w:ascii="Courier New" w:hAnsi="Courier New"/>
          <w:color w:val="1F3864"/>
          <w:sz w:val="17"/>
        </w:rPr>
        <w:t xml:space="preserve">    build: ./cloud</w:t>
      </w:r>
    </w:p>
    <w:p>
      <w:pPr>
        <w:spacing w:after="20" w:before="20"/>
        <w:ind w:left="432"/>
      </w:pPr>
      <w:r>
        <w:rPr>
          <w:rFonts w:ascii="Courier New" w:hAnsi="Courier New"/>
          <w:color w:val="1F3864"/>
          <w:sz w:val="17"/>
        </w:rPr>
        <w:t xml:space="preserve">    environment:</w:t>
      </w:r>
    </w:p>
    <w:p>
      <w:pPr>
        <w:spacing w:after="20" w:before="20"/>
        <w:ind w:left="432"/>
      </w:pPr>
      <w:r>
        <w:rPr>
          <w:rFonts w:ascii="Courier New" w:hAnsi="Courier New"/>
          <w:color w:val="1F3864"/>
          <w:sz w:val="17"/>
        </w:rPr>
        <w:t xml:space="preserve">      DATABASE_URL: postgresql://edgepower:edgepower@postgres/edgepower</w:t>
      </w:r>
    </w:p>
    <w:p>
      <w:pPr>
        <w:spacing w:after="20" w:before="20"/>
        <w:ind w:left="432"/>
      </w:pPr>
      <w:r>
        <w:rPr>
          <w:rFonts w:ascii="Courier New" w:hAnsi="Courier New"/>
          <w:color w:val="1F3864"/>
          <w:sz w:val="17"/>
        </w:rPr>
        <w:t xml:space="preserve">      LOBSTER_TRAP_URL: http://lobster-trap:8080</w:t>
      </w:r>
    </w:p>
    <w:p>
      <w:pPr>
        <w:spacing w:after="20" w:before="20"/>
        <w:ind w:left="432"/>
      </w:pPr>
      <w:r>
        <w:rPr>
          <w:rFonts w:ascii="Courier New" w:hAnsi="Courier New"/>
          <w:color w:val="1F3864"/>
          <w:sz w:val="17"/>
        </w:rPr>
        <w:t xml:space="preserve">      GEMINI_API_KEY: ${GEMINI_API_KEY}</w:t>
      </w:r>
    </w:p>
    <w:p>
      <w:pPr>
        <w:spacing w:after="20" w:before="20"/>
        <w:ind w:left="432"/>
      </w:pPr>
      <w:r>
        <w:rPr>
          <w:rFonts w:ascii="Courier New" w:hAnsi="Courier New"/>
          <w:color w:val="1F3864"/>
          <w:sz w:val="17"/>
        </w:rPr>
        <w:t xml:space="preserve">    networks: [cloud-net]</w:t>
      </w:r>
    </w:p>
    <w:p>
      <w:pPr>
        <w:spacing w:after="20" w:before="20"/>
        <w:ind w:left="432"/>
      </w:pPr>
      <w:r>
        <w:rPr>
          <w:rFonts w:ascii="Courier New" w:hAnsi="Courier New"/>
          <w:color w:val="1F3864"/>
          <w:sz w:val="17"/>
        </w:rPr>
        <w:t xml:space="preserve">    ports: ['8000:8000']</w:t>
      </w:r>
    </w:p>
    <w:p>
      <w:pPr>
        <w:spacing w:after="20" w:before="20"/>
        <w:ind w:left="432"/>
      </w:pPr>
      <w:r>
        <w:rPr>
          <w:rFonts w:ascii="Courier New" w:hAnsi="Courier New"/>
          <w:color w:val="1F3864"/>
          <w:sz w:val="17"/>
        </w:rPr>
        <w:t xml:space="preserve">    depends_on: [postgres, lobster-trap]</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xml:space="preserve">  postgres:</w:t>
      </w:r>
    </w:p>
    <w:p>
      <w:pPr>
        <w:spacing w:after="20" w:before="20"/>
        <w:ind w:left="432"/>
      </w:pPr>
      <w:r>
        <w:rPr>
          <w:rFonts w:ascii="Courier New" w:hAnsi="Courier New"/>
          <w:color w:val="1F3864"/>
          <w:sz w:val="17"/>
        </w:rPr>
        <w:t xml:space="preserve">    image: postgres:16-alpine</w:t>
      </w:r>
    </w:p>
    <w:p>
      <w:pPr>
        <w:spacing w:after="20" w:before="20"/>
        <w:ind w:left="432"/>
      </w:pPr>
      <w:r>
        <w:rPr>
          <w:rFonts w:ascii="Courier New" w:hAnsi="Courier New"/>
          <w:color w:val="1F3864"/>
          <w:sz w:val="17"/>
        </w:rPr>
        <w:t xml:space="preserve">    environment:</w:t>
      </w:r>
    </w:p>
    <w:p>
      <w:pPr>
        <w:spacing w:after="20" w:before="20"/>
        <w:ind w:left="432"/>
      </w:pPr>
      <w:r>
        <w:rPr>
          <w:rFonts w:ascii="Courier New" w:hAnsi="Courier New"/>
          <w:color w:val="1F3864"/>
          <w:sz w:val="17"/>
        </w:rPr>
        <w:t xml:space="preserve">      POSTGRES_DB: edgepower</w:t>
      </w:r>
    </w:p>
    <w:p>
      <w:pPr>
        <w:spacing w:after="20" w:before="20"/>
        <w:ind w:left="432"/>
      </w:pPr>
      <w:r>
        <w:rPr>
          <w:rFonts w:ascii="Courier New" w:hAnsi="Courier New"/>
          <w:color w:val="1F3864"/>
          <w:sz w:val="17"/>
        </w:rPr>
        <w:t xml:space="preserve">      POSTGRES_USER: edgepower</w:t>
      </w:r>
    </w:p>
    <w:p>
      <w:pPr>
        <w:spacing w:after="20" w:before="20"/>
        <w:ind w:left="432"/>
      </w:pPr>
      <w:r>
        <w:rPr>
          <w:rFonts w:ascii="Courier New" w:hAnsi="Courier New"/>
          <w:color w:val="1F3864"/>
          <w:sz w:val="17"/>
        </w:rPr>
        <w:t xml:space="preserve">      POSTGRES_PASSWORD: edgepower</w:t>
      </w:r>
    </w:p>
    <w:p>
      <w:pPr>
        <w:spacing w:after="20" w:before="20"/>
        <w:ind w:left="432"/>
      </w:pPr>
      <w:r>
        <w:rPr>
          <w:rFonts w:ascii="Courier New" w:hAnsi="Courier New"/>
          <w:color w:val="1F3864"/>
          <w:sz w:val="17"/>
        </w:rPr>
        <w:t xml:space="preserve">    volumes: [pg-data:/var/lib/postgresql/data]</w:t>
      </w:r>
    </w:p>
    <w:p>
      <w:pPr>
        <w:spacing w:after="20" w:before="20"/>
        <w:ind w:left="432"/>
      </w:pPr>
      <w:r>
        <w:rPr>
          <w:rFonts w:ascii="Courier New" w:hAnsi="Courier New"/>
          <w:color w:val="1F3864"/>
          <w:sz w:val="17"/>
        </w:rPr>
        <w:t xml:space="preserve">    networks: [cloud-net]</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networks:</w:t>
      </w:r>
    </w:p>
    <w:p>
      <w:pPr>
        <w:spacing w:after="20" w:before="20"/>
        <w:ind w:left="432"/>
      </w:pPr>
      <w:r>
        <w:rPr>
          <w:rFonts w:ascii="Courier New" w:hAnsi="Courier New"/>
          <w:color w:val="1F3864"/>
          <w:sz w:val="17"/>
        </w:rPr>
        <w:t xml:space="preserve">  edge-net-1: {}</w:t>
      </w:r>
    </w:p>
    <w:p>
      <w:pPr>
        <w:spacing w:after="20" w:before="20"/>
        <w:ind w:left="432"/>
      </w:pPr>
      <w:r>
        <w:rPr>
          <w:rFonts w:ascii="Courier New" w:hAnsi="Courier New"/>
          <w:color w:val="1F3864"/>
          <w:sz w:val="17"/>
        </w:rPr>
        <w:t xml:space="preserve">  edge-net-2: {}</w:t>
      </w:r>
    </w:p>
    <w:p>
      <w:pPr>
        <w:spacing w:after="20" w:before="20"/>
        <w:ind w:left="432"/>
      </w:pPr>
      <w:r>
        <w:rPr>
          <w:rFonts w:ascii="Courier New" w:hAnsi="Courier New"/>
          <w:color w:val="1F3864"/>
          <w:sz w:val="17"/>
        </w:rPr>
        <w:t xml:space="preserve">  cloud-net:  {}</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volumes:</w:t>
      </w:r>
    </w:p>
    <w:p>
      <w:pPr>
        <w:spacing w:after="20" w:before="20"/>
        <w:ind w:left="432"/>
      </w:pPr>
      <w:r>
        <w:rPr>
          <w:rFonts w:ascii="Courier New" w:hAnsi="Courier New"/>
          <w:color w:val="1F3864"/>
          <w:sz w:val="17"/>
        </w:rPr>
        <w:t xml:space="preserve">  edge-data-1: {}   # SQLite persistence for Site A</w:t>
      </w:r>
    </w:p>
    <w:p>
      <w:pPr>
        <w:spacing w:after="20" w:before="20"/>
        <w:ind w:left="432"/>
      </w:pPr>
      <w:r>
        <w:rPr>
          <w:rFonts w:ascii="Courier New" w:hAnsi="Courier New"/>
          <w:color w:val="1F3864"/>
          <w:sz w:val="17"/>
        </w:rPr>
        <w:t xml:space="preserve">  edge-data-2: {}   # SQLite persistence for Site B</w:t>
      </w:r>
    </w:p>
    <w:p>
      <w:pPr>
        <w:spacing w:after="20" w:before="20"/>
        <w:ind w:left="432"/>
      </w:pPr>
      <w:r>
        <w:rPr>
          <w:rFonts w:ascii="Courier New" w:hAnsi="Courier New"/>
          <w:color w:val="1F3864"/>
          <w:sz w:val="17"/>
        </w:rPr>
        <w:t xml:space="preserve">  pg-data:     {}   # PostgreSQL data</w:t>
      </w:r>
    </w:p>
    <w:p>
      <w:pPr>
        <w:spacing w:after="20" w:before="20"/>
        <w:ind w:left="432"/>
      </w:pPr>
      <w:r>
        <w:rPr>
          <w:rFonts w:ascii="Courier New" w:hAnsi="Courier New"/>
          <w:color w:val="1F3864"/>
          <w:sz w:val="17"/>
        </w:rPr>
        <w:t xml:space="preserve">  lt-logs:     {}   # Lobster Trap audit logs</w:t>
      </w:r>
    </w:p>
    <w:p>
      <w:pPr>
        <w:spacing w:after="80"/>
      </w:pPr>
    </w:p>
    <w:p>
      <w:pPr>
        <w:pStyle w:val="Heading2"/>
        <w:spacing w:before="280" w:after="120"/>
      </w:pPr>
      <w:r>
        <w:rPr>
          <w:b/>
          <w:color w:val="2E5090"/>
          <w:sz w:val="26"/>
        </w:rPr>
        <w:t>5.2 Partition Simulation Commands</w:t>
      </w:r>
    </w:p>
    <w:p>
      <w:pPr>
        <w:spacing w:after="100"/>
      </w:pPr>
      <w:r>
        <w:rPr>
          <w:b w:val="0"/>
          <w:i w:val="0"/>
          <w:color w:val="333333"/>
          <w:sz w:val="20"/>
        </w:rPr>
        <w:t>These commands demonstrate the durability and replay behavior during a demo or interview:</w:t>
      </w:r>
    </w:p>
    <w:p>
      <w:pPr>
        <w:spacing w:after="20" w:before="20"/>
        <w:ind w:left="432"/>
      </w:pPr>
      <w:r>
        <w:rPr>
          <w:rFonts w:ascii="Courier New" w:hAnsi="Courier New"/>
          <w:color w:val="1F3864"/>
          <w:sz w:val="17"/>
        </w:rPr>
        <w:t># Simulate Site A network partition (satellite link goes down)</w:t>
      </w:r>
    </w:p>
    <w:p>
      <w:pPr>
        <w:spacing w:after="20" w:before="20"/>
        <w:ind w:left="432"/>
      </w:pPr>
      <w:r>
        <w:rPr>
          <w:rFonts w:ascii="Courier New" w:hAnsi="Courier New"/>
          <w:color w:val="1F3864"/>
          <w:sz w:val="17"/>
        </w:rPr>
        <w:t>docker network disconnect cloud-net edge-node-1</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Check unsent events accumulating in SQLite</w:t>
      </w:r>
    </w:p>
    <w:p>
      <w:pPr>
        <w:spacing w:after="20" w:before="20"/>
        <w:ind w:left="432"/>
      </w:pPr>
      <w:r>
        <w:rPr>
          <w:rFonts w:ascii="Courier New" w:hAnsi="Courier New"/>
          <w:color w:val="1F3864"/>
          <w:sz w:val="17"/>
        </w:rPr>
        <w:t>docker exec edge-node-1 sqlite3 /data/site-a.db \</w:t>
      </w:r>
    </w:p>
    <w:p>
      <w:pPr>
        <w:spacing w:after="20" w:before="20"/>
        <w:ind w:left="432"/>
      </w:pPr>
      <w:r>
        <w:rPr>
          <w:rFonts w:ascii="Courier New" w:hAnsi="Courier New"/>
          <w:color w:val="1F3864"/>
          <w:sz w:val="17"/>
        </w:rPr>
        <w:t xml:space="preserve">  'SELECT COUNT(*) FROM events WHERE sent=0 AND severity != "NORMAL"'</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Restore connectivity (link restored)</w:t>
      </w:r>
    </w:p>
    <w:p>
      <w:pPr>
        <w:spacing w:after="20" w:before="20"/>
        <w:ind w:left="432"/>
      </w:pPr>
      <w:r>
        <w:rPr>
          <w:rFonts w:ascii="Courier New" w:hAnsi="Courier New"/>
          <w:color w:val="1F3864"/>
          <w:sz w:val="17"/>
        </w:rPr>
        <w:t>docker network connect cloud-net edge-node-1</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Watch replay in cloud-backend logs</w:t>
      </w:r>
    </w:p>
    <w:p>
      <w:pPr>
        <w:spacing w:after="20" w:before="20"/>
        <w:ind w:left="432"/>
      </w:pPr>
      <w:r>
        <w:rPr>
          <w:rFonts w:ascii="Courier New" w:hAnsi="Courier New"/>
          <w:color w:val="1F3864"/>
          <w:sz w:val="17"/>
        </w:rPr>
        <w:t>docker logs cloud-backend --follow</w:t>
      </w:r>
    </w:p>
    <w:p>
      <w:pPr>
        <w:spacing w:after="80"/>
      </w:pPr>
    </w:p>
    <w:p>
      <w:r>
        <w:br w:type="page"/>
      </w:r>
    </w:p>
    <w:p>
      <w:pPr>
        <w:pStyle w:val="Heading1"/>
        <w:pBdr>
          <w:bottom w:val="single" w:sz="6" w:space="1" w:color="1F3864"/>
        </w:pBdr>
        <w:spacing w:before="360" w:after="160"/>
      </w:pPr>
      <w:r>
        <w:rPr>
          <w:b/>
          <w:color w:val="1F3864"/>
          <w:sz w:val="36"/>
        </w:rPr>
        <w:t>6. Architectural Decisions Register</w:t>
      </w:r>
    </w:p>
    <w:p>
      <w:pPr>
        <w:spacing w:after="100"/>
      </w:pPr>
      <w:r>
        <w:rPr>
          <w:b w:val="0"/>
          <w:i w:val="0"/>
          <w:color w:val="333333"/>
          <w:sz w:val="20"/>
        </w:rPr>
        <w:t>Five decisions you own completely. Each is genuine, defensible, and drawn from real engineering constraints.</w:t>
      </w:r>
    </w:p>
    <w:p>
      <w:pPr>
        <w:spacing w:after="80"/>
      </w:pPr>
    </w:p>
    <w:p>
      <w:pPr>
        <w:pStyle w:val="Heading2"/>
        <w:spacing w:before="280" w:after="120"/>
      </w:pPr>
      <w:r>
        <w:rPr>
          <w:b/>
          <w:color w:val="2E5090"/>
          <w:sz w:val="26"/>
        </w:rPr>
        <w:t>ADR-1: Redis Streams over Apache Kafka</w:t>
      </w:r>
    </w:p>
    <w:p>
      <w:pPr>
        <w:pBdr>
          <w:bottom w:val="single" w:sz="6" w:space="1" w:color="AAAAAA"/>
        </w:pBdr>
        <w:spacing w:after="120"/>
      </w:pP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Attribute</w:t>
            </w:r>
          </w:p>
        </w:tc>
        <w:tc>
          <w:tcPr>
            <w:tcW w:type="dxa" w:w="7632"/>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Detail</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Context</w:t>
            </w:r>
          </w:p>
        </w:tc>
        <w:tc>
          <w:tcPr>
            <w:tcW w:type="dxa" w:w="76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The edge node needs a local event bus with consumer groups, offset tracking, and message persistence. Kafka is the standard enterprise choice for event streaming.</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Decision</w:t>
            </w:r>
          </w:p>
        </w:tc>
        <w:tc>
          <w:tcPr>
            <w:tcW w:type="dxa" w:w="763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Use Redis Streams as the local edge event bus on each edge node.</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Rationale</w:t>
            </w:r>
          </w:p>
        </w:tc>
        <w:tc>
          <w:tcPr>
            <w:tcW w:type="dxa" w:w="76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Kafka requires a JVM, Zookeeper or KRaft, and 500MB+ baseline memory. On a VeeaHub-class edge node (4–8GB RAM, constrained CPU), this overhead is unacceptable. Redis Streams provides consumer groups, offset acknowledgment, stream persistence, and dead-letter handling at under 50MB RSS.</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Tradeoff accepted</w:t>
            </w:r>
          </w:p>
        </w:tc>
        <w:tc>
          <w:tcPr>
            <w:tcW w:type="dxa" w:w="763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Redis Streams has weaker replication guarantees than a multi-broker Kafka cluster. Acceptable here because edge nodes are single-consumer environments. The SQLite forwarder provides the durability guarantee for events that must survive node restarts.</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One-liner answer</w:t>
            </w:r>
          </w:p>
        </w:tc>
        <w:tc>
          <w:tcPr>
            <w:tcW w:type="dxa" w:w="76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"Kafka's JVM footprint is unacceptable on edge hardware. Redis Streams gives me consumer groups and offset management at 1/10th the cost. SQLite is my durability backstop, not the stream."</w:t>
            </w:r>
          </w:p>
        </w:tc>
      </w:tr>
    </w:tbl>
    <w:p>
      <w:pPr>
        <w:spacing w:after="160"/>
      </w:pPr>
    </w:p>
    <w:p>
      <w:pPr>
        <w:spacing w:after="80"/>
      </w:pPr>
    </w:p>
    <w:p>
      <w:pPr>
        <w:pStyle w:val="Heading2"/>
        <w:spacing w:before="280" w:after="120"/>
      </w:pPr>
      <w:r>
        <w:rPr>
          <w:b/>
          <w:color w:val="2E5090"/>
          <w:sz w:val="26"/>
        </w:rPr>
        <w:t>ADR-2: IsolationForest (Statistical) over Cloud LLM for Local Triage</w:t>
      </w:r>
    </w:p>
    <w:p>
      <w:pPr>
        <w:pBdr>
          <w:bottom w:val="single" w:sz="6" w:space="1" w:color="AAAAAA"/>
        </w:pBdr>
        <w:spacing w:after="120"/>
      </w:pP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Attribute</w:t>
            </w:r>
          </w:p>
        </w:tc>
        <w:tc>
          <w:tcPr>
            <w:tcW w:type="dxa" w:w="7632"/>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Detail</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Context</w:t>
            </w:r>
          </w:p>
        </w:tc>
        <w:tc>
          <w:tcPr>
            <w:tcW w:type="dxa" w:w="76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Events need classification before forwarding. Options: rule thresholds, statistical ML, edge neural model, or cloud LLM.</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Decision</w:t>
            </w:r>
          </w:p>
        </w:tc>
        <w:tc>
          <w:tcPr>
            <w:tcW w:type="dxa" w:w="763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IsolationForest for local triage; Gemini only for confirmed CRITICAL events.</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Rationale</w:t>
            </w:r>
          </w:p>
        </w:tc>
        <w:tc>
          <w:tcPr>
            <w:tcW w:type="dxa" w:w="76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Sending every raw sensor reading to Gemini costs money, adds 500–1500ms per event, and fails when the satellite link is down. IsolationForest runs in under 1ms on CPU with no GPU dependency. It is also explainable — you can show which feature dimensions triggered the score.</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Tradeoff accepted</w:t>
            </w:r>
          </w:p>
        </w:tc>
        <w:tc>
          <w:tcPr>
            <w:tcW w:type="dxa" w:w="763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Higher false-positive rate than a neural model on complex multi-sensor patterns. Acceptable because the IsolationForest is the triage layer, not the diagnostic layer. False positives reach Gemini and get correctly diagnosed. False negatives (missed anomalies) are the unacceptable failure mode — the threshold is tuned to minimize those.</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One-liner answer</w:t>
            </w:r>
          </w:p>
        </w:tc>
        <w:tc>
          <w:tcPr>
            <w:tcW w:type="dxa" w:w="76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"I separated triage from diagnosis. IsolationForest decides what is worth sending in under 1ms. Gemini decides what to do about it in 500ms. The separation drops upstream volume by 97% and keeps the system working when the link is down."</w:t>
            </w:r>
          </w:p>
        </w:tc>
      </w:tr>
    </w:tbl>
    <w:p>
      <w:pPr>
        <w:spacing w:after="160"/>
      </w:pPr>
    </w:p>
    <w:p>
      <w:pPr>
        <w:spacing w:after="80"/>
      </w:pPr>
    </w:p>
    <w:p>
      <w:pPr>
        <w:pStyle w:val="Heading2"/>
        <w:spacing w:before="280" w:after="120"/>
      </w:pPr>
      <w:r>
        <w:rPr>
          <w:b/>
          <w:color w:val="2E5090"/>
          <w:sz w:val="26"/>
        </w:rPr>
        <w:t>ADR-3: SQLite for Edge Event Persistence over In-Memory Queue</w:t>
      </w:r>
    </w:p>
    <w:p>
      <w:pPr>
        <w:pBdr>
          <w:bottom w:val="single" w:sz="6" w:space="1" w:color="AAAAAA"/>
        </w:pBdr>
        <w:spacing w:after="120"/>
      </w:pP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Attribute</w:t>
            </w:r>
          </w:p>
        </w:tc>
        <w:tc>
          <w:tcPr>
            <w:tcW w:type="dxa" w:w="7632"/>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Detail</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Context</w:t>
            </w:r>
          </w:p>
        </w:tc>
        <w:tc>
          <w:tcPr>
            <w:tcW w:type="dxa" w:w="76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The forwarder needs to buffer events when the cloud link is unavailable. Options: in-memory queue, SQLite, embedded Redis persistence, file-based journal.</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Decision</w:t>
            </w:r>
          </w:p>
        </w:tc>
        <w:tc>
          <w:tcPr>
            <w:tcW w:type="dxa" w:w="763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SQLite with WAL journal mode as the sole edge persistence layer.</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Rationale</w:t>
            </w:r>
          </w:p>
        </w:tc>
        <w:tc>
          <w:tcPr>
            <w:tcW w:type="dxa" w:w="76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In-memory queues die on process restart or power loss. At a remote industrial site, the next maintenance window may be 8 hours away. SQLite is embedded, zero-configuration, ACID-compliant, and adds under 1ms per write. WAL mode enables concurrent reads (replay) while writes continue.</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Tradeoff accepted</w:t>
            </w:r>
          </w:p>
        </w:tc>
        <w:tc>
          <w:tcPr>
            <w:tcW w:type="dxa" w:w="763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SQLite does not scale beyond a single writer. Acceptable — the forwarder is the only writer. SQLite handles 35,000+ writes/second; this system generates 10/second. SQLite max file size is 281TB.</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One-liner answer</w:t>
            </w:r>
          </w:p>
        </w:tc>
        <w:tc>
          <w:tcPr>
            <w:tcW w:type="dxa" w:w="76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"Edge nodes lose power without warning. SQLite is ACID and embedded. WAL mode lets me replay unsent events while new events are still being persisted. When the link restores, events replay in causal timestamp order."</w:t>
            </w:r>
          </w:p>
        </w:tc>
      </w:tr>
    </w:tbl>
    <w:p>
      <w:pPr>
        <w:spacing w:after="160"/>
      </w:pPr>
    </w:p>
    <w:p>
      <w:pPr>
        <w:spacing w:after="80"/>
      </w:pPr>
    </w:p>
    <w:p>
      <w:pPr>
        <w:pStyle w:val="Heading2"/>
        <w:spacing w:before="280" w:after="120"/>
      </w:pPr>
      <w:r>
        <w:rPr>
          <w:b/>
          <w:color w:val="2E5090"/>
          <w:sz w:val="26"/>
        </w:rPr>
        <w:t>ADR-4: WebSocket over gRPC for Edge-to-Cloud Transport</w:t>
      </w:r>
    </w:p>
    <w:p>
      <w:pPr>
        <w:pBdr>
          <w:bottom w:val="single" w:sz="6" w:space="1" w:color="AAAAAA"/>
        </w:pBdr>
        <w:spacing w:after="120"/>
      </w:pP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Attribute</w:t>
            </w:r>
          </w:p>
        </w:tc>
        <w:tc>
          <w:tcPr>
            <w:tcW w:type="dxa" w:w="7632"/>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Detail</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Context</w:t>
            </w:r>
          </w:p>
        </w:tc>
        <w:tc>
          <w:tcPr>
            <w:tcW w:type="dxa" w:w="76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The forwarder needs to stream events over an unreliable network. Options: HTTP polling, gRPC streaming, MQTT, WebSocket, message queue bridge.</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Decision</w:t>
            </w:r>
          </w:p>
        </w:tc>
        <w:tc>
          <w:tcPr>
            <w:tcW w:type="dxa" w:w="763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WebSocket with client-managed exponential backoff reconnect and SQLite-backed replay.</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Rationale</w:t>
            </w:r>
          </w:p>
        </w:tc>
        <w:tc>
          <w:tcPr>
            <w:tcW w:type="dxa" w:w="76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gRPC streaming is synchronous RPC. Under an intermittent satellite link (400–800ms latency, frequent short disconnects), synchronous streams time out and retry logic is framework-dependent. WebSockets give a persistent channel where I own the reconnect and ordering logic explicitly — 15 lines of asyncio Python. MQTT would also work but requires a broker I don't control.</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Tradeoff accepted</w:t>
            </w:r>
          </w:p>
        </w:tc>
        <w:tc>
          <w:tcPr>
            <w:tcW w:type="dxa" w:w="763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WebSockets have no built-in flow control beyond TCP. I mitigate by replaying in batches of 500 events maximum per reconnect, then switching to live mode. Cloud backend upsert-on-event_id makes replay fully idempotent.</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One-liner answer</w:t>
            </w:r>
          </w:p>
        </w:tc>
        <w:tc>
          <w:tcPr>
            <w:tcW w:type="dxa" w:w="76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"gRPC fails poorly under intermittent connectivity. I own the reconnect and replay loop explicitly. Cloud backend upserts on event_id, so replay is idempotent regardless of how many times an edge node reconnects."</w:t>
            </w:r>
          </w:p>
        </w:tc>
      </w:tr>
    </w:tbl>
    <w:p>
      <w:pPr>
        <w:spacing w:after="160"/>
      </w:pPr>
    </w:p>
    <w:p>
      <w:pPr>
        <w:spacing w:after="80"/>
      </w:pPr>
    </w:p>
    <w:p>
      <w:pPr>
        <w:pStyle w:val="Heading2"/>
        <w:spacing w:before="280" w:after="120"/>
      </w:pPr>
      <w:r>
        <w:rPr>
          <w:b/>
          <w:color w:val="2E5090"/>
          <w:sz w:val="26"/>
        </w:rPr>
        <w:t>ADR-5: Lobster Trap as Inline AI Governance Proxy</w:t>
      </w:r>
    </w:p>
    <w:p>
      <w:pPr>
        <w:pBdr>
          <w:bottom w:val="single" w:sz="6" w:space="1" w:color="AAAAAA"/>
        </w:pBdr>
        <w:spacing w:after="120"/>
      </w:pPr>
    </w:p>
    <w:tbl>
      <w:tblPr>
        <w:tblStyle w:val="TableGrid"/>
        <w:tblW w:type="auto" w:w="0"/>
        <w:jc w:val="left"/>
        <w:tblLook w:firstColumn="1" w:firstRow="1" w:lastColumn="0" w:lastRow="0" w:noHBand="0" w:noVBand="1" w:val="04A0"/>
      </w:tblPr>
      <w:tblGrid>
        <w:gridCol w:w="4824"/>
        <w:gridCol w:w="4824"/>
      </w:tblGrid>
      <w:tr>
        <w:tc>
          <w:tcPr>
            <w:tcW w:type="dxa" w:w="2016"/>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Attribute</w:t>
            </w:r>
          </w:p>
        </w:tc>
        <w:tc>
          <w:tcPr>
            <w:tcW w:type="dxa" w:w="7632"/>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Detail</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Context</w:t>
            </w:r>
          </w:p>
        </w:tc>
        <w:tc>
          <w:tcPr>
            <w:tcW w:type="dxa" w:w="76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Before sending operational event data to Gemini, the system needs policy enforcement to prevent sensitive data leakage in prompts.</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Decision</w:t>
            </w:r>
          </w:p>
        </w:tc>
        <w:tc>
          <w:tcPr>
            <w:tcW w:type="dxa" w:w="763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Lobster Trap (Veea, MIT license) runs inline between cloud-backend and Gemini as an OpenAI-compatible proxy.</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Rationale</w:t>
            </w:r>
          </w:p>
        </w:tc>
        <w:tc>
          <w:tcPr>
            <w:tcW w:type="dxa" w:w="76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Application-level sanitization is developer-dependent, brittle, and not externally auditable. Each team implements it differently. Lobster Trap is a separate process that inspects every prompt and response, enforces a policy file, and writes structured audit logs independent of application code. In industrial environments, equipment identifiers, maintenance schedules, and operational patterns are sensitive data.</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Tradeoff accepted</w:t>
            </w:r>
          </w:p>
        </w:tc>
        <w:tc>
          <w:tcPr>
            <w:tcW w:type="dxa" w:w="763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Lobster Trap adds one network hop (localhost-to-localhost, sub-millisecond). Negligible against the 500–1500ms Gemini call. If Lobster Trap is unavailable, Gemini calls fail — this is correct behavior: no governance = no LLM calls.</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One-liner answer</w:t>
            </w:r>
          </w:p>
        </w:tc>
        <w:tc>
          <w:tcPr>
            <w:tcW w:type="dxa" w:w="76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"Application sanitization is the wrong abstraction. It is brittle and not auditable. Lobster Trap enforces policy independently of application code and produces an audit log. In enterprise deployments, that auditability is the feature."</w:t>
            </w:r>
          </w:p>
        </w:tc>
      </w:tr>
    </w:tbl>
    <w:p>
      <w:pPr>
        <w:spacing w:after="160"/>
      </w:pPr>
    </w:p>
    <w:p>
      <w:pPr>
        <w:spacing w:after="80"/>
      </w:pPr>
    </w:p>
    <w:p>
      <w:r>
        <w:br w:type="page"/>
      </w:r>
    </w:p>
    <w:p>
      <w:pPr>
        <w:pStyle w:val="Heading1"/>
        <w:pBdr>
          <w:bottom w:val="single" w:sz="6" w:space="1" w:color="1F3864"/>
        </w:pBdr>
        <w:spacing w:before="360" w:after="160"/>
      </w:pPr>
      <w:r>
        <w:rPr>
          <w:b/>
          <w:color w:val="1F3864"/>
          <w:sz w:val="36"/>
        </w:rPr>
        <w:t>7. Build Sequence &amp; Milestones</w:t>
      </w:r>
    </w:p>
    <w:p>
      <w:pPr>
        <w:spacing w:after="100"/>
      </w:pPr>
      <w:r>
        <w:rPr>
          <w:b w:val="0"/>
          <w:i w:val="0"/>
          <w:color w:val="333333"/>
          <w:sz w:val="20"/>
        </w:rPr>
        <w:t>Estimated total effort: 3 weekends (6 focused days). Each phase has a clear definition of done.</w:t>
      </w:r>
    </w:p>
    <w:p>
      <w:pPr>
        <w:spacing w:after="80"/>
      </w:pP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584"/>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Phase</w:t>
            </w:r>
          </w:p>
        </w:tc>
        <w:tc>
          <w:tcPr>
            <w:tcW w:type="dxa" w:w="1440"/>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Day</w:t>
            </w:r>
          </w:p>
        </w:tc>
        <w:tc>
          <w:tcPr>
            <w:tcW w:type="dxa" w:w="2880"/>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Deliverable</w:t>
            </w:r>
          </w:p>
        </w:tc>
        <w:tc>
          <w:tcPr>
            <w:tcW w:type="dxa" w:w="3744"/>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Definition of Done</w:t>
            </w:r>
          </w:p>
        </w:tc>
      </w:tr>
      <w:tr>
        <w:tc>
          <w:tcPr>
            <w:tcW w:type="dxa" w:w="158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1. Foundation</w:t>
            </w:r>
          </w:p>
        </w:tc>
        <w:tc>
          <w:tcPr>
            <w:tcW w:type="dxa" w:w="144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Wknd 1 · Day 1</w:t>
            </w:r>
          </w:p>
        </w:tc>
        <w:tc>
          <w:tcPr>
            <w:tcW w:type="dxa" w:w="288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docker-compose skeleton + data models + Redis connectivity</w:t>
            </w:r>
          </w:p>
        </w:tc>
        <w:tc>
          <w:tcPr>
            <w:tcW w:type="dxa" w:w="374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docker-compose up starts all containers; POST /events returns 200; redis-cli XLEN raw-events &gt; 0</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2. Simulation</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Wknd 1 · Day 2</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Sensor simulator generating realistic telemetry</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10 events/sec flowing; anomaly spikes firing every ~50 events per equipment; all 5 types represented</w:t>
            </w:r>
          </w:p>
        </w:tc>
      </w:tr>
      <w:tr>
        <w:tc>
          <w:tcPr>
            <w:tcW w:type="dxa" w:w="158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3. Detection</w:t>
            </w:r>
          </w:p>
        </w:tc>
        <w:tc>
          <w:tcPr>
            <w:tcW w:type="dxa" w:w="144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Wknd 2 · Day 1</w:t>
            </w:r>
          </w:p>
        </w:tc>
        <w:tc>
          <w:tcPr>
            <w:tcW w:type="dxa" w:w="288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IsolationForest classifier + Redis consumer pipeline</w:t>
            </w:r>
          </w:p>
        </w:tc>
        <w:tc>
          <w:tcPr>
            <w:tcW w:type="dxa" w:w="374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prioritized-events stream shows CRITICAL/WARNING/NORMAL; anomaly injection triggers CRITICAL consistently</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4. Forwarder</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Wknd 2 · Day 2</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SQLite store + triage policy + WebSocket transport + replay</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Network disconnect accumulates SQLite backlog; reconnect replays in timestamp order; cloud receives events</w:t>
            </w:r>
          </w:p>
        </w:tc>
      </w:tr>
      <w:tr>
        <w:tc>
          <w:tcPr>
            <w:tcW w:type="dxa" w:w="158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5. Cloud + AI</w:t>
            </w:r>
          </w:p>
        </w:tc>
        <w:tc>
          <w:tcPr>
            <w:tcW w:type="dxa" w:w="144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Wknd 3 · Day 1</w:t>
            </w:r>
          </w:p>
        </w:tc>
        <w:tc>
          <w:tcPr>
            <w:tcW w:type="dxa" w:w="288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Cloud backend + Lobster Trap + Gemini integration</w:t>
            </w:r>
          </w:p>
        </w:tc>
        <w:tc>
          <w:tcPr>
            <w:tcW w:type="dxa" w:w="374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CRITICAL events trigger Gemini call via Lobster Trap; summaries stored in PostgreSQL; audit log written</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6. Dashboard + QA</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Wknd 3 · Day 2</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Real-time dashboard + full integration test + demo rehearsal</w:t>
            </w:r>
          </w:p>
        </w:tc>
        <w:tc>
          <w:tcPr>
            <w:tcW w:type="dxa" w:w="374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Full end-to-end flow visible in browser; partition demo works cleanly; README and architecture diagram complete</w:t>
            </w:r>
          </w:p>
        </w:tc>
      </w:tr>
    </w:tbl>
    <w:p>
      <w:pPr>
        <w:spacing w:after="160"/>
      </w:pPr>
    </w:p>
    <w:p>
      <w:pPr>
        <w:pStyle w:val="Heading2"/>
        <w:spacing w:before="280" w:after="120"/>
      </w:pPr>
      <w:r>
        <w:rPr>
          <w:b/>
          <w:color w:val="2E5090"/>
          <w:sz w:val="26"/>
        </w:rPr>
        <w:t>7.1 Project Repository Structure</w:t>
      </w:r>
    </w:p>
    <w:p>
      <w:pPr>
        <w:spacing w:after="20" w:before="20"/>
        <w:ind w:left="432"/>
      </w:pPr>
      <w:r>
        <w:rPr>
          <w:rFonts w:ascii="Courier New" w:hAnsi="Courier New"/>
          <w:color w:val="1F3864"/>
          <w:sz w:val="17"/>
        </w:rPr>
        <w:t>edgepower/</w:t>
      </w:r>
    </w:p>
    <w:p>
      <w:pPr>
        <w:spacing w:after="20" w:before="20"/>
        <w:ind w:left="432"/>
      </w:pPr>
      <w:r>
        <w:rPr>
          <w:rFonts w:ascii="Courier New" w:hAnsi="Courier New"/>
          <w:color w:val="1F3864"/>
          <w:sz w:val="17"/>
        </w:rPr>
        <w:t xml:space="preserve">  edge/</w:t>
      </w:r>
    </w:p>
    <w:p>
      <w:pPr>
        <w:spacing w:after="20" w:before="20"/>
        <w:ind w:left="432"/>
      </w:pPr>
      <w:r>
        <w:rPr>
          <w:rFonts w:ascii="Courier New" w:hAnsi="Courier New"/>
          <w:color w:val="1F3864"/>
          <w:sz w:val="17"/>
        </w:rPr>
        <w:t xml:space="preserve">    ingestion/       # Component 1</w:t>
      </w:r>
    </w:p>
    <w:p>
      <w:pPr>
        <w:spacing w:after="20" w:before="20"/>
        <w:ind w:left="432"/>
      </w:pPr>
      <w:r>
        <w:rPr>
          <w:rFonts w:ascii="Courier New" w:hAnsi="Courier New"/>
          <w:color w:val="1F3864"/>
          <w:sz w:val="17"/>
        </w:rPr>
        <w:t xml:space="preserve">    detection/       # Component 2</w:t>
      </w:r>
    </w:p>
    <w:p>
      <w:pPr>
        <w:spacing w:after="20" w:before="20"/>
        <w:ind w:left="432"/>
      </w:pPr>
      <w:r>
        <w:rPr>
          <w:rFonts w:ascii="Courier New" w:hAnsi="Courier New"/>
          <w:color w:val="1F3864"/>
          <w:sz w:val="17"/>
        </w:rPr>
        <w:t xml:space="preserve">    forwarder/       # Component 3</w:t>
      </w:r>
    </w:p>
    <w:p>
      <w:pPr>
        <w:spacing w:after="20" w:before="20"/>
        <w:ind w:left="432"/>
      </w:pPr>
      <w:r>
        <w:rPr>
          <w:rFonts w:ascii="Courier New" w:hAnsi="Courier New"/>
          <w:color w:val="1F3864"/>
          <w:sz w:val="17"/>
        </w:rPr>
        <w:t xml:space="preserve">    Dockerfile</w:t>
      </w:r>
    </w:p>
    <w:p>
      <w:pPr>
        <w:spacing w:after="20" w:before="20"/>
        <w:ind w:left="432"/>
      </w:pPr>
      <w:r>
        <w:rPr>
          <w:rFonts w:ascii="Courier New" w:hAnsi="Courier New"/>
          <w:color w:val="1F3864"/>
          <w:sz w:val="17"/>
        </w:rPr>
        <w:t xml:space="preserve">    requirements.txt</w:t>
      </w:r>
    </w:p>
    <w:p>
      <w:pPr>
        <w:spacing w:after="20" w:before="20"/>
        <w:ind w:left="432"/>
      </w:pPr>
      <w:r>
        <w:rPr>
          <w:rFonts w:ascii="Courier New" w:hAnsi="Courier New"/>
          <w:color w:val="1F3864"/>
          <w:sz w:val="17"/>
        </w:rPr>
        <w:t xml:space="preserve">  cloud/</w:t>
      </w:r>
    </w:p>
    <w:p>
      <w:pPr>
        <w:spacing w:after="20" w:before="20"/>
        <w:ind w:left="432"/>
      </w:pPr>
      <w:r>
        <w:rPr>
          <w:rFonts w:ascii="Courier New" w:hAnsi="Courier New"/>
          <w:color w:val="1F3864"/>
          <w:sz w:val="17"/>
        </w:rPr>
        <w:t xml:space="preserve">    backend/         # Component 4</w:t>
      </w:r>
    </w:p>
    <w:p>
      <w:pPr>
        <w:spacing w:after="20" w:before="20"/>
        <w:ind w:left="432"/>
      </w:pPr>
      <w:r>
        <w:rPr>
          <w:rFonts w:ascii="Courier New" w:hAnsi="Courier New"/>
          <w:color w:val="1F3864"/>
          <w:sz w:val="17"/>
        </w:rPr>
        <w:t xml:space="preserve">    dashboard/       # Component 5 (index.html)</w:t>
      </w:r>
    </w:p>
    <w:p>
      <w:pPr>
        <w:spacing w:after="20" w:before="20"/>
        <w:ind w:left="432"/>
      </w:pPr>
      <w:r>
        <w:rPr>
          <w:rFonts w:ascii="Courier New" w:hAnsi="Courier New"/>
          <w:color w:val="1F3864"/>
          <w:sz w:val="17"/>
        </w:rPr>
        <w:t xml:space="preserve">    Dockerfile</w:t>
      </w:r>
    </w:p>
    <w:p>
      <w:pPr>
        <w:spacing w:after="20" w:before="20"/>
        <w:ind w:left="432"/>
      </w:pPr>
      <w:r>
        <w:rPr>
          <w:rFonts w:ascii="Courier New" w:hAnsi="Courier New"/>
          <w:color w:val="1F3864"/>
          <w:sz w:val="17"/>
        </w:rPr>
        <w:t xml:space="preserve">    requirements.txt</w:t>
      </w:r>
    </w:p>
    <w:p>
      <w:pPr>
        <w:spacing w:after="20" w:before="20"/>
        <w:ind w:left="432"/>
      </w:pPr>
      <w:r>
        <w:rPr>
          <w:rFonts w:ascii="Courier New" w:hAnsi="Courier New"/>
          <w:color w:val="1F3864"/>
          <w:sz w:val="17"/>
        </w:rPr>
        <w:t xml:space="preserve">  lobster-trap/</w:t>
      </w:r>
    </w:p>
    <w:p>
      <w:pPr>
        <w:spacing w:after="20" w:before="20"/>
        <w:ind w:left="432"/>
      </w:pPr>
      <w:r>
        <w:rPr>
          <w:rFonts w:ascii="Courier New" w:hAnsi="Courier New"/>
          <w:color w:val="1F3864"/>
          <w:sz w:val="17"/>
        </w:rPr>
        <w:t xml:space="preserve">    config.yaml</w:t>
      </w:r>
    </w:p>
    <w:p>
      <w:pPr>
        <w:spacing w:after="20" w:before="20"/>
        <w:ind w:left="432"/>
      </w:pPr>
      <w:r>
        <w:rPr>
          <w:rFonts w:ascii="Courier New" w:hAnsi="Courier New"/>
          <w:color w:val="1F3864"/>
          <w:sz w:val="17"/>
        </w:rPr>
        <w:t xml:space="preserve">  docker-compose.yml</w:t>
      </w:r>
    </w:p>
    <w:p>
      <w:pPr>
        <w:spacing w:after="20" w:before="20"/>
        <w:ind w:left="432"/>
      </w:pPr>
      <w:r>
        <w:rPr>
          <w:rFonts w:ascii="Courier New" w:hAnsi="Courier New"/>
          <w:color w:val="1F3864"/>
          <w:sz w:val="17"/>
        </w:rPr>
        <w:t xml:space="preserve">  .env.example       # GEMINI_API_KEY=...</w:t>
      </w:r>
    </w:p>
    <w:p>
      <w:pPr>
        <w:spacing w:after="20" w:before="20"/>
        <w:ind w:left="432"/>
      </w:pPr>
      <w:r>
        <w:rPr>
          <w:rFonts w:ascii="Courier New" w:hAnsi="Courier New"/>
          <w:color w:val="1F3864"/>
          <w:sz w:val="17"/>
        </w:rPr>
        <w:t xml:space="preserve">  README.md</w:t>
      </w:r>
    </w:p>
    <w:p>
      <w:pPr>
        <w:spacing w:after="20" w:before="20"/>
        <w:ind w:left="432"/>
      </w:pPr>
      <w:r>
        <w:rPr>
          <w:rFonts w:ascii="Courier New" w:hAnsi="Courier New"/>
          <w:color w:val="1F3864"/>
          <w:sz w:val="17"/>
        </w:rPr>
        <w:t xml:space="preserve">  ARCHITECTURE.md    # ASCII diagram + decision summaries</w:t>
      </w:r>
    </w:p>
    <w:p>
      <w:pPr>
        <w:spacing w:after="80"/>
      </w:pPr>
    </w:p>
    <w:p>
      <w:r>
        <w:br w:type="page"/>
      </w:r>
    </w:p>
    <w:p>
      <w:pPr>
        <w:pStyle w:val="Heading1"/>
        <w:pBdr>
          <w:bottom w:val="single" w:sz="6" w:space="1" w:color="1F3864"/>
        </w:pBdr>
        <w:spacing w:before="360" w:after="160"/>
      </w:pPr>
      <w:r>
        <w:rPr>
          <w:b/>
          <w:color w:val="1F3864"/>
          <w:sz w:val="36"/>
        </w:rPr>
        <w:t>8. Demo Script</w:t>
      </w:r>
    </w:p>
    <w:p>
      <w:pPr>
        <w:spacing w:after="100"/>
      </w:pPr>
      <w:r>
        <w:rPr>
          <w:b w:val="0"/>
          <w:i w:val="0"/>
          <w:color w:val="333333"/>
          <w:sz w:val="20"/>
        </w:rPr>
        <w:t>Use for interviews, portfolio reviews, and live demonstrations. Total runtime: 3–4 minutes.</w:t>
      </w:r>
    </w:p>
    <w:p>
      <w:pPr>
        <w:spacing w:after="80"/>
      </w:pPr>
    </w:p>
    <w:p>
      <w:pPr>
        <w:pStyle w:val="Heading2"/>
        <w:spacing w:before="280" w:after="120"/>
      </w:pPr>
      <w:r>
        <w:rPr>
          <w:b/>
          <w:color w:val="2E5090"/>
          <w:sz w:val="26"/>
        </w:rPr>
        <w:t>Pre-Demo Setup  (not shown to interviewer)</w:t>
      </w:r>
    </w:p>
    <w:p>
      <w:pPr>
        <w:spacing w:after="20" w:before="20"/>
        <w:ind w:left="432"/>
      </w:pPr>
      <w:r>
        <w:rPr>
          <w:rFonts w:ascii="Courier New" w:hAnsi="Courier New"/>
          <w:color w:val="1F3864"/>
          <w:sz w:val="17"/>
        </w:rPr>
        <w:t>docker-compose up -d</w:t>
      </w:r>
    </w:p>
    <w:p>
      <w:pPr>
        <w:spacing w:after="20" w:before="20"/>
        <w:ind w:left="432"/>
      </w:pPr>
      <w:r>
        <w:rPr>
          <w:rFonts w:ascii="Courier New" w:hAnsi="Courier New"/>
          <w:color w:val="1F3864"/>
          <w:sz w:val="17"/>
        </w:rPr>
        <w:t>open http://localhost:8000          # operational dashboard</w:t>
      </w:r>
    </w:p>
    <w:p>
      <w:pPr>
        <w:spacing w:after="20" w:before="20"/>
        <w:ind w:left="432"/>
      </w:pPr>
      <w:r>
        <w:rPr>
          <w:rFonts w:ascii="Courier New" w:hAnsi="Courier New"/>
          <w:color w:val="1F3864"/>
          <w:sz w:val="17"/>
        </w:rPr>
        <w:t># Have a second terminal ready for network partition commands</w:t>
      </w:r>
    </w:p>
    <w:p>
      <w:pPr>
        <w:spacing w:after="80"/>
      </w:pPr>
    </w:p>
    <w:p>
      <w:pPr>
        <w:pStyle w:val="Heading2"/>
        <w:spacing w:before="280" w:after="120"/>
      </w:pPr>
      <w:r>
        <w:rPr>
          <w:b/>
          <w:color w:val="2E5090"/>
          <w:sz w:val="26"/>
        </w:rPr>
        <w:t>Step 1 — Show the Live System  (60 seconds)</w:t>
      </w:r>
    </w:p>
    <w:tbl>
      <w:tblPr>
        <w:tblStyle w:val="TableGrid"/>
        <w:tblW w:type="auto" w:w="0"/>
        <w:tblLook w:firstColumn="1" w:firstRow="1" w:lastColumn="0" w:lastRow="0" w:noHBand="0" w:noVBand="1" w:val="04A0"/>
      </w:tblPr>
      <w:tblGrid>
        <w:gridCol w:w="9648"/>
      </w:tblGrid>
      <w:tr>
        <w:tc>
          <w:tcPr>
            <w:tcW w:type="dxa" w:w="9648"/>
            <w:shd w:val="clear" w:color="auto" w:fill="FFF8E1"/>
            <w:tcBorders>
              <w:top w:val="single" w:sz="4" w:space="0" w:color="2E5090"/>
              <w:left w:val="single" w:sz="4" w:space="0" w:color="2E5090"/>
              <w:bottom w:val="single" w:sz="4" w:space="0" w:color="2E5090"/>
              <w:right w:val="single" w:sz="4" w:space="0" w:color="2E5090"/>
            </w:tcBorders>
          </w:tcPr>
          <w:p>
            <w:pPr>
              <w:spacing w:after="80"/>
              <w:ind w:left="144" w:right="144"/>
            </w:pPr>
            <w:r/>
            <w:r>
              <w:rPr>
                <w:b w:val="0"/>
                <w:color w:val="333333"/>
                <w:sz w:val="20"/>
              </w:rPr>
              <w:t>"This is the live event feed from two simulated industrial edge nodes — Site A and Site B. Both are online, shown in green. Events flow at about 10 per second per node. Mostly NORMAL readings, occasional WARNINGs from statistical drift. The local IsolationForest classifier at each site processes every event in under 1ms before anything goes upstream."</w:t>
            </w:r>
          </w:p>
        </w:tc>
      </w:tr>
    </w:tbl>
    <w:p>
      <w:pPr>
        <w:spacing w:after="160"/>
      </w:pPr>
    </w:p>
    <w:p>
      <w:pPr>
        <w:pStyle w:val="ListBullet"/>
        <w:spacing w:after="60"/>
      </w:pPr>
      <w:r>
        <w:rPr>
          <w:color w:val="333333"/>
          <w:sz w:val="20"/>
        </w:rPr>
        <w:t>Point to node status bar (both green)</w:t>
      </w:r>
    </w:p>
    <w:p>
      <w:pPr>
        <w:pStyle w:val="ListBullet"/>
        <w:spacing w:after="60"/>
      </w:pPr>
      <w:r>
        <w:rPr>
          <w:color w:val="333333"/>
          <w:sz w:val="20"/>
        </w:rPr>
        <w:t>Point to scrolling event feed (green and amber rows)</w:t>
      </w:r>
    </w:p>
    <w:p>
      <w:pPr>
        <w:pStyle w:val="ListBullet"/>
        <w:spacing w:after="60"/>
      </w:pPr>
      <w:r>
        <w:rPr>
          <w:color w:val="333333"/>
          <w:sz w:val="20"/>
        </w:rPr>
        <w:t>Point to severity chart — mostly green with amber spikes</w:t>
      </w:r>
    </w:p>
    <w:p>
      <w:pPr>
        <w:pStyle w:val="Heading2"/>
        <w:spacing w:before="280" w:after="120"/>
      </w:pPr>
      <w:r>
        <w:rPr>
          <w:b/>
          <w:color w:val="2E5090"/>
          <w:sz w:val="26"/>
        </w:rPr>
        <w:t>Step 2 — Trigger a CRITICAL Event  (30 seconds)</w:t>
      </w:r>
    </w:p>
    <w:p>
      <w:pPr>
        <w:spacing w:after="20" w:before="20"/>
        <w:ind w:left="432"/>
      </w:pPr>
      <w:r>
        <w:rPr>
          <w:rFonts w:ascii="Courier New" w:hAnsi="Courier New"/>
          <w:color w:val="1F3864"/>
          <w:sz w:val="17"/>
        </w:rPr>
        <w:t># Inject thermal anomaly on Site A compressor</w:t>
      </w:r>
    </w:p>
    <w:p>
      <w:pPr>
        <w:spacing w:after="20" w:before="20"/>
        <w:ind w:left="432"/>
      </w:pPr>
      <w:r>
        <w:rPr>
          <w:rFonts w:ascii="Courier New" w:hAnsi="Courier New"/>
          <w:color w:val="1F3864"/>
          <w:sz w:val="17"/>
        </w:rPr>
        <w:t>curl -X POST http://localhost:8001/events \</w:t>
      </w:r>
    </w:p>
    <w:p>
      <w:pPr>
        <w:spacing w:after="20" w:before="20"/>
        <w:ind w:left="432"/>
      </w:pPr>
      <w:r>
        <w:rPr>
          <w:rFonts w:ascii="Courier New" w:hAnsi="Courier New"/>
          <w:color w:val="1F3864"/>
          <w:sz w:val="17"/>
        </w:rPr>
        <w:t xml:space="preserve">  -H 'Content-Type: application/json' \</w:t>
      </w:r>
    </w:p>
    <w:p>
      <w:pPr>
        <w:spacing w:after="20" w:before="20"/>
        <w:ind w:left="432"/>
      </w:pPr>
      <w:r>
        <w:rPr>
          <w:rFonts w:ascii="Courier New" w:hAnsi="Courier New"/>
          <w:color w:val="1F3864"/>
          <w:sz w:val="17"/>
        </w:rPr>
        <w:t xml:space="preserve">  -d '{"equipment_id":"COMP-C4","sensor_type":"temperature","value":142.7,...}'</w:t>
      </w:r>
    </w:p>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FFF8E1"/>
            <w:tcBorders>
              <w:top w:val="single" w:sz="4" w:space="0" w:color="2E5090"/>
              <w:left w:val="single" w:sz="4" w:space="0" w:color="2E5090"/>
              <w:bottom w:val="single" w:sz="4" w:space="0" w:color="2E5090"/>
              <w:right w:val="single" w:sz="4" w:space="0" w:color="2E5090"/>
            </w:tcBorders>
          </w:tcPr>
          <w:p>
            <w:pPr>
              <w:spacing w:after="80"/>
              <w:ind w:left="144" w:right="144"/>
            </w:pPr>
            <w:r/>
            <w:r>
              <w:rPr>
                <w:b w:val="0"/>
                <w:color w:val="333333"/>
                <w:sz w:val="20"/>
              </w:rPr>
              <w:t>"The local classifier flags this as CRITICAL immediately — IsolationForest score is -0.73, well below the -0.50 threshold. The forwarder pushes it upstream via WebSocket within 2ms. The cloud backend routes the prompt through Lobster Trap for policy inspection, then to Gemini. Watch the dashboard — within about 2 seconds you'll see the AI diagnostic summary appear inline."</w:t>
            </w:r>
          </w:p>
        </w:tc>
      </w:tr>
    </w:tbl>
    <w:p>
      <w:pPr>
        <w:spacing w:after="160"/>
      </w:pPr>
    </w:p>
    <w:p>
      <w:pPr>
        <w:pStyle w:val="Heading2"/>
        <w:spacing w:before="280" w:after="120"/>
      </w:pPr>
      <w:r>
        <w:rPr>
          <w:b/>
          <w:color w:val="2E5090"/>
          <w:sz w:val="26"/>
        </w:rPr>
        <w:t>Step 3 — Demonstrate the Partition  (90 seconds)</w:t>
      </w:r>
    </w:p>
    <w:tbl>
      <w:tblPr>
        <w:tblStyle w:val="TableGrid"/>
        <w:tblW w:type="auto" w:w="0"/>
        <w:tblLook w:firstColumn="1" w:firstRow="1" w:lastColumn="0" w:lastRow="0" w:noHBand="0" w:noVBand="1" w:val="04A0"/>
      </w:tblPr>
      <w:tblGrid>
        <w:gridCol w:w="9648"/>
      </w:tblGrid>
      <w:tr>
        <w:tc>
          <w:tcPr>
            <w:tcW w:type="dxa" w:w="9648"/>
            <w:shd w:val="clear" w:color="auto" w:fill="FFF8E1"/>
            <w:tcBorders>
              <w:top w:val="single" w:sz="4" w:space="0" w:color="2E5090"/>
              <w:left w:val="single" w:sz="4" w:space="0" w:color="2E5090"/>
              <w:bottom w:val="single" w:sz="4" w:space="0" w:color="2E5090"/>
              <w:right w:val="single" w:sz="4" w:space="0" w:color="2E5090"/>
            </w:tcBorders>
          </w:tcPr>
          <w:p>
            <w:pPr>
              <w:spacing w:after="80"/>
              <w:ind w:left="144" w:right="144"/>
            </w:pPr>
            <w:r/>
            <w:r>
              <w:rPr>
                <w:b w:val="0"/>
                <w:color w:val="333333"/>
                <w:sz w:val="20"/>
              </w:rPr>
              <w:t>"Now the core distributed systems behavior. I'll simulate the satellite link going down for Site A."</w:t>
            </w:r>
          </w:p>
        </w:tc>
      </w:tr>
    </w:tbl>
    <w:p>
      <w:pPr>
        <w:spacing w:after="160"/>
      </w:pPr>
    </w:p>
    <w:p>
      <w:pPr>
        <w:spacing w:after="20" w:before="20"/>
        <w:ind w:left="432"/>
      </w:pPr>
      <w:r>
        <w:rPr>
          <w:rFonts w:ascii="Courier New" w:hAnsi="Courier New"/>
          <w:color w:val="1F3864"/>
          <w:sz w:val="17"/>
        </w:rPr>
        <w:t>docker network disconnect cloud-net edge-node-1</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Site A turns yellow after 30s. Meanwhile — inject another anomaly:</w:t>
      </w:r>
    </w:p>
    <w:p>
      <w:pPr>
        <w:spacing w:after="20" w:before="20"/>
        <w:ind w:left="432"/>
      </w:pPr>
      <w:r>
        <w:rPr>
          <w:rFonts w:ascii="Courier New" w:hAnsi="Courier New"/>
          <w:color w:val="1F3864"/>
          <w:sz w:val="17"/>
        </w:rPr>
        <w:t>curl -X POST http://localhost:8001/events -d '{...CRITICAL event...}'</w:t>
      </w:r>
    </w:p>
    <w:p>
      <w:pPr>
        <w:spacing w:after="20" w:before="20"/>
        <w:ind w:left="432"/>
      </w:pPr>
      <w:r>
        <w:rPr>
          <w:rFonts w:ascii="Courier New" w:hAnsi="Courier New"/>
          <w:color w:val="1F3864"/>
          <w:sz w:val="17"/>
        </w:rPr>
      </w:r>
    </w:p>
    <w:p>
      <w:pPr>
        <w:spacing w:after="20" w:before="20"/>
        <w:ind w:left="432"/>
      </w:pPr>
      <w:r>
        <w:rPr>
          <w:rFonts w:ascii="Courier New" w:hAnsi="Courier New"/>
          <w:color w:val="1F3864"/>
          <w:sz w:val="17"/>
        </w:rPr>
        <w:t># Check SQLite backlog growing:</w:t>
      </w:r>
    </w:p>
    <w:p>
      <w:pPr>
        <w:spacing w:after="20" w:before="20"/>
        <w:ind w:left="432"/>
      </w:pPr>
      <w:r>
        <w:rPr>
          <w:rFonts w:ascii="Courier New" w:hAnsi="Courier New"/>
          <w:color w:val="1F3864"/>
          <w:sz w:val="17"/>
        </w:rPr>
        <w:t>docker exec edge-node-1 sqlite3 /data/site-a.db \</w:t>
      </w:r>
    </w:p>
    <w:p>
      <w:pPr>
        <w:spacing w:after="20" w:before="20"/>
        <w:ind w:left="432"/>
      </w:pPr>
      <w:r>
        <w:rPr>
          <w:rFonts w:ascii="Courier New" w:hAnsi="Courier New"/>
          <w:color w:val="1F3864"/>
          <w:sz w:val="17"/>
        </w:rPr>
        <w:t xml:space="preserve">  'SELECT COUNT(*) FROM events WHERE sent=0 AND severity != "NORMAL"'</w:t>
      </w:r>
    </w:p>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FFF8E1"/>
            <w:tcBorders>
              <w:top w:val="single" w:sz="4" w:space="0" w:color="2E5090"/>
              <w:left w:val="single" w:sz="4" w:space="0" w:color="2E5090"/>
              <w:bottom w:val="single" w:sz="4" w:space="0" w:color="2E5090"/>
              <w:right w:val="single" w:sz="4" w:space="0" w:color="2E5090"/>
            </w:tcBorders>
          </w:tcPr>
          <w:p>
            <w:pPr>
              <w:spacing w:after="80"/>
              <w:ind w:left="144" w:right="144"/>
            </w:pPr>
            <w:r/>
            <w:r>
              <w:rPr>
                <w:b w:val="0"/>
                <w:color w:val="333333"/>
                <w:sz w:val="20"/>
              </w:rPr>
              <w:t>"Site A is offline but still running. The anomaly detector keeps classifying. The forwarder keeps persisting to SQLite. Nothing is lost. Site B is completely unaffected."</w:t>
            </w:r>
          </w:p>
          <w:p>
            <w:pPr>
              <w:spacing w:after="80"/>
              <w:ind w:left="144" w:right="144"/>
            </w:pPr>
            <w:r>
              <w:rPr>
                <w:b w:val="0"/>
                <w:color w:val="333333"/>
                <w:sz w:val="20"/>
              </w:rPr>
            </w:r>
          </w:p>
          <w:p>
            <w:pPr>
              <w:spacing w:after="80"/>
              <w:ind w:left="144" w:right="144"/>
            </w:pPr>
            <w:r>
              <w:rPr>
                <w:b w:val="0"/>
                <w:color w:val="333333"/>
                <w:sz w:val="20"/>
              </w:rPr>
              <w:t>"Now I restore the connection."</w:t>
            </w:r>
          </w:p>
        </w:tc>
      </w:tr>
    </w:tbl>
    <w:p>
      <w:pPr>
        <w:spacing w:after="160"/>
      </w:pPr>
    </w:p>
    <w:p>
      <w:pPr>
        <w:spacing w:after="20" w:before="20"/>
        <w:ind w:left="432"/>
      </w:pPr>
      <w:r>
        <w:rPr>
          <w:rFonts w:ascii="Courier New" w:hAnsi="Courier New"/>
          <w:color w:val="1F3864"/>
          <w:sz w:val="17"/>
        </w:rPr>
        <w:t>docker network connect cloud-net edge-node-1</w:t>
      </w:r>
    </w:p>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FFF8E1"/>
            <w:tcBorders>
              <w:top w:val="single" w:sz="4" w:space="0" w:color="2E5090"/>
              <w:left w:val="single" w:sz="4" w:space="0" w:color="2E5090"/>
              <w:bottom w:val="single" w:sz="4" w:space="0" w:color="2E5090"/>
              <w:right w:val="single" w:sz="4" w:space="0" w:color="2E5090"/>
            </w:tcBorders>
          </w:tcPr>
          <w:p>
            <w:pPr>
              <w:spacing w:after="80"/>
              <w:ind w:left="144" w:right="144"/>
            </w:pPr>
            <w:r/>
            <w:r>
              <w:rPr>
                <w:b w:val="0"/>
                <w:color w:val="333333"/>
                <w:sz w:val="20"/>
              </w:rPr>
              <w:t>"Watch the dashboard — Site A comes back green and the backlog replays immediately in timestamp order. The cloud backend receives every event with its original timestamp, in causal order. The AI summary for the anomaly I injected during the partition appears now. No events were lost. The replay is idempotent — the cloud backend upserts on event_id, so reconnecting multiple times produces no duplicates."</w:t>
            </w:r>
          </w:p>
        </w:tc>
      </w:tr>
    </w:tbl>
    <w:p>
      <w:pPr>
        <w:spacing w:after="160"/>
      </w:pPr>
    </w:p>
    <w:p>
      <w:pPr>
        <w:pStyle w:val="Heading2"/>
        <w:spacing w:before="280" w:after="120"/>
      </w:pPr>
      <w:r>
        <w:rPr>
          <w:b/>
          <w:color w:val="2E5090"/>
          <w:sz w:val="26"/>
        </w:rPr>
        <w:t>Step 4 — One-Sentence Architecture Summary  (15 seconds)</w:t>
      </w:r>
    </w:p>
    <w:tbl>
      <w:tblPr>
        <w:tblStyle w:val="TableGrid"/>
        <w:tblW w:type="auto" w:w="0"/>
        <w:tblLook w:firstColumn="1" w:firstRow="1" w:lastColumn="0" w:lastRow="0" w:noHBand="0" w:noVBand="1" w:val="04A0"/>
      </w:tblPr>
      <w:tblGrid>
        <w:gridCol w:w="9648"/>
      </w:tblGrid>
      <w:tr>
        <w:tc>
          <w:tcPr>
            <w:tcW w:type="dxa" w:w="9648"/>
            <w:shd w:val="clear" w:color="auto" w:fill="FFF8E1"/>
            <w:tcBorders>
              <w:top w:val="single" w:sz="4" w:space="0" w:color="2E5090"/>
              <w:left w:val="single" w:sz="4" w:space="0" w:color="2E5090"/>
              <w:bottom w:val="single" w:sz="4" w:space="0" w:color="2E5090"/>
              <w:right w:val="single" w:sz="4" w:space="0" w:color="2E5090"/>
            </w:tcBorders>
          </w:tcPr>
          <w:p>
            <w:pPr>
              <w:spacing w:after="80"/>
              <w:ind w:left="144" w:right="144"/>
            </w:pPr>
            <w:r/>
            <w:r>
              <w:rPr>
                <w:b w:val="0"/>
                <w:color w:val="333333"/>
                <w:sz w:val="20"/>
              </w:rPr>
              <w:t>"The architecture has three bets: local triage handles 98% of events without touching the network, SQLite makes the edge partition-tolerant, and Lobster Trap makes the LLM integration enterprise-ready. Those three decisions together are what makes this a production-minded system rather than a demo."</w:t>
            </w:r>
          </w:p>
        </w:tc>
      </w:tr>
    </w:tbl>
    <w:p>
      <w:pPr>
        <w:spacing w:after="160"/>
      </w:pPr>
    </w:p>
    <w:p>
      <w:r>
        <w:br w:type="page"/>
      </w:r>
    </w:p>
    <w:p>
      <w:pPr>
        <w:pStyle w:val="Heading1"/>
        <w:pBdr>
          <w:bottom w:val="single" w:sz="6" w:space="1" w:color="1F3864"/>
        </w:pBdr>
        <w:spacing w:before="360" w:after="160"/>
      </w:pPr>
      <w:r>
        <w:rPr>
          <w:b/>
          <w:color w:val="1F3864"/>
          <w:sz w:val="36"/>
        </w:rPr>
        <w:t>9. Resume Integration</w:t>
      </w:r>
    </w:p>
    <w:p>
      <w:pPr>
        <w:spacing w:after="100"/>
      </w:pPr>
      <w:r>
        <w:rPr>
          <w:b w:val="0"/>
          <w:i w:val="0"/>
          <w:color w:val="333333"/>
          <w:sz w:val="20"/>
        </w:rPr>
        <w:t>Exact changes to make to resume v1.6.0 as the base for AI infrastructure targeting.</w:t>
      </w:r>
    </w:p>
    <w:p>
      <w:pPr>
        <w:spacing w:after="80"/>
      </w:pPr>
    </w:p>
    <w:p>
      <w:pPr>
        <w:pStyle w:val="Heading2"/>
        <w:spacing w:before="280" w:after="120"/>
      </w:pPr>
      <w:r>
        <w:rPr>
          <w:b/>
          <w:color w:val="2E5090"/>
          <w:sz w:val="26"/>
        </w:rPr>
        <w:t>9.1 Title</w:t>
      </w:r>
    </w:p>
    <w:tbl>
      <w:tblPr>
        <w:tblStyle w:val="TableGrid"/>
        <w:tblW w:type="auto" w:w="0"/>
        <w:jc w:val="left"/>
        <w:tblLook w:firstColumn="1" w:firstRow="1" w:lastColumn="0" w:lastRow="0" w:noHBand="0" w:noVBand="1" w:val="04A0"/>
      </w:tblPr>
      <w:tblGrid>
        <w:gridCol w:w="4824"/>
        <w:gridCol w:w="4824"/>
      </w:tblGrid>
      <w:tr>
        <w:tc>
          <w:tcPr>
            <w:tcW w:type="dxa" w:w="1440"/>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Action</w:t>
            </w:r>
          </w:p>
        </w:tc>
        <w:tc>
          <w:tcPr>
            <w:tcW w:type="dxa" w:w="8208"/>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Text</w:t>
            </w:r>
          </w:p>
        </w:tc>
      </w:tr>
      <w:tr>
        <w:tc>
          <w:tcPr>
            <w:tcW w:type="dxa" w:w="144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Remove</w:t>
            </w:r>
          </w:p>
        </w:tc>
        <w:tc>
          <w:tcPr>
            <w:tcW w:type="dxa" w:w="820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Principal AI Platform Engineer - Backend &amp; ML Infrastructure</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Replace with</w:t>
            </w:r>
          </w:p>
        </w:tc>
        <w:tc>
          <w:tcPr>
            <w:tcW w:type="dxa" w:w="820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Principal Software Engineer — Distributed Systems &amp; AI Infrastructure</w:t>
            </w:r>
          </w:p>
        </w:tc>
      </w:tr>
    </w:tbl>
    <w:p>
      <w:pPr>
        <w:spacing w:after="160"/>
      </w:pPr>
    </w:p>
    <w:p>
      <w:pPr>
        <w:pStyle w:val="Heading2"/>
        <w:spacing w:before="280" w:after="120"/>
      </w:pPr>
      <w:r>
        <w:rPr>
          <w:b/>
          <w:color w:val="2E5090"/>
          <w:sz w:val="26"/>
        </w:rPr>
        <w:t>9.2 Summary  —  Replace All Three Paragraphs</w:t>
      </w:r>
    </w:p>
    <w:tbl>
      <w:tblPr>
        <w:tblStyle w:val="TableGrid"/>
        <w:tblW w:type="auto" w:w="0"/>
        <w:tblLook w:firstColumn="1" w:firstRow="1" w:lastColumn="0" w:lastRow="0" w:noHBand="0" w:noVBand="1" w:val="04A0"/>
      </w:tblPr>
      <w:tblGrid>
        <w:gridCol w:w="9648"/>
      </w:tblGrid>
      <w:tr>
        <w:tc>
          <w:tcPr>
            <w:tcW w:type="dxa" w:w="9648"/>
            <w:shd w:val="clear" w:color="auto" w:fill="E8F5E9"/>
            <w:tcBorders>
              <w:top w:val="single" w:sz="4" w:space="0" w:color="2E5090"/>
              <w:left w:val="single" w:sz="4" w:space="0" w:color="2E5090"/>
              <w:bottom w:val="single" w:sz="4" w:space="0" w:color="2E5090"/>
              <w:right w:val="single" w:sz="4" w:space="0" w:color="2E5090"/>
            </w:tcBorders>
          </w:tcPr>
          <w:p>
            <w:pPr>
              <w:spacing w:after="80"/>
              <w:ind w:left="144" w:right="144"/>
            </w:pPr>
            <w:r/>
            <w:r>
              <w:rPr>
                <w:b w:val="0"/>
                <w:color w:val="333333"/>
                <w:sz w:val="20"/>
              </w:rPr>
              <w:t>Hands-on Principal Engineer with 25+ years building distributed systems at scale — from large-scale device network infrastructure to production ML-integrated financial platforms to edge-native AI operational systems. Deep expertise in event-driven architectures, real-time inference integration, resilient distributed pipelines, and cloud-native platform engineering on AWS.</w:t>
            </w:r>
          </w:p>
          <w:p>
            <w:pPr>
              <w:spacing w:after="80"/>
              <w:ind w:left="144" w:right="144"/>
            </w:pPr>
            <w:r>
              <w:rPr>
                <w:b w:val="0"/>
                <w:color w:val="333333"/>
                <w:sz w:val="20"/>
              </w:rPr>
            </w:r>
          </w:p>
          <w:p>
            <w:pPr>
              <w:spacing w:after="80"/>
              <w:ind w:left="144" w:right="144"/>
            </w:pPr>
            <w:r>
              <w:rPr>
                <w:b w:val="0"/>
                <w:color w:val="333333"/>
                <w:sz w:val="20"/>
              </w:rPr>
              <w:t>Experienced in architecting deterministic transaction workflows, policy-driven validation systems, and audit-compliant AI-enabled platforms, with emphasis on correctness under distributed system constraints.</w:t>
            </w:r>
          </w:p>
          <w:p>
            <w:pPr>
              <w:spacing w:after="80"/>
              <w:ind w:left="144" w:right="144"/>
            </w:pPr>
            <w:r>
              <w:rPr>
                <w:b w:val="0"/>
                <w:color w:val="333333"/>
                <w:sz w:val="20"/>
              </w:rPr>
            </w:r>
          </w:p>
          <w:p>
            <w:pPr>
              <w:spacing w:after="80"/>
              <w:ind w:left="144" w:right="144"/>
            </w:pPr>
            <w:r>
              <w:rPr>
                <w:b w:val="0"/>
                <w:color w:val="333333"/>
                <w:sz w:val="20"/>
              </w:rPr>
              <w:t>Currently building edge-native operational intelligence infrastructure for distributed industrial monitoring in bandwidth-constrained environments. Inventor on U.S. patents spanning AI/ML credit profiling, real-time feature engineering, fair-lending validation, and blockchain transaction controls.</w:t>
            </w:r>
          </w:p>
        </w:tc>
      </w:tr>
    </w:tbl>
    <w:p>
      <w:pPr>
        <w:spacing w:after="160"/>
      </w:pPr>
    </w:p>
    <w:p>
      <w:pPr>
        <w:pStyle w:val="Heading2"/>
        <w:spacing w:before="280" w:after="120"/>
      </w:pPr>
      <w:r>
        <w:rPr>
          <w:b/>
          <w:color w:val="2E5090"/>
          <w:sz w:val="26"/>
        </w:rPr>
        <w:t>9.3 Core Competencies  —  Replace All Eight</w:t>
      </w:r>
    </w:p>
    <w:tbl>
      <w:tblPr>
        <w:tblStyle w:val="TableGrid"/>
        <w:tblW w:type="auto" w:w="0"/>
        <w:jc w:val="left"/>
        <w:tblLook w:firstColumn="1" w:firstRow="1" w:lastColumn="0" w:lastRow="0" w:noHBand="0" w:noVBand="1" w:val="04A0"/>
      </w:tblPr>
      <w:tblGrid>
        <w:gridCol w:w="4824"/>
        <w:gridCol w:w="4824"/>
      </w:tblGrid>
      <w:tr>
        <w:tc>
          <w:tcPr>
            <w:tcW w:type="dxa" w:w="4824"/>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Column 1</w:t>
            </w:r>
          </w:p>
        </w:tc>
        <w:tc>
          <w:tcPr>
            <w:tcW w:type="dxa" w:w="4824"/>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Column 2</w:t>
            </w:r>
          </w:p>
        </w:tc>
      </w:tr>
      <w:tr>
        <w:tc>
          <w:tcPr>
            <w:tcW w:type="dxa" w:w="482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Distributed Systems &amp; Platform Engineering</w:t>
            </w:r>
          </w:p>
        </w:tc>
        <w:tc>
          <w:tcPr>
            <w:tcW w:type="dxa" w:w="482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AI Infrastructure &amp; Real-Time Inference</w:t>
            </w:r>
          </w:p>
        </w:tc>
      </w:tr>
      <w:tr>
        <w:tc>
          <w:tcPr>
            <w:tcW w:type="dxa" w:w="482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Event-Driven Architecture &amp; Telemetry Pipelines</w:t>
            </w:r>
          </w:p>
        </w:tc>
        <w:tc>
          <w:tcPr>
            <w:tcW w:type="dxa" w:w="482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Edge Computing &amp; Operational Intelligence</w:t>
            </w:r>
          </w:p>
        </w:tc>
      </w:tr>
      <w:tr>
        <w:tc>
          <w:tcPr>
            <w:tcW w:type="dxa" w:w="482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Scalability, Reliability &amp; Observability</w:t>
            </w:r>
          </w:p>
        </w:tc>
        <w:tc>
          <w:tcPr>
            <w:tcW w:type="dxa" w:w="482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Policy-Driven Systems &amp; Compliance</w:t>
            </w:r>
          </w:p>
        </w:tc>
      </w:tr>
      <w:tr>
        <w:tc>
          <w:tcPr>
            <w:tcW w:type="dxa" w:w="482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High-Volume Low-Latency Transaction Systems</w:t>
            </w:r>
          </w:p>
        </w:tc>
        <w:tc>
          <w:tcPr>
            <w:tcW w:type="dxa" w:w="482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Hands-on Engineering Leadership</w:t>
            </w:r>
          </w:p>
        </w:tc>
      </w:tr>
    </w:tbl>
    <w:p>
      <w:pPr>
        <w:spacing w:after="160"/>
      </w:pPr>
    </w:p>
    <w:p>
      <w:pPr>
        <w:pStyle w:val="Heading2"/>
        <w:spacing w:before="280" w:after="120"/>
      </w:pPr>
      <w:r>
        <w:rPr>
          <w:b/>
          <w:color w:val="2E5090"/>
          <w:sz w:val="26"/>
        </w:rPr>
        <w:t>9.4 EdgePower Project Entry  —  Add to Selected AI Projects</w:t>
      </w:r>
    </w:p>
    <w:tbl>
      <w:tblPr>
        <w:tblStyle w:val="TableGrid"/>
        <w:tblW w:type="auto" w:w="0"/>
        <w:tblLook w:firstColumn="1" w:firstRow="1" w:lastColumn="0" w:lastRow="0" w:noHBand="0" w:noVBand="1" w:val="04A0"/>
      </w:tblPr>
      <w:tblGrid>
        <w:gridCol w:w="9648"/>
      </w:tblGrid>
      <w:tr>
        <w:tc>
          <w:tcPr>
            <w:tcW w:type="dxa" w:w="9648"/>
            <w:shd w:val="clear" w:color="auto" w:fill="E8F5E9"/>
            <w:tcBorders>
              <w:top w:val="single" w:sz="4" w:space="0" w:color="2E5090"/>
              <w:left w:val="single" w:sz="4" w:space="0" w:color="2E5090"/>
              <w:bottom w:val="single" w:sz="4" w:space="0" w:color="2E5090"/>
              <w:right w:val="single" w:sz="4" w:space="0" w:color="2E5090"/>
            </w:tcBorders>
          </w:tcPr>
          <w:p>
            <w:pPr>
              <w:spacing w:after="80"/>
              <w:ind w:left="144" w:right="144"/>
            </w:pPr>
            <w:r/>
            <w:r>
              <w:rPr>
                <w:b w:val="0"/>
                <w:color w:val="333333"/>
                <w:sz w:val="20"/>
              </w:rPr>
              <w:t>EdgePower — Edge-Native Operational Intelligence Platform  |  2026</w:t>
            </w:r>
          </w:p>
          <w:p>
            <w:pPr>
              <w:spacing w:after="80"/>
              <w:ind w:left="144" w:right="144"/>
            </w:pPr>
            <w:r>
              <w:rPr>
                <w:b w:val="0"/>
                <w:color w:val="333333"/>
                <w:sz w:val="20"/>
              </w:rPr>
            </w:r>
          </w:p>
          <w:p>
            <w:pPr>
              <w:spacing w:after="80"/>
              <w:ind w:left="144" w:right="144"/>
            </w:pPr>
            <w:r>
              <w:rPr>
                <w:b w:val="0"/>
                <w:color w:val="333333"/>
                <w:sz w:val="20"/>
              </w:rPr>
              <w:t>Designed and built a distributed edge AI system for operational monitoring of remote industrial infrastructure in bandwidth-constrained environments.</w:t>
            </w:r>
          </w:p>
          <w:p>
            <w:pPr>
              <w:spacing w:after="80"/>
              <w:ind w:left="144" w:right="144"/>
            </w:pPr>
            <w:r>
              <w:rPr>
                <w:b w:val="0"/>
                <w:color w:val="333333"/>
                <w:sz w:val="20"/>
              </w:rPr>
            </w:r>
          </w:p>
          <w:p>
            <w:pPr>
              <w:spacing w:after="80"/>
              <w:ind w:left="144" w:right="144"/>
            </w:pPr>
            <w:r>
              <w:rPr>
                <w:b w:val="0"/>
                <w:color w:val="333333"/>
                <w:sz w:val="20"/>
              </w:rPr>
              <w:t>• Architected a two-tier inference system: local IsolationForest anomaly detection on equipment telemetry (sub-1ms, CPU-only) feeding a bandwidth-aware priority forwarder that reduces upstream event volume by ~97%, transmitting only confirmed anomalies.</w:t>
            </w:r>
          </w:p>
          <w:p>
            <w:pPr>
              <w:spacing w:after="80"/>
              <w:ind w:left="144" w:right="144"/>
            </w:pPr>
            <w:r>
              <w:rPr>
                <w:b w:val="0"/>
                <w:color w:val="333333"/>
                <w:sz w:val="20"/>
              </w:rPr>
            </w:r>
          </w:p>
          <w:p>
            <w:pPr>
              <w:spacing w:after="80"/>
              <w:ind w:left="144" w:right="144"/>
            </w:pPr>
            <w:r>
              <w:rPr>
                <w:b w:val="0"/>
                <w:color w:val="333333"/>
                <w:sz w:val="20"/>
              </w:rPr>
              <w:t>• Implemented queue-and-forward durability using SQLite persistence at the edge with timestamp-ordered replay on reconnect, ensuring zero event loss across network partitions.</w:t>
            </w:r>
          </w:p>
          <w:p>
            <w:pPr>
              <w:spacing w:after="80"/>
              <w:ind w:left="144" w:right="144"/>
            </w:pPr>
            <w:r>
              <w:rPr>
                <w:b w:val="0"/>
                <w:color w:val="333333"/>
                <w:sz w:val="20"/>
              </w:rPr>
            </w:r>
          </w:p>
          <w:p>
            <w:pPr>
              <w:spacing w:after="80"/>
              <w:ind w:left="144" w:right="144"/>
            </w:pPr>
            <w:r>
              <w:rPr>
                <w:b w:val="0"/>
                <w:color w:val="333333"/>
                <w:sz w:val="20"/>
              </w:rPr>
              <w:t>• Integrated Veea open-source Lobster Trap as an inline AI governance proxy, enforcing prompt inspection and structured audit logging for all LLM interactions before sensitive operational data leaves the site.</w:t>
            </w:r>
          </w:p>
          <w:p>
            <w:pPr>
              <w:spacing w:after="80"/>
              <w:ind w:left="144" w:right="144"/>
            </w:pPr>
            <w:r>
              <w:rPr>
                <w:b w:val="0"/>
                <w:color w:val="333333"/>
                <w:sz w:val="20"/>
              </w:rPr>
            </w:r>
          </w:p>
          <w:p>
            <w:pPr>
              <w:spacing w:after="80"/>
              <w:ind w:left="144" w:right="144"/>
            </w:pPr>
            <w:r>
              <w:rPr>
                <w:b w:val="0"/>
                <w:color w:val="333333"/>
                <w:sz w:val="20"/>
              </w:rPr>
              <w:t>• Built multi-node docker-compose topology simulating two geographically distributed edge sites with independent event queues, WebSocket transport with exponential backoff, and real-time operational dashboard.</w:t>
            </w:r>
          </w:p>
          <w:p>
            <w:pPr>
              <w:spacing w:after="80"/>
              <w:ind w:left="144" w:right="144"/>
            </w:pPr>
            <w:r>
              <w:rPr>
                <w:b w:val="0"/>
                <w:color w:val="333333"/>
                <w:sz w:val="20"/>
              </w:rPr>
            </w:r>
          </w:p>
          <w:p>
            <w:pPr>
              <w:spacing w:after="80"/>
              <w:ind w:left="144" w:right="144"/>
            </w:pPr>
            <w:r>
              <w:rPr>
                <w:b w:val="0"/>
                <w:color w:val="333333"/>
                <w:sz w:val="20"/>
              </w:rPr>
              <w:t>• Focused on distributed systems tradeoffs: local vs. cloud inference placement, CAP theorem under degraded satellite links, SQLite vs. in-memory durability, WebSocket vs. gRPC for unreliable transport.</w:t>
            </w:r>
          </w:p>
          <w:p>
            <w:pPr>
              <w:spacing w:after="80"/>
              <w:ind w:left="144" w:right="144"/>
            </w:pPr>
            <w:r>
              <w:rPr>
                <w:b w:val="0"/>
                <w:color w:val="333333"/>
                <w:sz w:val="20"/>
              </w:rPr>
            </w:r>
          </w:p>
          <w:p>
            <w:pPr>
              <w:spacing w:after="80"/>
              <w:ind w:left="144" w:right="144"/>
            </w:pPr>
            <w:r>
              <w:rPr>
                <w:b w:val="0"/>
                <w:color w:val="333333"/>
                <w:sz w:val="20"/>
              </w:rPr>
              <w:t>Technologies: Python, FastAPI, Redis Streams, SQLite, scikit-learn (IsolationForest), Lobster Trap, Gemini API, PostgreSQL, WebSockets, Docker.</w:t>
            </w:r>
          </w:p>
        </w:tc>
      </w:tr>
    </w:tbl>
    <w:p>
      <w:pPr>
        <w:spacing w:after="160"/>
      </w:pPr>
    </w:p>
    <w:p>
      <w:pPr>
        <w:pStyle w:val="Heading2"/>
        <w:spacing w:before="280" w:after="120"/>
      </w:pPr>
      <w:r>
        <w:rPr>
          <w:b/>
          <w:color w:val="2E5090"/>
          <w:sz w:val="26"/>
        </w:rPr>
        <w:t>9.5 LendingClub ML Inference Bullet  —  Strengthen</w:t>
      </w:r>
    </w:p>
    <w:tbl>
      <w:tblPr>
        <w:tblStyle w:val="TableGrid"/>
        <w:tblW w:type="auto" w:w="0"/>
        <w:jc w:val="left"/>
        <w:tblLook w:firstColumn="1" w:firstRow="1" w:lastColumn="0" w:lastRow="0" w:noHBand="0" w:noVBand="1" w:val="04A0"/>
      </w:tblPr>
      <w:tblGrid>
        <w:gridCol w:w="4824"/>
        <w:gridCol w:w="4824"/>
      </w:tblGrid>
      <w:tr>
        <w:tc>
          <w:tcPr>
            <w:tcW w:type="dxa" w:w="1440"/>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Action</w:t>
            </w:r>
          </w:p>
        </w:tc>
        <w:tc>
          <w:tcPr>
            <w:tcW w:type="dxa" w:w="8208"/>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Text</w:t>
            </w:r>
          </w:p>
        </w:tc>
      </w:tr>
      <w:tr>
        <w:tc>
          <w:tcPr>
            <w:tcW w:type="dxa" w:w="144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Remove</w:t>
            </w:r>
          </w:p>
        </w:tc>
        <w:tc>
          <w:tcPr>
            <w:tcW w:type="dxa" w:w="820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Integrated real-time ML inference into production systems with strict latency constraints, enabling reliable deployment and observability in regulated environments.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Replace with</w:t>
            </w:r>
          </w:p>
        </w:tc>
        <w:tc>
          <w:tcPr>
            <w:tcW w:type="dxa" w:w="820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Integrated real-time ML inference into production loan decisioning systems, maintaining sub-100ms p99 end-to-end latency under production load with full observability, instrumented rollout, and reliable failure isolation in a regulated financial environment.</w:t>
            </w:r>
          </w:p>
        </w:tc>
      </w:tr>
    </w:tbl>
    <w:p>
      <w:pPr>
        <w:spacing w:after="160"/>
      </w:pPr>
    </w:p>
    <w:p>
      <w:pPr>
        <w:pStyle w:val="Heading2"/>
        <w:spacing w:before="280" w:after="120"/>
      </w:pPr>
      <w:r>
        <w:rPr>
          <w:b/>
          <w:color w:val="2E5090"/>
          <w:sz w:val="26"/>
        </w:rPr>
        <w:t>9.6 Comcast Bullets  —  Strengthen for Edge Targeting</w:t>
      </w:r>
    </w:p>
    <w:tbl>
      <w:tblPr>
        <w:tblStyle w:val="TableGrid"/>
        <w:tblW w:type="auto" w:w="0"/>
        <w:jc w:val="left"/>
        <w:tblLook w:firstColumn="1" w:firstRow="1" w:lastColumn="0" w:lastRow="0" w:noHBand="0" w:noVBand="1" w:val="04A0"/>
      </w:tblPr>
      <w:tblGrid>
        <w:gridCol w:w="4824"/>
        <w:gridCol w:w="4824"/>
      </w:tblGrid>
      <w:tr>
        <w:tc>
          <w:tcPr>
            <w:tcW w:type="dxa" w:w="1440"/>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Action</w:t>
            </w:r>
          </w:p>
        </w:tc>
        <w:tc>
          <w:tcPr>
            <w:tcW w:type="dxa" w:w="8208"/>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Text</w:t>
            </w:r>
          </w:p>
        </w:tc>
      </w:tr>
      <w:tr>
        <w:tc>
          <w:tcPr>
            <w:tcW w:type="dxa" w:w="144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Remove</w:t>
            </w:r>
          </w:p>
        </w:tc>
        <w:tc>
          <w:tcPr>
            <w:tcW w:type="dxa" w:w="820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Architected and built distributed platform services supporting millions of devices across large-scale distributed networks.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Replace with</w:t>
            </w:r>
          </w:p>
        </w:tc>
        <w:tc>
          <w:tcPr>
            <w:tcW w:type="dxa" w:w="820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Architected distributed platform services managing fleet-level state consistency and event delivery across millions of connected devices in large-scale distributed networks — with strong fault tolerance and partition-resilience requirements.</w:t>
            </w:r>
          </w:p>
        </w:tc>
      </w:tr>
    </w:tbl>
    <w:p>
      <w:pPr>
        <w:spacing w:after="160"/>
      </w:pPr>
    </w:p>
    <w:p>
      <w:r>
        <w:br w:type="page"/>
      </w:r>
    </w:p>
    <w:p>
      <w:pPr>
        <w:pStyle w:val="Heading1"/>
        <w:pBdr>
          <w:bottom w:val="single" w:sz="6" w:space="1" w:color="1F3864"/>
        </w:pBdr>
        <w:spacing w:before="360" w:after="160"/>
      </w:pPr>
      <w:r>
        <w:rPr>
          <w:b/>
          <w:color w:val="1F3864"/>
          <w:sz w:val="36"/>
        </w:rPr>
        <w:t>10. Target Role &amp; Company Alignment</w:t>
      </w:r>
    </w:p>
    <w:p>
      <w:pPr>
        <w:pStyle w:val="Heading2"/>
        <w:spacing w:before="280" w:after="120"/>
      </w:pPr>
      <w:r>
        <w:rPr>
          <w:b/>
          <w:color w:val="2E5090"/>
          <w:sz w:val="26"/>
        </w:rPr>
        <w:t>10.1 Primary Targets — AI Infrastructure / Defense / Industrial</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016"/>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Company</w:t>
            </w:r>
          </w:p>
        </w:tc>
        <w:tc>
          <w:tcPr>
            <w:tcW w:type="dxa" w:w="2304"/>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Role</w:t>
            </w:r>
          </w:p>
        </w:tc>
        <w:tc>
          <w:tcPr>
            <w:tcW w:type="dxa" w:w="4032"/>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Key Alignment</w:t>
            </w:r>
          </w:p>
        </w:tc>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Resume Version</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Anduril Industries</w:t>
            </w:r>
          </w:p>
        </w:tc>
        <w:tc>
          <w:tcPr>
            <w:tcW w:type="dxa" w:w="230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Staff/Principal SWE — Infrastructure</w:t>
            </w:r>
          </w:p>
        </w:tc>
        <w:tc>
          <w:tcPr>
            <w:tcW w:type="dxa" w:w="40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Edge intelligence, operational AI, distributed systems for physical-world environments</w:t>
            </w:r>
          </w:p>
        </w:tc>
        <w:tc>
          <w:tcPr>
            <w:tcW w:type="dxa" w:w="129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AI Infra</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Shield AI</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Senior/Staff Backend — Platform</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Distributed edge systems, resilience under degraded connectivity, operational telemetry</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AI Infra</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Gecko Robotics</w:t>
            </w:r>
          </w:p>
        </w:tc>
        <w:tc>
          <w:tcPr>
            <w:tcW w:type="dxa" w:w="230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Senior/Staff SWE — Platform</w:t>
            </w:r>
          </w:p>
        </w:tc>
        <w:tc>
          <w:tcPr>
            <w:tcW w:type="dxa" w:w="40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Industrial monitoring, telemetry pipelines, edge-to-cloud data flows</w:t>
            </w:r>
          </w:p>
        </w:tc>
        <w:tc>
          <w:tcPr>
            <w:tcW w:type="dxa" w:w="129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AI Infra</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Palantir Technologies</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Senior SWE — Backend</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Operational intelligence platforms, data pipelines, policy-driven systems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AI Infra</w:t>
            </w:r>
          </w:p>
        </w:tc>
      </w:tr>
      <w:tr>
        <w:tc>
          <w:tcPr>
            <w:tcW w:type="dxa" w:w="201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Waymo</w:t>
            </w:r>
          </w:p>
        </w:tc>
        <w:tc>
          <w:tcPr>
            <w:tcW w:type="dxa" w:w="230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Senior SWE — Infrastructure</w:t>
            </w:r>
          </w:p>
        </w:tc>
        <w:tc>
          <w:tcPr>
            <w:tcW w:type="dxa" w:w="403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Real-time telemetry, distributed systems, ML infrastructure</w:t>
            </w:r>
          </w:p>
        </w:tc>
        <w:tc>
          <w:tcPr>
            <w:tcW w:type="dxa" w:w="129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AI Infra</w:t>
            </w:r>
          </w:p>
        </w:tc>
      </w:tr>
      <w:tr>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Applied Intuition</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Senior SWE — Platform</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Simulation / telemetry infra, distributed data systems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AI Infra</w:t>
            </w:r>
          </w:p>
        </w:tc>
      </w:tr>
    </w:tbl>
    <w:p>
      <w:pPr>
        <w:spacing w:after="160"/>
      </w:pPr>
    </w:p>
    <w:p>
      <w:pPr>
        <w:pStyle w:val="Heading2"/>
        <w:spacing w:before="280" w:after="120"/>
      </w:pPr>
      <w:r>
        <w:rPr>
          <w:b/>
          <w:color w:val="2E5090"/>
          <w:sz w:val="26"/>
        </w:rPr>
        <w:t>10.2 Secondary Targets — Platform &amp; Data Infrastructure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728"/>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Company</w:t>
            </w:r>
          </w:p>
        </w:tc>
        <w:tc>
          <w:tcPr>
            <w:tcW w:type="dxa" w:w="2304"/>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Role</w:t>
            </w:r>
          </w:p>
        </w:tc>
        <w:tc>
          <w:tcPr>
            <w:tcW w:type="dxa" w:w="4608"/>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Key Alignment</w:t>
            </w:r>
          </w:p>
        </w:tc>
        <w:tc>
          <w:tcPr>
            <w:tcW w:type="dxa" w:w="2448"/>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Resume Version</w:t>
            </w:r>
          </w:p>
        </w:tc>
      </w:tr>
      <w:tr>
        <w:tc>
          <w:tcPr>
            <w:tcW w:type="dxa" w:w="172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Databricks</w:t>
            </w:r>
          </w:p>
        </w:tc>
        <w:tc>
          <w:tcPr>
            <w:tcW w:type="dxa" w:w="230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Principal SWE — Platform</w:t>
            </w:r>
          </w:p>
        </w:tc>
        <w:tc>
          <w:tcPr>
            <w:tcW w:type="dxa" w:w="460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Distributed systems depth, event-driven architecture, data pipelines at scale</w:t>
            </w:r>
          </w:p>
        </w:tc>
        <w:tc>
          <w:tcPr>
            <w:tcW w:type="dxa" w:w="244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Broader Platform</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Confluent</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Staff SWE — Platform</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Deep event streaming background (Redis/Kafka), distributed systems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Broader Platform</w:t>
            </w:r>
          </w:p>
        </w:tc>
      </w:tr>
      <w:tr>
        <w:tc>
          <w:tcPr>
            <w:tcW w:type="dxa" w:w="172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Snowflake</w:t>
            </w:r>
          </w:p>
        </w:tc>
        <w:tc>
          <w:tcPr>
            <w:tcW w:type="dxa" w:w="230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Principal SWE — Infrastructure</w:t>
            </w:r>
          </w:p>
        </w:tc>
        <w:tc>
          <w:tcPr>
            <w:tcW w:type="dxa" w:w="460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High-throughput data systems, reliability engineering, cloud-native platforms</w:t>
            </w:r>
          </w:p>
        </w:tc>
        <w:tc>
          <w:tcPr>
            <w:tcW w:type="dxa" w:w="244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Broader Platform</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Scale AI</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Senior SWE — Backend</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AI infrastructure, data pipelines, platform engineering</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AI Infra</w:t>
            </w:r>
          </w:p>
        </w:tc>
      </w:tr>
    </w:tbl>
    <w:p>
      <w:pPr>
        <w:spacing w:after="160"/>
      </w:pPr>
    </w:p>
    <w:p>
      <w:pPr>
        <w:pStyle w:val="Heading2"/>
        <w:spacing w:before="280" w:after="120"/>
      </w:pPr>
      <w:r>
        <w:rPr>
          <w:b/>
          <w:color w:val="2E5090"/>
          <w:sz w:val="26"/>
        </w:rPr>
        <w:t>10.3 Fintech-Adjacent Targets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1296"/>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Company</w:t>
            </w:r>
          </w:p>
        </w:tc>
        <w:tc>
          <w:tcPr>
            <w:tcW w:type="dxa" w:w="2304"/>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Role</w:t>
            </w:r>
          </w:p>
        </w:tc>
        <w:tc>
          <w:tcPr>
            <w:tcW w:type="dxa" w:w="4752"/>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Key Alignment</w:t>
            </w:r>
          </w:p>
        </w:tc>
        <w:tc>
          <w:tcPr>
            <w:tcW w:type="dxa" w:w="2736"/>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Resume Version</w:t>
            </w:r>
          </w:p>
        </w:tc>
      </w:tr>
      <w:tr>
        <w:tc>
          <w:tcPr>
            <w:tcW w:type="dxa" w:w="129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Stripe</w:t>
            </w:r>
          </w:p>
        </w:tc>
        <w:tc>
          <w:tcPr>
            <w:tcW w:type="dxa" w:w="230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Principal SWE — Backend</w:t>
            </w:r>
          </w:p>
        </w:tc>
        <w:tc>
          <w:tcPr>
            <w:tcW w:type="dxa" w:w="475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LendingClub depth + AI infrastructure; EdgePower shows breadth beyond fintech</w:t>
            </w:r>
          </w:p>
        </w:tc>
        <w:tc>
          <w:tcPr>
            <w:tcW w:type="dxa" w:w="273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Fintech v1.7.2 enhanced</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Brex</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Principal SWE — Platform</w:t>
            </w:r>
          </w:p>
        </w:tc>
        <w:tc>
          <w:tcPr>
            <w:tcW w:type="dxa" w:w="4752"/>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Fintech platform engineering, distributed systems, modern AI tooling</w:t>
            </w:r>
          </w:p>
        </w:tc>
        <w:tc>
          <w:tcPr>
            <w:tcW w:type="dxa" w:w="2736"/>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Fintech v1.7.2 enhanced</w:t>
            </w:r>
          </w:p>
        </w:tc>
      </w:tr>
      <w:tr>
        <w:tc>
          <w:tcPr>
            <w:tcW w:type="dxa" w:w="129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Chime</w:t>
            </w:r>
          </w:p>
        </w:tc>
        <w:tc>
          <w:tcPr>
            <w:tcW w:type="dxa" w:w="230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Staff SWE — Backend</w:t>
            </w:r>
          </w:p>
        </w:tc>
        <w:tc>
          <w:tcPr>
            <w:tcW w:type="dxa" w:w="4752"/>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Fintech infrastructure, event-driven systems, compliance</w:t>
            </w:r>
          </w:p>
        </w:tc>
        <w:tc>
          <w:tcPr>
            <w:tcW w:type="dxa" w:w="2736"/>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Fintech v1.7.2 enhanced</w:t>
            </w:r>
          </w:p>
        </w:tc>
      </w:tr>
    </w:tbl>
    <w:p>
      <w:pPr>
        <w:spacing w:after="160"/>
      </w:pPr>
    </w:p>
    <w:p>
      <w:pPr>
        <w:pStyle w:val="Heading2"/>
        <w:spacing w:before="280" w:after="120"/>
      </w:pPr>
      <w:r>
        <w:rPr>
          <w:b/>
          <w:color w:val="2E5090"/>
          <w:sz w:val="26"/>
        </w:rPr>
        <w:t>10.4 Unified Career Narrative Thread</w:t>
      </w:r>
    </w:p>
    <w:p>
      <w:pPr>
        <w:spacing w:after="100"/>
      </w:pPr>
      <w:r>
        <w:rPr>
          <w:b w:val="0"/>
          <w:i w:val="0"/>
          <w:color w:val="333333"/>
          <w:sz w:val="20"/>
        </w:rPr>
        <w:t>Use this framing consistently across cover letters, LinkedIn, and recruiter conversations:</w:t>
      </w:r>
    </w:p>
    <w:tbl>
      <w:tblPr>
        <w:tblStyle w:val="TableGrid"/>
        <w:tblW w:type="auto" w:w="0"/>
        <w:tblLook w:firstColumn="1" w:firstRow="1" w:lastColumn="0" w:lastRow="0" w:noHBand="0" w:noVBand="1" w:val="04A0"/>
      </w:tblPr>
      <w:tblGrid>
        <w:gridCol w:w="9648"/>
      </w:tblGrid>
      <w:tr>
        <w:tc>
          <w:tcPr>
            <w:tcW w:type="dxa" w:w="9648"/>
            <w:shd w:val="clear" w:color="auto" w:fill="EFF3FB"/>
            <w:tcBorders>
              <w:top w:val="single" w:sz="4" w:space="0" w:color="2E5090"/>
              <w:left w:val="single" w:sz="4" w:space="0" w:color="2E5090"/>
              <w:bottom w:val="single" w:sz="4" w:space="0" w:color="2E5090"/>
              <w:right w:val="single" w:sz="4" w:space="0" w:color="2E5090"/>
            </w:tcBorders>
          </w:tcPr>
          <w:p>
            <w:pPr>
              <w:spacing w:after="80"/>
              <w:ind w:left="144" w:right="144"/>
            </w:pPr>
            <w:r/>
            <w:r>
              <w:rPr>
                <w:b w:val="0"/>
                <w:color w:val="1F3864"/>
                <w:sz w:val="20"/>
              </w:rPr>
              <w:t>Comcast (2001–2013): Built distributed infrastructure at device-network scale — millions of connected nodes, high-availability messaging, fleet-level state management.</w:t>
            </w:r>
          </w:p>
          <w:p>
            <w:pPr>
              <w:spacing w:after="80"/>
              <w:ind w:left="144" w:right="144"/>
            </w:pPr>
            <w:r>
              <w:rPr>
                <w:b w:val="0"/>
                <w:color w:val="1F3864"/>
                <w:sz w:val="20"/>
              </w:rPr>
            </w:r>
          </w:p>
          <w:p>
            <w:pPr>
              <w:spacing w:after="80"/>
              <w:ind w:left="144" w:right="144"/>
            </w:pPr>
            <w:r>
              <w:rPr>
                <w:b w:val="0"/>
                <w:color w:val="1F3864"/>
                <w:sz w:val="20"/>
              </w:rPr>
              <w:t>LendingClub (2015–2026): Applied distributed systems depth to production AI/ML-integrated financial platforms — real-time ML inference, event-driven decisioning pipelines, compliance-grade correctness at scale.</w:t>
            </w:r>
          </w:p>
          <w:p>
            <w:pPr>
              <w:spacing w:after="80"/>
              <w:ind w:left="144" w:right="144"/>
            </w:pPr>
            <w:r>
              <w:rPr>
                <w:b w:val="0"/>
                <w:color w:val="1F3864"/>
                <w:sz w:val="20"/>
              </w:rPr>
            </w:r>
          </w:p>
          <w:p>
            <w:pPr>
              <w:spacing w:after="80"/>
              <w:ind w:left="144" w:right="144"/>
            </w:pPr>
            <w:r>
              <w:rPr>
                <w:b w:val="0"/>
                <w:color w:val="1F3864"/>
                <w:sz w:val="20"/>
              </w:rPr>
              <w:t>EdgePower (2026): Extending that foundation into edge-native AI operational infrastructure — local inference, partition-tolerant telemetry, AI governance at the conversation layer.</w:t>
            </w:r>
          </w:p>
          <w:p>
            <w:pPr>
              <w:spacing w:after="80"/>
              <w:ind w:left="144" w:right="144"/>
            </w:pPr>
            <w:r>
              <w:rPr>
                <w:b w:val="0"/>
                <w:color w:val="1F3864"/>
                <w:sz w:val="20"/>
              </w:rPr>
            </w:r>
          </w:p>
          <w:p>
            <w:pPr>
              <w:spacing w:after="80"/>
              <w:ind w:left="144" w:right="144"/>
            </w:pPr>
            <w:r>
              <w:rPr>
                <w:b w:val="0"/>
                <w:color w:val="1F3864"/>
                <w:sz w:val="20"/>
              </w:rPr>
              <w:t>The thread: distributed operational systems, evolving with each generation of infrastructure — from device networks, to financial platforms, to AI-native edge systems.</w:t>
            </w:r>
          </w:p>
        </w:tc>
      </w:tr>
    </w:tbl>
    <w:p>
      <w:pPr>
        <w:spacing w:after="160"/>
      </w:pPr>
    </w:p>
    <w:p>
      <w:r>
        <w:br w:type="page"/>
      </w:r>
    </w:p>
    <w:p>
      <w:pPr>
        <w:pStyle w:val="Heading1"/>
        <w:pBdr>
          <w:bottom w:val="single" w:sz="6" w:space="1" w:color="1F3864"/>
        </w:pBdr>
        <w:spacing w:before="360" w:after="160"/>
      </w:pPr>
      <w:r>
        <w:rPr>
          <w:b/>
          <w:color w:val="1F3864"/>
          <w:sz w:val="36"/>
        </w:rPr>
        <w:t>11. Interview Preparation</w:t>
      </w:r>
    </w:p>
    <w:p>
      <w:pPr>
        <w:pStyle w:val="Heading2"/>
        <w:spacing w:before="280" w:after="120"/>
      </w:pPr>
      <w:r>
        <w:rPr>
          <w:b/>
          <w:color w:val="2E5090"/>
          <w:sz w:val="26"/>
        </w:rPr>
        <w:t>11.1 'Tell Me About a Recent Project'  —  60-Second Answer</w:t>
      </w:r>
    </w:p>
    <w:tbl>
      <w:tblPr>
        <w:tblStyle w:val="TableGrid"/>
        <w:tblW w:type="auto" w:w="0"/>
        <w:tblLook w:firstColumn="1" w:firstRow="1" w:lastColumn="0" w:lastRow="0" w:noHBand="0" w:noVBand="1" w:val="04A0"/>
      </w:tblPr>
      <w:tblGrid>
        <w:gridCol w:w="9648"/>
      </w:tblGrid>
      <w:tr>
        <w:tc>
          <w:tcPr>
            <w:tcW w:type="dxa" w:w="9648"/>
            <w:shd w:val="clear" w:color="auto" w:fill="FFF8E1"/>
            <w:tcBorders>
              <w:top w:val="single" w:sz="4" w:space="0" w:color="2E5090"/>
              <w:left w:val="single" w:sz="4" w:space="0" w:color="2E5090"/>
              <w:bottom w:val="single" w:sz="4" w:space="0" w:color="2E5090"/>
              <w:right w:val="single" w:sz="4" w:space="0" w:color="2E5090"/>
            </w:tcBorders>
          </w:tcPr>
          <w:p>
            <w:pPr>
              <w:spacing w:after="80"/>
              <w:ind w:left="144" w:right="144"/>
            </w:pPr>
            <w:r/>
            <w:r>
              <w:rPr>
                <w:b w:val="0"/>
                <w:color w:val="333333"/>
                <w:sz w:val="20"/>
              </w:rPr>
              <w:t>"I've been building an edge-native operational intelligence platform — a distributed AI system for monitoring remote industrial infrastructure in bandwidth-constrained environments. The core problem: equipment sensors at a remote site with limited satellite backhaul. You can't stream everything.</w:t>
            </w:r>
          </w:p>
          <w:p>
            <w:pPr>
              <w:spacing w:after="80"/>
              <w:ind w:left="144" w:right="144"/>
            </w:pPr>
            <w:r>
              <w:rPr>
                <w:b w:val="0"/>
                <w:color w:val="333333"/>
                <w:sz w:val="20"/>
              </w:rPr>
            </w:r>
          </w:p>
          <w:p>
            <w:pPr>
              <w:spacing w:after="80"/>
              <w:ind w:left="144" w:right="144"/>
            </w:pPr>
            <w:r>
              <w:rPr>
                <w:b w:val="0"/>
                <w:color w:val="333333"/>
                <w:sz w:val="20"/>
              </w:rPr>
              <w:t>I built a two-tier system. At the edge, a local IsolationForest classifier runs in under 1ms on CPU and classifies events as NORMAL, WARNING, or CRITICAL. Only anomalies go upstream — about a 97% bandwidth reduction. For durability across network partitions, every outbound event is persisted to SQLite before forwarding, and replays in timestamp order when the link restores.</w:t>
            </w:r>
          </w:p>
          <w:p>
            <w:pPr>
              <w:spacing w:after="80"/>
              <w:ind w:left="144" w:right="144"/>
            </w:pPr>
            <w:r>
              <w:rPr>
                <w:b w:val="0"/>
                <w:color w:val="333333"/>
                <w:sz w:val="20"/>
              </w:rPr>
            </w:r>
          </w:p>
          <w:p>
            <w:pPr>
              <w:spacing w:after="80"/>
              <w:ind w:left="144" w:right="144"/>
            </w:pPr>
            <w:r>
              <w:rPr>
                <w:b w:val="0"/>
                <w:color w:val="333333"/>
                <w:sz w:val="20"/>
              </w:rPr>
              <w:t>At the cloud tier, confirmed anomalies route through Lobster Trap — an open-source AI governance proxy — before hitting Gemini for operational diagnosis. The system runs as a multi-node docker-compose environment. The interesting engineering is in the partition-tolerance: local inference keeps running with no network, SQLite preserves causal ordering, and replay is idempotent at the cloud side."</w:t>
            </w:r>
          </w:p>
        </w:tc>
      </w:tr>
    </w:tbl>
    <w:p>
      <w:pPr>
        <w:spacing w:after="160"/>
      </w:pPr>
    </w:p>
    <w:p>
      <w:pPr>
        <w:pStyle w:val="Heading2"/>
        <w:spacing w:before="280" w:after="120"/>
      </w:pPr>
      <w:r>
        <w:rPr>
          <w:b/>
          <w:color w:val="2E5090"/>
          <w:sz w:val="26"/>
        </w:rPr>
        <w:t>11.2 System Design Questions This Prepares You For</w:t>
      </w:r>
    </w:p>
    <w:tbl>
      <w:tblPr>
        <w:tblStyle w:val="TableGrid"/>
        <w:tblW w:type="auto" w:w="0"/>
        <w:jc w:val="left"/>
        <w:tblLook w:firstColumn="1" w:firstRow="1" w:lastColumn="0" w:lastRow="0" w:noHBand="0" w:noVBand="1" w:val="04A0"/>
      </w:tblPr>
      <w:tblGrid>
        <w:gridCol w:w="4824"/>
        <w:gridCol w:w="4824"/>
      </w:tblGrid>
      <w:tr>
        <w:tc>
          <w:tcPr>
            <w:tcW w:type="dxa" w:w="4320"/>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Design Question</w:t>
            </w:r>
          </w:p>
        </w:tc>
        <w:tc>
          <w:tcPr>
            <w:tcW w:type="dxa" w:w="5328"/>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How EdgePower Prepares You</w:t>
            </w:r>
          </w:p>
        </w:tc>
      </w:tr>
      <w:tr>
        <w:tc>
          <w:tcPr>
            <w:tcW w:type="dxa" w:w="432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Design a real-time monitoring system for IoT devices at scale</w:t>
            </w:r>
          </w:p>
        </w:tc>
        <w:tc>
          <w:tcPr>
            <w:tcW w:type="dxa" w:w="532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This is exactly EdgePower. Architecture, tradeoffs, and working code all ready.</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How do you handle event ordering across distributed systems with unreliable networks?</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SQLite + timestamp-ordered replay + idempotent upsert at the consumer.</w:t>
            </w:r>
          </w:p>
        </w:tc>
      </w:tr>
      <w:tr>
        <w:tc>
          <w:tcPr>
            <w:tcW w:type="dxa" w:w="432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Design a system that works offline and syncs when connectivity resumes</w:t>
            </w:r>
          </w:p>
        </w:tc>
        <w:tc>
          <w:tcPr>
            <w:tcW w:type="dxa" w:w="532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Queue-and-forward with SQLite persistence, replay on reconnect, sent-flag tracking.</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How do you reduce bandwidth in a streaming data system?</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Two-tier triage: local classifier gates upstream volume. Local = cheap/fast. Cloud = expensive/high-value.</w:t>
            </w:r>
          </w:p>
        </w:tc>
      </w:tr>
      <w:tr>
        <w:tc>
          <w:tcPr>
            <w:tcW w:type="dxa" w:w="432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How do you integrate AI models into production systems with low latency?</w:t>
            </w:r>
          </w:p>
        </w:tc>
        <w:tc>
          <w:tcPr>
            <w:tcW w:type="dxa" w:w="532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Separate triage (local, fast) from diagnosis (cloud, slow). AI only sees pre-filtered events.</w:t>
            </w:r>
          </w:p>
        </w:tc>
      </w:tr>
      <w:tr>
        <w:tc>
          <w:tcPr>
            <w:tcW w:type="dxa" w:w="432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How would you govern LLM usage in an enterprise environment?</w:t>
            </w:r>
          </w:p>
        </w:tc>
        <w:tc>
          <w:tcPr>
            <w:tcW w:type="dxa" w:w="5328"/>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Lobster Trap as inline policy layer — independently auditable, config-driven, application-agnostic.</w:t>
            </w:r>
          </w:p>
        </w:tc>
      </w:tr>
      <w:tr>
        <w:tc>
          <w:tcPr>
            <w:tcW w:type="dxa" w:w="432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Design a distributed telemetry pipeline for edge devices</w:t>
            </w:r>
          </w:p>
        </w:tc>
        <w:tc>
          <w:tcPr>
            <w:tcW w:type="dxa" w:w="5328"/>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Full architecture ready: Redis Streams → IsolationForest → SQLite → WebSocket → PostgreSQL.</w:t>
            </w:r>
          </w:p>
        </w:tc>
      </w:tr>
    </w:tbl>
    <w:p>
      <w:pPr>
        <w:spacing w:after="160"/>
      </w:pPr>
    </w:p>
    <w:p>
      <w:pPr>
        <w:pStyle w:val="Heading2"/>
        <w:spacing w:before="280" w:after="120"/>
      </w:pPr>
      <w:r>
        <w:rPr>
          <w:b/>
          <w:color w:val="2E5090"/>
          <w:sz w:val="26"/>
        </w:rPr>
        <w:t>11.3 Deep-Dive Technical Q&amp;A</w:t>
      </w:r>
    </w:p>
    <w:p>
      <w:pPr>
        <w:spacing w:after="80"/>
      </w:pPr>
    </w:p>
    <w:tbl>
      <w:tblPr>
        <w:tblStyle w:val="TableGrid"/>
        <w:tblW w:type="auto" w:w="0"/>
        <w:tblLook w:firstColumn="1" w:firstRow="1" w:lastColumn="0" w:lastRow="0" w:noHBand="0" w:noVBand="1" w:val="04A0"/>
      </w:tblPr>
      <w:tblGrid>
        <w:gridCol w:w="9648"/>
      </w:tblGrid>
      <w:tr>
        <w:tc>
          <w:tcPr>
            <w:tcW w:type="dxa" w:w="9648"/>
            <w:shd w:val="clear" w:color="auto" w:fill="1F3864"/>
            <w:tcBorders>
              <w:top w:val="single" w:sz="4" w:space="0" w:color="1F3864"/>
              <w:left w:val="single" w:sz="4" w:space="0" w:color="1F3864"/>
              <w:bottom w:val="single" w:sz="4" w:space="0" w:color="1F3864"/>
              <w:right w:val="single" w:sz="4" w:space="0" w:color="1F3864"/>
            </w:tcBorders>
          </w:tcPr>
          <w:p>
            <w:pPr>
              <w:spacing w:before="80" w:after="80"/>
            </w:pPr>
            <w:r/>
            <w:r>
              <w:rPr>
                <w:b/>
                <w:color w:val="FFFFFF"/>
                <w:sz w:val="20"/>
              </w:rPr>
              <w:t>Q: Why IsolationForest specifically? Why not a neural network?</w:t>
            </w:r>
          </w:p>
        </w:tc>
      </w:tr>
      <w:tr>
        <w:tc>
          <w:tcPr>
            <w:tcW w:type="dxa" w:w="9648"/>
            <w:shd w:val="clear" w:color="auto" w:fill="F5F7FA"/>
            <w:tcBorders>
              <w:top w:val="single" w:sz="4" w:space="0" w:color="CCCCCC"/>
              <w:left w:val="single" w:sz="4" w:space="0" w:color="CCCCCC"/>
              <w:bottom w:val="single" w:sz="4" w:space="0" w:color="CCCCCC"/>
              <w:right w:val="single" w:sz="4" w:space="0" w:color="CCCCCC"/>
            </w:tcBorders>
          </w:tcPr>
          <w:p>
            <w:pPr>
              <w:spacing w:before="120" w:after="120"/>
              <w:ind w:left="144" w:right="144"/>
            </w:pPr>
            <w:r/>
            <w:r>
              <w:rPr>
                <w:color w:val="333333"/>
                <w:sz w:val="20"/>
              </w:rPr>
              <w:t>On edge hardware without GPU, a neural model adds inference latency, loading time, and memory overhead. IsolationForest is a tree-based ensemble — under 1ms on CPU, serializes to ~200KB, and is fully explainable: you can show exactly which feature dimensions triggered the anomaly score. For the triage layer, explainability and latency matter more than precision. Gemini handles the precision layer for confirmed anomalies.</w:t>
            </w:r>
          </w:p>
        </w:tc>
      </w:tr>
    </w:tbl>
    <w:p>
      <w:pPr>
        <w:spacing w:after="160"/>
      </w:pPr>
    </w:p>
    <w:tbl>
      <w:tblPr>
        <w:tblStyle w:val="TableGrid"/>
        <w:tblW w:type="auto" w:w="0"/>
        <w:tblLook w:firstColumn="1" w:firstRow="1" w:lastColumn="0" w:lastRow="0" w:noHBand="0" w:noVBand="1" w:val="04A0"/>
      </w:tblPr>
      <w:tblGrid>
        <w:gridCol w:w="9648"/>
      </w:tblGrid>
      <w:tr>
        <w:tc>
          <w:tcPr>
            <w:tcW w:type="dxa" w:w="9648"/>
            <w:shd w:val="clear" w:color="auto" w:fill="1F3864"/>
            <w:tcBorders>
              <w:top w:val="single" w:sz="4" w:space="0" w:color="1F3864"/>
              <w:left w:val="single" w:sz="4" w:space="0" w:color="1F3864"/>
              <w:bottom w:val="single" w:sz="4" w:space="0" w:color="1F3864"/>
              <w:right w:val="single" w:sz="4" w:space="0" w:color="1F3864"/>
            </w:tcBorders>
          </w:tcPr>
          <w:p>
            <w:pPr>
              <w:spacing w:before="80" w:after="80"/>
            </w:pPr>
            <w:r/>
            <w:r>
              <w:rPr>
                <w:b/>
                <w:color w:val="FFFFFF"/>
                <w:sz w:val="20"/>
              </w:rPr>
              <w:t>Q: What happens if IsolationForest has a high false-positive rate?</w:t>
            </w:r>
          </w:p>
        </w:tc>
      </w:tr>
      <w:tr>
        <w:tc>
          <w:tcPr>
            <w:tcW w:type="dxa" w:w="9648"/>
            <w:shd w:val="clear" w:color="auto" w:fill="F5F7FA"/>
            <w:tcBorders>
              <w:top w:val="single" w:sz="4" w:space="0" w:color="CCCCCC"/>
              <w:left w:val="single" w:sz="4" w:space="0" w:color="CCCCCC"/>
              <w:bottom w:val="single" w:sz="4" w:space="0" w:color="CCCCCC"/>
              <w:right w:val="single" w:sz="4" w:space="0" w:color="CCCCCC"/>
            </w:tcBorders>
          </w:tcPr>
          <w:p>
            <w:pPr>
              <w:spacing w:before="120" w:after="120"/>
              <w:ind w:left="144" w:right="144"/>
            </w:pPr>
            <w:r/>
            <w:r>
              <w:rPr>
                <w:color w:val="333333"/>
                <w:sz w:val="20"/>
              </w:rPr>
              <w:t>False positives reach Gemini, which correctly diagnoses them as non-events. The cost is slightly higher API usage. The acceptable failure mode for a triage system is false positives, not false negatives — missing a CRITICAL event is the unacceptable outcome. The threshold is tuned conservatively to minimize false negatives at the expense of more false positives.</w:t>
            </w:r>
          </w:p>
        </w:tc>
      </w:tr>
    </w:tbl>
    <w:p>
      <w:pPr>
        <w:spacing w:after="160"/>
      </w:pPr>
    </w:p>
    <w:tbl>
      <w:tblPr>
        <w:tblStyle w:val="TableGrid"/>
        <w:tblW w:type="auto" w:w="0"/>
        <w:tblLook w:firstColumn="1" w:firstRow="1" w:lastColumn="0" w:lastRow="0" w:noHBand="0" w:noVBand="1" w:val="04A0"/>
      </w:tblPr>
      <w:tblGrid>
        <w:gridCol w:w="9648"/>
      </w:tblGrid>
      <w:tr>
        <w:tc>
          <w:tcPr>
            <w:tcW w:type="dxa" w:w="9648"/>
            <w:shd w:val="clear" w:color="auto" w:fill="1F3864"/>
            <w:tcBorders>
              <w:top w:val="single" w:sz="4" w:space="0" w:color="1F3864"/>
              <w:left w:val="single" w:sz="4" w:space="0" w:color="1F3864"/>
              <w:bottom w:val="single" w:sz="4" w:space="0" w:color="1F3864"/>
              <w:right w:val="single" w:sz="4" w:space="0" w:color="1F3864"/>
            </w:tcBorders>
          </w:tcPr>
          <w:p>
            <w:pPr>
              <w:spacing w:before="80" w:after="80"/>
            </w:pPr>
            <w:r/>
            <w:r>
              <w:rPr>
                <w:b/>
                <w:color w:val="FFFFFF"/>
                <w:sz w:val="20"/>
              </w:rPr>
              <w:t>Q: How do you guarantee event ordering across a network partition?</w:t>
            </w:r>
          </w:p>
        </w:tc>
      </w:tr>
      <w:tr>
        <w:tc>
          <w:tcPr>
            <w:tcW w:type="dxa" w:w="9648"/>
            <w:shd w:val="clear" w:color="auto" w:fill="F5F7FA"/>
            <w:tcBorders>
              <w:top w:val="single" w:sz="4" w:space="0" w:color="CCCCCC"/>
              <w:left w:val="single" w:sz="4" w:space="0" w:color="CCCCCC"/>
              <w:bottom w:val="single" w:sz="4" w:space="0" w:color="CCCCCC"/>
              <w:right w:val="single" w:sz="4" w:space="0" w:color="CCCCCC"/>
            </w:tcBorders>
          </w:tcPr>
          <w:p>
            <w:pPr>
              <w:spacing w:before="120" w:after="120"/>
              <w:ind w:left="144" w:right="144"/>
            </w:pPr>
            <w:r/>
            <w:r>
              <w:rPr>
                <w:color w:val="333333"/>
                <w:sz w:val="20"/>
              </w:rPr>
              <w:t>I guarantee at-least-once delivery with idempotency at the consumer, not exactly-once. Every event has a UUID. SQLite stores events with their original sensor timestamp. Replay is ordered by event_ts ascending. Cloud backend upserts on event_id — first receipt stores the event, subsequent receipts are no-ops. Causal ordering is preserved; duplicates are silently discarded.</w:t>
            </w:r>
          </w:p>
        </w:tc>
      </w:tr>
    </w:tbl>
    <w:p>
      <w:pPr>
        <w:spacing w:after="160"/>
      </w:pPr>
    </w:p>
    <w:tbl>
      <w:tblPr>
        <w:tblStyle w:val="TableGrid"/>
        <w:tblW w:type="auto" w:w="0"/>
        <w:tblLook w:firstColumn="1" w:firstRow="1" w:lastColumn="0" w:lastRow="0" w:noHBand="0" w:noVBand="1" w:val="04A0"/>
      </w:tblPr>
      <w:tblGrid>
        <w:gridCol w:w="9648"/>
      </w:tblGrid>
      <w:tr>
        <w:tc>
          <w:tcPr>
            <w:tcW w:type="dxa" w:w="9648"/>
            <w:shd w:val="clear" w:color="auto" w:fill="1F3864"/>
            <w:tcBorders>
              <w:top w:val="single" w:sz="4" w:space="0" w:color="1F3864"/>
              <w:left w:val="single" w:sz="4" w:space="0" w:color="1F3864"/>
              <w:bottom w:val="single" w:sz="4" w:space="0" w:color="1F3864"/>
              <w:right w:val="single" w:sz="4" w:space="0" w:color="1F3864"/>
            </w:tcBorders>
          </w:tcPr>
          <w:p>
            <w:pPr>
              <w:spacing w:before="80" w:after="80"/>
            </w:pPr>
            <w:r/>
            <w:r>
              <w:rPr>
                <w:b/>
                <w:color w:val="FFFFFF"/>
                <w:sz w:val="20"/>
              </w:rPr>
              <w:t>Q: Why WebSocket and not MQTT? MQTT is designed for IoT.</w:t>
            </w:r>
          </w:p>
        </w:tc>
      </w:tr>
      <w:tr>
        <w:tc>
          <w:tcPr>
            <w:tcW w:type="dxa" w:w="9648"/>
            <w:shd w:val="clear" w:color="auto" w:fill="F5F7FA"/>
            <w:tcBorders>
              <w:top w:val="single" w:sz="4" w:space="0" w:color="CCCCCC"/>
              <w:left w:val="single" w:sz="4" w:space="0" w:color="CCCCCC"/>
              <w:bottom w:val="single" w:sz="4" w:space="0" w:color="CCCCCC"/>
              <w:right w:val="single" w:sz="4" w:space="0" w:color="CCCCCC"/>
            </w:tcBorders>
          </w:tcPr>
          <w:p>
            <w:pPr>
              <w:spacing w:before="120" w:after="120"/>
              <w:ind w:left="144" w:right="144"/>
            </w:pPr>
            <w:r/>
            <w:r>
              <w:rPr>
                <w:color w:val="333333"/>
                <w:sz w:val="20"/>
              </w:rPr>
              <w:t>MQTT is excellent for constrained microcontrollers (ESP32-class, 2KB protocol footprint). My edge nodes are Linux-based, so WebSocket overhead is not a constraint. More importantly, I wanted to own the reconnect and replay logic explicitly in Python, without depending on a broker's QoS guarantees. If I were targeting truly constrained hardware — sub-1MB RAM — MQTT with QoS 1 would be the right choice.</w:t>
            </w:r>
          </w:p>
        </w:tc>
      </w:tr>
    </w:tbl>
    <w:p>
      <w:pPr>
        <w:spacing w:after="160"/>
      </w:pPr>
    </w:p>
    <w:tbl>
      <w:tblPr>
        <w:tblStyle w:val="TableGrid"/>
        <w:tblW w:type="auto" w:w="0"/>
        <w:tblLook w:firstColumn="1" w:firstRow="1" w:lastColumn="0" w:lastRow="0" w:noHBand="0" w:noVBand="1" w:val="04A0"/>
      </w:tblPr>
      <w:tblGrid>
        <w:gridCol w:w="9648"/>
      </w:tblGrid>
      <w:tr>
        <w:tc>
          <w:tcPr>
            <w:tcW w:type="dxa" w:w="9648"/>
            <w:shd w:val="clear" w:color="auto" w:fill="1F3864"/>
            <w:tcBorders>
              <w:top w:val="single" w:sz="4" w:space="0" w:color="1F3864"/>
              <w:left w:val="single" w:sz="4" w:space="0" w:color="1F3864"/>
              <w:bottom w:val="single" w:sz="4" w:space="0" w:color="1F3864"/>
              <w:right w:val="single" w:sz="4" w:space="0" w:color="1F3864"/>
            </w:tcBorders>
          </w:tcPr>
          <w:p>
            <w:pPr>
              <w:spacing w:before="80" w:after="80"/>
            </w:pPr>
            <w:r/>
            <w:r>
              <w:rPr>
                <w:b/>
                <w:color w:val="FFFFFF"/>
                <w:sz w:val="20"/>
              </w:rPr>
              <w:t>Q: What would you change to scale to 10,000 edge nodes?</w:t>
            </w:r>
          </w:p>
        </w:tc>
      </w:tr>
      <w:tr>
        <w:tc>
          <w:tcPr>
            <w:tcW w:type="dxa" w:w="9648"/>
            <w:shd w:val="clear" w:color="auto" w:fill="F5F7FA"/>
            <w:tcBorders>
              <w:top w:val="single" w:sz="4" w:space="0" w:color="CCCCCC"/>
              <w:left w:val="single" w:sz="4" w:space="0" w:color="CCCCCC"/>
              <w:bottom w:val="single" w:sz="4" w:space="0" w:color="CCCCCC"/>
              <w:right w:val="single" w:sz="4" w:space="0" w:color="CCCCCC"/>
            </w:tcBorders>
          </w:tcPr>
          <w:p>
            <w:pPr>
              <w:spacing w:before="120" w:after="120"/>
              <w:ind w:left="144" w:right="144"/>
            </w:pPr>
            <w:r/>
            <w:r>
              <w:rPr>
                <w:color w:val="333333"/>
                <w:sz w:val="20"/>
              </w:rPr>
              <w:t>Three changes at the cloud tier: (1) Replace the WebSocket server with a Kafka topic for fan-in from thousands of concurrent connections. (2) Cloud backend becomes a stateless consumer cluster behind a load balancer, horizontally scaled. (3) Lobster Trap scales as a proxy cluster. The edge-side architecture is unchanged — Redis Streams + SQLite + WebSocket is valid at any number of individual nodes. The cloud aggregation tier is the only scaling constraint.</w:t>
            </w:r>
          </w:p>
        </w:tc>
      </w:tr>
    </w:tbl>
    <w:p>
      <w:pPr>
        <w:spacing w:after="160"/>
      </w:pPr>
    </w:p>
    <w:p>
      <w:r>
        <w:br w:type="page"/>
      </w:r>
    </w:p>
    <w:p>
      <w:pPr>
        <w:pStyle w:val="Heading1"/>
        <w:pBdr>
          <w:bottom w:val="single" w:sz="6" w:space="1" w:color="1F3864"/>
        </w:pBdr>
        <w:spacing w:before="360" w:after="160"/>
      </w:pPr>
      <w:r>
        <w:rPr>
          <w:b/>
          <w:color w:val="1F3864"/>
          <w:sz w:val="36"/>
        </w:rPr>
        <w:t>12. Complete Tech Stack Reference</w:t>
      </w:r>
    </w:p>
    <w:p>
      <w:pPr>
        <w:spacing w:after="80"/>
      </w:pP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584"/>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Layer</w:t>
            </w:r>
          </w:p>
        </w:tc>
        <w:tc>
          <w:tcPr>
            <w:tcW w:type="dxa" w:w="2160"/>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Technology</w:t>
            </w:r>
          </w:p>
        </w:tc>
        <w:tc>
          <w:tcPr>
            <w:tcW w:type="dxa" w:w="1440"/>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Version</w:t>
            </w:r>
          </w:p>
        </w:tc>
        <w:tc>
          <w:tcPr>
            <w:tcW w:type="dxa" w:w="2304"/>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Role</w:t>
            </w:r>
          </w:p>
        </w:tc>
        <w:tc>
          <w:tcPr>
            <w:tcW w:type="dxa" w:w="3600"/>
            <w:shd w:val="clear" w:color="auto" w:fill="1F3864"/>
            <w:tcBorders>
              <w:top w:val="single" w:sz="4" w:space="0" w:color="FFFFFF"/>
              <w:left w:val="single" w:sz="4" w:space="0" w:color="FFFFFF"/>
              <w:bottom w:val="single" w:sz="4" w:space="0" w:color="FFFFFF"/>
              <w:right w:val="single" w:sz="4" w:space="0" w:color="FFFFFF"/>
            </w:tcBorders>
          </w:tcPr>
          <w:p>
            <w:pPr>
              <w:jc w:val="left"/>
            </w:pPr>
            <w:r/>
            <w:r>
              <w:rPr>
                <w:b/>
                <w:color w:val="FFFFFF"/>
                <w:sz w:val="18"/>
              </w:rPr>
              <w:t>Why Chosen</w:t>
            </w:r>
          </w:p>
        </w:tc>
      </w:tr>
      <w:tr>
        <w:tc>
          <w:tcPr>
            <w:tcW w:type="dxa" w:w="158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Language</w:t>
            </w:r>
          </w:p>
        </w:tc>
        <w:tc>
          <w:tcPr>
            <w:tcW w:type="dxa" w:w="216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Python</w:t>
            </w:r>
          </w:p>
        </w:tc>
        <w:tc>
          <w:tcPr>
            <w:tcW w:type="dxa" w:w="144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3.11+</w:t>
            </w:r>
          </w:p>
        </w:tc>
        <w:tc>
          <w:tcPr>
            <w:tcW w:type="dxa" w:w="230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All services</w:t>
            </w:r>
          </w:p>
        </w:tc>
        <w:tc>
          <w:tcPr>
            <w:tcW w:type="dxa" w:w="360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asyncio native, rich ML ecosystem, FastAPI</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API Framework</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FastAPI</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Latest</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All HTTP + WebSocket services</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Async native, auto OpenAPI, Pydantic validation</w:t>
            </w:r>
          </w:p>
        </w:tc>
      </w:tr>
      <w:tr>
        <w:tc>
          <w:tcPr>
            <w:tcW w:type="dxa" w:w="158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Edge Queue</w:t>
            </w:r>
          </w:p>
        </w:tc>
        <w:tc>
          <w:tcPr>
            <w:tcW w:type="dxa" w:w="216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Redis Streams</w:t>
            </w:r>
          </w:p>
        </w:tc>
        <w:tc>
          <w:tcPr>
            <w:tcW w:type="dxa" w:w="144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7.x</w:t>
            </w:r>
          </w:p>
        </w:tc>
        <w:tc>
          <w:tcPr>
            <w:tcW w:type="dxa" w:w="230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Local event bus per edge node</w:t>
            </w:r>
          </w:p>
        </w:tc>
        <w:tc>
          <w:tcPr>
            <w:tcW w:type="dxa" w:w="360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Consumer groups, offset tracking, &lt;50MB footprint</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Edge Persistence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SQLite + WAL</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3.x</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Durability + replay store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Embedded, ACID, zero-config, concurrent r/w</w:t>
            </w:r>
          </w:p>
        </w:tc>
      </w:tr>
      <w:tr>
        <w:tc>
          <w:tcPr>
            <w:tcW w:type="dxa" w:w="158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ML Inference</w:t>
            </w:r>
          </w:p>
        </w:tc>
        <w:tc>
          <w:tcPr>
            <w:tcW w:type="dxa" w:w="216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scikit-learn</w:t>
            </w:r>
          </w:p>
        </w:tc>
        <w:tc>
          <w:tcPr>
            <w:tcW w:type="dxa" w:w="144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1.4+</w:t>
            </w:r>
          </w:p>
        </w:tc>
        <w:tc>
          <w:tcPr>
            <w:tcW w:type="dxa" w:w="230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IsolationForest anomaly detection</w:t>
            </w:r>
          </w:p>
        </w:tc>
        <w:tc>
          <w:tcPr>
            <w:tcW w:type="dxa" w:w="360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CPU-only, sub-1ms, explainable, small footprint</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Model Storage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joblib</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Latest</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IsolationForest serialization</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NumPy-aware, fast load, standard sklearn pattern</w:t>
            </w:r>
          </w:p>
        </w:tc>
      </w:tr>
      <w:tr>
        <w:tc>
          <w:tcPr>
            <w:tcW w:type="dxa" w:w="158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Edge Transport</w:t>
            </w:r>
          </w:p>
        </w:tc>
        <w:tc>
          <w:tcPr>
            <w:tcW w:type="dxa" w:w="216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websockets (Python)</w:t>
            </w:r>
          </w:p>
        </w:tc>
        <w:tc>
          <w:tcPr>
            <w:tcW w:type="dxa" w:w="144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12.x</w:t>
            </w:r>
          </w:p>
        </w:tc>
        <w:tc>
          <w:tcPr>
            <w:tcW w:type="dxa" w:w="230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Edge-to-cloud event stream</w:t>
            </w:r>
          </w:p>
        </w:tc>
        <w:tc>
          <w:tcPr>
            <w:tcW w:type="dxa" w:w="360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asyncio native, clean reconnect semantics</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AI Governance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Lobster Trap (Veea)</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Latest (MIT)</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LLM prompt inspection proxy</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OpenAI-compatible, sub-1ms inline, audit log</w:t>
            </w:r>
          </w:p>
        </w:tc>
      </w:tr>
      <w:tr>
        <w:tc>
          <w:tcPr>
            <w:tcW w:type="dxa" w:w="158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Cloud LLM</w:t>
            </w:r>
          </w:p>
        </w:tc>
        <w:tc>
          <w:tcPr>
            <w:tcW w:type="dxa" w:w="216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Google Gemini</w:t>
            </w:r>
          </w:p>
        </w:tc>
        <w:tc>
          <w:tcPr>
            <w:tcW w:type="dxa" w:w="144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gemini-2.0-flash</w:t>
            </w:r>
          </w:p>
        </w:tc>
        <w:tc>
          <w:tcPr>
            <w:tcW w:type="dxa" w:w="230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Anomaly diagnosis + summaries</w:t>
            </w:r>
          </w:p>
        </w:tc>
        <w:tc>
          <w:tcPr>
            <w:tcW w:type="dxa" w:w="360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Fast, cost-effective, OpenAI-compatible via LT</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Cloud DB</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PostgreSQL</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16</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Event store + AI summaries</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JSONB payloads, upsert idempotency, battle-tested</w:t>
            </w:r>
          </w:p>
        </w:tc>
      </w:tr>
      <w:tr>
        <w:tc>
          <w:tcPr>
            <w:tcW w:type="dxa" w:w="158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Async DB Client</w:t>
            </w:r>
          </w:p>
        </w:tc>
        <w:tc>
          <w:tcPr>
            <w:tcW w:type="dxa" w:w="216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asyncpg</w:t>
            </w:r>
          </w:p>
        </w:tc>
        <w:tc>
          <w:tcPr>
            <w:tcW w:type="dxa" w:w="144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Latest</w:t>
            </w:r>
          </w:p>
        </w:tc>
        <w:tc>
          <w:tcPr>
            <w:tcW w:type="dxa" w:w="230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PostgreSQL async access</w:t>
            </w:r>
          </w:p>
        </w:tc>
        <w:tc>
          <w:tcPr>
            <w:tcW w:type="dxa" w:w="360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Fastest Python async PostgreSQL driver</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HTTP Client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httpx</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Latest</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Cloud-side service calls</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Async native, FastAPI ecosystem compatible</w:t>
            </w:r>
          </w:p>
        </w:tc>
      </w:tr>
      <w:tr>
        <w:tc>
          <w:tcPr>
            <w:tcW w:type="dxa" w:w="158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Containers</w:t>
            </w:r>
          </w:p>
        </w:tc>
        <w:tc>
          <w:tcPr>
            <w:tcW w:type="dxa" w:w="216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Docker + Compose v3.9</w:t>
            </w:r>
          </w:p>
        </w:tc>
        <w:tc>
          <w:tcPr>
            <w:tcW w:type="dxa" w:w="144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Latest</w:t>
            </w:r>
          </w:p>
        </w:tc>
        <w:tc>
          <w:tcPr>
            <w:tcW w:type="dxa" w:w="2304"/>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Full system deployment</w:t>
            </w:r>
          </w:p>
        </w:tc>
        <w:tc>
          <w:tcPr>
            <w:tcW w:type="dxa" w:w="3600"/>
            <w:shd w:val="clear" w:color="auto" w:fill="F0F4FA"/>
            <w:tcBorders>
              <w:top w:val="single" w:sz="4" w:space="0" w:color="CCCCCC"/>
              <w:left w:val="single" w:sz="4" w:space="0" w:color="CCCCCC"/>
              <w:bottom w:val="single" w:sz="4" w:space="0" w:color="CCCCCC"/>
              <w:right w:val="single" w:sz="4" w:space="0" w:color="CCCCCC"/>
            </w:tcBorders>
          </w:tcPr>
          <w:p>
            <w:r/>
            <w:r>
              <w:rPr>
                <w:color w:val="333333"/>
                <w:sz w:val="18"/>
              </w:rPr>
              <w:t>Multi-service topology, network isolation</w:t>
            </w:r>
          </w:p>
        </w:tc>
      </w:tr>
      <w:tr>
        <w:tc>
          <w:tcPr>
            <w:tcW w:type="dxa" w:w="158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Dashboard</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Vanilla JS + HTML</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N/A</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Real-time event visualization</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
              <w:rPr>
                <w:color w:val="333333"/>
                <w:sz w:val="18"/>
              </w:rPr>
              <w:t>No framework dependency, WebSocket native</w:t>
            </w:r>
          </w:p>
        </w:tc>
      </w:tr>
    </w:tbl>
    <w:p>
      <w:pPr>
        <w:spacing w:after="160"/>
      </w:pPr>
    </w:p>
    <w:p>
      <w:pPr>
        <w:spacing w:after="240"/>
      </w:pPr>
    </w:p>
    <w:p>
      <w:pPr>
        <w:pBdr>
          <w:bottom w:val="single" w:sz="6" w:space="1" w:color="AAAAAA"/>
        </w:pBdr>
        <w:spacing w:after="120"/>
      </w:pPr>
    </w:p>
    <w:p>
      <w:pPr>
        <w:jc w:val="center"/>
      </w:pPr>
      <w:r>
        <w:rPr>
          <w:i/>
          <w:color w:val="888888"/>
          <w:sz w:val="16"/>
        </w:rPr>
        <w:t>EdgePower Build Specification  ·  Jay Liu  ·  May 2026  ·  TechEx Intelligent Enterprise Solutions Hackathon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