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18" w:rsidRDefault="0033500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常用算法</w:t>
      </w:r>
    </w:p>
    <w:p w:rsidR="00B32A18" w:rsidRDefault="0070118E">
      <w:pPr>
        <w:numPr>
          <w:ilvl w:val="0"/>
          <w:numId w:val="2"/>
        </w:numPr>
      </w:pPr>
      <w:r>
        <w:rPr>
          <w:rFonts w:hint="eastAsia"/>
        </w:rPr>
        <w:t>时间复杂度</w:t>
      </w:r>
    </w:p>
    <w:p w:rsidR="00B32A18" w:rsidRDefault="0070118E">
      <w:pPr>
        <w:numPr>
          <w:ilvl w:val="0"/>
          <w:numId w:val="2"/>
        </w:numPr>
      </w:pPr>
      <w:r>
        <w:rPr>
          <w:rFonts w:hint="eastAsia"/>
        </w:rPr>
        <w:t>空间复杂度</w:t>
      </w:r>
    </w:p>
    <w:p w:rsidR="00B32A18" w:rsidRDefault="0070118E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&lt;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 &lt; O(n) &lt;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&lt; O(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)</w:t>
      </w:r>
      <w:r w:rsidR="00335005">
        <w:rPr>
          <w:rFonts w:hint="eastAsia"/>
        </w:rPr>
        <w:t xml:space="preserve"> &lt; O(</w:t>
      </w:r>
      <w:proofErr w:type="spellStart"/>
      <w:r w:rsidR="00335005">
        <w:rPr>
          <w:rFonts w:hint="eastAsia"/>
        </w:rPr>
        <w:t>k^n</w:t>
      </w:r>
      <w:proofErr w:type="spellEnd"/>
      <w:r w:rsidR="00335005">
        <w:rPr>
          <w:rFonts w:hint="eastAsia"/>
        </w:rPr>
        <w:t>)</w:t>
      </w:r>
      <w:r w:rsidR="00335005">
        <w:rPr>
          <w:rFonts w:hint="eastAsia"/>
        </w:rPr>
        <w:t xml:space="preserve"> &lt; O(n!)</w:t>
      </w:r>
    </w:p>
    <w:p w:rsidR="00B32A18" w:rsidRDefault="0070118E">
      <w:pPr>
        <w:pStyle w:val="1"/>
      </w:pPr>
      <w:r>
        <w:rPr>
          <w:rFonts w:hint="eastAsia"/>
        </w:rPr>
        <w:t>排序</w:t>
      </w:r>
      <w:bookmarkStart w:id="0" w:name="_GoBack"/>
      <w:bookmarkEnd w:id="0"/>
    </w:p>
    <w:p w:rsidR="00B32A18" w:rsidRDefault="0070118E">
      <w:pPr>
        <w:pStyle w:val="2"/>
      </w:pPr>
      <w:r>
        <w:rPr>
          <w:rFonts w:hint="eastAsia"/>
        </w:rPr>
        <w:t>常用的排序算法（维基百科）</w:t>
      </w:r>
    </w:p>
    <w:p w:rsidR="00B32A18" w:rsidRDefault="0070118E">
      <w:r>
        <w:rPr>
          <w:noProof/>
        </w:rPr>
        <w:drawing>
          <wp:inline distT="0" distB="0" distL="114300" distR="114300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2A18" w:rsidRDefault="0070118E">
      <w:r>
        <w:rPr>
          <w:rFonts w:hint="eastAsia"/>
        </w:rPr>
        <w:t>注：归并排序理解图</w:t>
      </w:r>
    </w:p>
    <w:p w:rsidR="00B32A18" w:rsidRDefault="0070118E">
      <w:r>
        <w:rPr>
          <w:noProof/>
        </w:rPr>
        <w:drawing>
          <wp:inline distT="0" distB="0" distL="114300" distR="114300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2A18" w:rsidRDefault="0070118E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中的排序算法</w:t>
      </w:r>
    </w:p>
    <w:p w:rsidR="00B32A18" w:rsidRDefault="0070118E">
      <w:pPr>
        <w:pStyle w:val="3"/>
      </w:pPr>
      <w:proofErr w:type="spellStart"/>
      <w:proofErr w:type="gramStart"/>
      <w:r>
        <w:t>Arrays.sort</w:t>
      </w:r>
      <w:proofErr w:type="spellEnd"/>
      <w:r>
        <w:t>()</w:t>
      </w:r>
      <w:proofErr w:type="gramEnd"/>
    </w:p>
    <w:p w:rsidR="00B32A18" w:rsidRDefault="0070118E">
      <w:pPr>
        <w:tabs>
          <w:tab w:val="left" w:pos="397"/>
        </w:tabs>
      </w:pPr>
      <w:r>
        <w:t>如果数组长度大于等于</w:t>
      </w:r>
      <w:r>
        <w:t>286</w:t>
      </w:r>
      <w:r>
        <w:t>且连续性</w:t>
      </w:r>
      <w:r>
        <w:rPr>
          <w:rFonts w:hint="eastAsia"/>
        </w:rPr>
        <w:t>（</w:t>
      </w:r>
      <w:r>
        <w:t>连续升序和连续降序性</w:t>
      </w:r>
      <w:r>
        <w:rPr>
          <w:rFonts w:hint="eastAsia"/>
        </w:rPr>
        <w:t>）</w:t>
      </w:r>
      <w:r>
        <w:t>好的话，就用</w:t>
      </w:r>
      <w:r>
        <w:rPr>
          <w:b/>
          <w:bCs/>
          <w:color w:val="FF0000"/>
        </w:rPr>
        <w:t>归并排序</w:t>
      </w:r>
      <w:r>
        <w:t>，如果大于等于</w:t>
      </w:r>
      <w:r>
        <w:t>286</w:t>
      </w:r>
      <w:r>
        <w:t>且连续性不好的话就用</w:t>
      </w:r>
      <w:r>
        <w:rPr>
          <w:b/>
          <w:bCs/>
          <w:color w:val="FF0000"/>
        </w:rPr>
        <w:t>双轴快速排序</w:t>
      </w:r>
      <w:r>
        <w:t>。如果长度小于</w:t>
      </w:r>
      <w:r>
        <w:t>286</w:t>
      </w:r>
      <w:r>
        <w:t>且大于等于</w:t>
      </w:r>
      <w:r>
        <w:t>47</w:t>
      </w:r>
      <w:r>
        <w:t>的话就用</w:t>
      </w:r>
      <w:r>
        <w:rPr>
          <w:b/>
          <w:bCs/>
          <w:color w:val="FF0000"/>
        </w:rPr>
        <w:t>双轴快速排序</w:t>
      </w:r>
      <w:r>
        <w:t>，如果长度小于</w:t>
      </w:r>
      <w:r>
        <w:t>47</w:t>
      </w:r>
      <w:r>
        <w:t>的话就用</w:t>
      </w:r>
      <w:r>
        <w:rPr>
          <w:b/>
          <w:bCs/>
          <w:color w:val="FF0000"/>
        </w:rPr>
        <w:t>插入排序</w:t>
      </w:r>
      <w:r>
        <w:t>。</w:t>
      </w:r>
    </w:p>
    <w:p w:rsidR="00B32A18" w:rsidRDefault="0070118E">
      <w:pPr>
        <w:tabs>
          <w:tab w:val="left" w:pos="397"/>
        </w:tabs>
      </w:pPr>
      <w:r>
        <w:rPr>
          <w:rFonts w:hint="eastAsia"/>
        </w:rPr>
        <w:t>数据轴</w:t>
      </w:r>
      <w:r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B050"/>
        </w:rPr>
        <w:t>插入排序</w:t>
      </w:r>
      <w:r>
        <w:rPr>
          <w:rFonts w:hint="eastAsia"/>
        </w:rPr>
        <w:t>【</w:t>
      </w:r>
      <w:r>
        <w:rPr>
          <w:rFonts w:hint="eastAsia"/>
        </w:rPr>
        <w:t>47</w:t>
      </w:r>
      <w:r>
        <w:rPr>
          <w:rFonts w:hint="eastAsia"/>
        </w:rPr>
        <w:t>】</w:t>
      </w:r>
      <w:r>
        <w:rPr>
          <w:rFonts w:hint="eastAsia"/>
          <w:b/>
          <w:bCs/>
          <w:color w:val="00B0F0"/>
        </w:rPr>
        <w:t>双轴快速排序</w:t>
      </w:r>
      <w:r>
        <w:rPr>
          <w:rFonts w:hint="eastAsia"/>
        </w:rPr>
        <w:t>【</w:t>
      </w:r>
      <w:r>
        <w:rPr>
          <w:rFonts w:hint="eastAsia"/>
        </w:rPr>
        <w:t>286</w:t>
      </w:r>
      <w:r>
        <w:rPr>
          <w:rFonts w:hint="eastAsia"/>
        </w:rPr>
        <w:t>】连续性好？</w:t>
      </w:r>
      <w:r>
        <w:rPr>
          <w:rFonts w:hint="eastAsia"/>
          <w:b/>
          <w:bCs/>
          <w:color w:val="FFC000"/>
        </w:rPr>
        <w:t>归并排序</w:t>
      </w:r>
      <w:r>
        <w:rPr>
          <w:rFonts w:hint="eastAsia"/>
        </w:rPr>
        <w:t>：</w:t>
      </w:r>
      <w:r>
        <w:rPr>
          <w:rFonts w:hint="eastAsia"/>
          <w:b/>
          <w:bCs/>
          <w:color w:val="00B0F0"/>
        </w:rPr>
        <w:t>双轴快速排序</w:t>
      </w:r>
      <w:r>
        <w:rPr>
          <w:rFonts w:hint="eastAsia"/>
          <w:b/>
          <w:bCs/>
        </w:rPr>
        <w:t>。</w:t>
      </w:r>
    </w:p>
    <w:p w:rsidR="00B32A18" w:rsidRDefault="0070118E">
      <w:pPr>
        <w:pStyle w:val="3"/>
      </w:pPr>
      <w:proofErr w:type="spellStart"/>
      <w:proofErr w:type="gramStart"/>
      <w:r>
        <w:t>Collections.sort</w:t>
      </w:r>
      <w:proofErr w:type="spellEnd"/>
      <w:r>
        <w:t>()</w:t>
      </w:r>
      <w:proofErr w:type="gramEnd"/>
    </w:p>
    <w:p w:rsidR="00B32A18" w:rsidRDefault="0070118E">
      <w:r>
        <w:rPr>
          <w:rFonts w:hint="eastAsia"/>
        </w:rPr>
        <w:t>如果</w:t>
      </w:r>
      <w:proofErr w:type="spellStart"/>
      <w:r>
        <w:t>LegacyMergeSort.userRequested</w:t>
      </w:r>
      <w:proofErr w:type="spellEnd"/>
      <w:r>
        <w:t>为</w:t>
      </w:r>
      <w:r>
        <w:t>true</w:t>
      </w:r>
      <w:r>
        <w:t>的话就会使用</w:t>
      </w:r>
      <w:r>
        <w:rPr>
          <w:b/>
          <w:bCs/>
          <w:color w:val="FF0000"/>
        </w:rPr>
        <w:t>归并排序</w:t>
      </w:r>
      <w:r>
        <w:rPr>
          <w:rFonts w:hint="eastAsia"/>
        </w:rPr>
        <w:t>，</w:t>
      </w:r>
      <w:r>
        <w:t>可以通过代码设置为</w:t>
      </w:r>
      <w:r>
        <w:t>true</w:t>
      </w:r>
      <w:r>
        <w:rPr>
          <w:rFonts w:hint="eastAsia"/>
        </w:rPr>
        <w:t>（</w:t>
      </w:r>
      <w:proofErr w:type="spellStart"/>
      <w:r>
        <w:t>System.setProperty</w:t>
      </w:r>
      <w:proofErr w:type="spellEnd"/>
      <w:r>
        <w:t>("</w:t>
      </w:r>
      <w:proofErr w:type="spellStart"/>
      <w:r>
        <w:t>java.util.Arrays.useLegacyMergeSort</w:t>
      </w:r>
      <w:proofErr w:type="spellEnd"/>
      <w:r>
        <w:t>", "true");</w:t>
      </w:r>
      <w:r>
        <w:rPr>
          <w:rFonts w:hint="eastAsia"/>
        </w:rPr>
        <w:t>）</w:t>
      </w:r>
      <w:r>
        <w:t>如果不为</w:t>
      </w:r>
      <w:r>
        <w:t>true</w:t>
      </w:r>
      <w:r>
        <w:t>的话就会用一个叫</w:t>
      </w:r>
      <w:proofErr w:type="spellStart"/>
      <w:r>
        <w:rPr>
          <w:b/>
          <w:bCs/>
          <w:color w:val="FF0000"/>
        </w:rPr>
        <w:t>TimSort</w:t>
      </w:r>
      <w:proofErr w:type="spellEnd"/>
      <w:r>
        <w:t>的排序算法</w:t>
      </w:r>
      <w:r>
        <w:rPr>
          <w:rFonts w:hint="eastAsia"/>
        </w:rPr>
        <w:t>。</w:t>
      </w:r>
    </w:p>
    <w:p w:rsidR="00B32A18" w:rsidRDefault="0070118E">
      <w:pPr>
        <w:pStyle w:val="4"/>
      </w:pPr>
      <w:proofErr w:type="spellStart"/>
      <w:r>
        <w:t>TimSort</w:t>
      </w:r>
      <w:proofErr w:type="spellEnd"/>
    </w:p>
    <w:p w:rsidR="00B32A18" w:rsidRDefault="0070118E">
      <w:hyperlink r:id="rId11" w:history="1">
        <w:r>
          <w:rPr>
            <w:rStyle w:val="a7"/>
            <w:rFonts w:hint="eastAsia"/>
          </w:rPr>
          <w:t>https://blog.csdn.net/yangzhongblog/article/details/8184707</w:t>
        </w:r>
      </w:hyperlink>
      <w:r>
        <w:rPr>
          <w:rFonts w:hint="eastAsia"/>
        </w:rPr>
        <w:t xml:space="preserve"> </w:t>
      </w:r>
    </w:p>
    <w:p w:rsidR="00B32A18" w:rsidRDefault="0070118E">
      <w:r>
        <w:rPr>
          <w:rFonts w:hint="eastAsia"/>
        </w:rPr>
        <w:br w:type="page"/>
      </w:r>
    </w:p>
    <w:p w:rsidR="00B32A18" w:rsidRDefault="0070118E">
      <w:pPr>
        <w:pStyle w:val="1"/>
      </w:pPr>
      <w:r>
        <w:rPr>
          <w:rFonts w:hint="eastAsia"/>
        </w:rPr>
        <w:lastRenderedPageBreak/>
        <w:t>查找</w:t>
      </w:r>
    </w:p>
    <w:p w:rsidR="00B32A18" w:rsidRDefault="0070118E">
      <w:pPr>
        <w:pStyle w:val="2"/>
      </w:pPr>
      <w:r>
        <w:rPr>
          <w:rFonts w:hint="eastAsia"/>
        </w:rPr>
        <w:t>查找算法分类</w:t>
      </w:r>
    </w:p>
    <w:p w:rsidR="00B32A18" w:rsidRDefault="0070118E">
      <w:pPr>
        <w:numPr>
          <w:ilvl w:val="0"/>
          <w:numId w:val="3"/>
        </w:numPr>
      </w:pPr>
      <w:r>
        <w:rPr>
          <w:rFonts w:hint="eastAsia"/>
        </w:rPr>
        <w:t>静态查找和动态查找</w:t>
      </w:r>
    </w:p>
    <w:p w:rsidR="00B32A18" w:rsidRDefault="0070118E">
      <w:pPr>
        <w:numPr>
          <w:ilvl w:val="0"/>
          <w:numId w:val="4"/>
        </w:numPr>
        <w:tabs>
          <w:tab w:val="clear" w:pos="0"/>
          <w:tab w:val="left" w:pos="420"/>
        </w:tabs>
      </w:pPr>
      <w:r>
        <w:rPr>
          <w:rFonts w:hint="eastAsia"/>
        </w:rPr>
        <w:t>静态或者动态都是针对查找表而言的，如本篇要介绍的</w:t>
      </w:r>
      <w:r>
        <w:rPr>
          <w:rFonts w:hint="eastAsia"/>
          <w:b/>
          <w:bCs/>
          <w:color w:val="FF0000"/>
        </w:rPr>
        <w:t>顺序查找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二分查找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分块查找</w:t>
      </w:r>
      <w:r>
        <w:rPr>
          <w:rFonts w:hint="eastAsia"/>
        </w:rPr>
        <w:t>。</w:t>
      </w:r>
    </w:p>
    <w:p w:rsidR="00B32A18" w:rsidRDefault="0070118E">
      <w:pPr>
        <w:numPr>
          <w:ilvl w:val="0"/>
          <w:numId w:val="4"/>
        </w:numPr>
        <w:tabs>
          <w:tab w:val="clear" w:pos="0"/>
          <w:tab w:val="left" w:pos="420"/>
        </w:tabs>
      </w:pPr>
      <w:proofErr w:type="gramStart"/>
      <w:r>
        <w:rPr>
          <w:rFonts w:hint="eastAsia"/>
        </w:rPr>
        <w:t>动态表指查找</w:t>
      </w:r>
      <w:proofErr w:type="gramEnd"/>
      <w:r>
        <w:rPr>
          <w:rFonts w:hint="eastAsia"/>
        </w:rPr>
        <w:t>表中有删除和插入操作的表</w:t>
      </w:r>
      <w:r>
        <w:rPr>
          <w:rFonts w:hint="eastAsia"/>
        </w:rPr>
        <w:t>,</w:t>
      </w:r>
      <w:r>
        <w:rPr>
          <w:rFonts w:hint="eastAsia"/>
        </w:rPr>
        <w:t>如本篇要介绍</w:t>
      </w:r>
      <w:proofErr w:type="gramStart"/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树表查找</w:t>
      </w:r>
      <w:proofErr w:type="gramEnd"/>
      <w:r>
        <w:rPr>
          <w:rFonts w:hint="eastAsia"/>
        </w:rPr>
        <w:t>(</w:t>
      </w:r>
      <w:r>
        <w:rPr>
          <w:rFonts w:hint="eastAsia"/>
          <w:b/>
          <w:bCs/>
        </w:rPr>
        <w:t>二叉树查找</w:t>
      </w:r>
      <w:r>
        <w:rPr>
          <w:rFonts w:hint="eastAsia"/>
        </w:rPr>
        <w:t>、平衡查找树之</w:t>
      </w:r>
      <w:r>
        <w:rPr>
          <w:rFonts w:hint="eastAsia"/>
        </w:rPr>
        <w:t>2-3</w:t>
      </w:r>
      <w:r>
        <w:rPr>
          <w:rFonts w:hint="eastAsia"/>
        </w:rPr>
        <w:t>查找树、</w:t>
      </w:r>
      <w:r>
        <w:rPr>
          <w:rFonts w:hint="eastAsia"/>
          <w:b/>
          <w:bCs/>
        </w:rPr>
        <w:t>平衡查找树之红黑树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树查找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哈希表查找</w:t>
      </w:r>
      <w:r>
        <w:rPr>
          <w:rFonts w:hint="eastAsia"/>
        </w:rPr>
        <w:t>。</w:t>
      </w:r>
    </w:p>
    <w:p w:rsidR="00B32A18" w:rsidRDefault="0070118E">
      <w:pPr>
        <w:numPr>
          <w:ilvl w:val="0"/>
          <w:numId w:val="3"/>
        </w:numPr>
      </w:pPr>
      <w:r>
        <w:rPr>
          <w:rFonts w:hint="eastAsia"/>
        </w:rPr>
        <w:t>无序查找和有序查找</w:t>
      </w:r>
    </w:p>
    <w:p w:rsidR="00B32A18" w:rsidRDefault="0070118E">
      <w:pPr>
        <w:numPr>
          <w:ilvl w:val="0"/>
          <w:numId w:val="4"/>
        </w:numPr>
        <w:tabs>
          <w:tab w:val="clear" w:pos="0"/>
          <w:tab w:val="left" w:pos="420"/>
        </w:tabs>
      </w:pPr>
      <w:r>
        <w:rPr>
          <w:rFonts w:hint="eastAsia"/>
        </w:rPr>
        <w:t>无序查找：被查找数列有序</w:t>
      </w:r>
      <w:proofErr w:type="gramStart"/>
      <w:r>
        <w:rPr>
          <w:rFonts w:hint="eastAsia"/>
        </w:rPr>
        <w:t>无序均</w:t>
      </w:r>
      <w:proofErr w:type="gramEnd"/>
      <w:r>
        <w:rPr>
          <w:rFonts w:hint="eastAsia"/>
        </w:rPr>
        <w:t>可；</w:t>
      </w:r>
    </w:p>
    <w:p w:rsidR="00B32A18" w:rsidRDefault="0070118E">
      <w:pPr>
        <w:numPr>
          <w:ilvl w:val="0"/>
          <w:numId w:val="4"/>
        </w:numPr>
        <w:tabs>
          <w:tab w:val="clear" w:pos="0"/>
          <w:tab w:val="left" w:pos="420"/>
        </w:tabs>
      </w:pPr>
      <w:r>
        <w:rPr>
          <w:rFonts w:hint="eastAsia"/>
        </w:rPr>
        <w:t>有序查找：被查找数列必须为有序数列。</w:t>
      </w:r>
    </w:p>
    <w:p w:rsidR="00B32A18" w:rsidRDefault="0070118E">
      <w:pPr>
        <w:tabs>
          <w:tab w:val="left" w:pos="420"/>
        </w:tabs>
      </w:pPr>
      <w:r>
        <w:rPr>
          <w:rFonts w:hint="eastAsia"/>
        </w:rPr>
        <w:br w:type="page"/>
      </w:r>
    </w:p>
    <w:p w:rsidR="00B32A18" w:rsidRDefault="0070118E">
      <w:pPr>
        <w:pStyle w:val="1"/>
      </w:pPr>
      <w:r>
        <w:rPr>
          <w:rFonts w:hint="eastAsia"/>
        </w:rPr>
        <w:lastRenderedPageBreak/>
        <w:t>蓄水池抽样</w:t>
      </w:r>
    </w:p>
    <w:p w:rsidR="00B32A18" w:rsidRDefault="0070118E">
      <w:pPr>
        <w:pStyle w:val="3"/>
      </w:pPr>
      <w:r>
        <w:rPr>
          <w:rFonts w:hint="eastAsia"/>
        </w:rPr>
        <w:t>步骤：</w:t>
      </w:r>
    </w:p>
    <w:p w:rsidR="00B32A18" w:rsidRDefault="0070118E">
      <w:pPr>
        <w:numPr>
          <w:ilvl w:val="0"/>
          <w:numId w:val="5"/>
        </w:numPr>
      </w:pPr>
      <w:r>
        <w:rPr>
          <w:rFonts w:hint="eastAsia"/>
        </w:rPr>
        <w:t>假设数据序列的规模为</w:t>
      </w:r>
      <w:r>
        <w:rPr>
          <w:rFonts w:hint="eastAsia"/>
        </w:rPr>
        <w:t>n</w:t>
      </w:r>
      <w:r>
        <w:rPr>
          <w:rFonts w:hint="eastAsia"/>
        </w:rPr>
        <w:t>，需要采样的数量的为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:rsidR="00B32A18" w:rsidRDefault="0070118E">
      <w:pPr>
        <w:numPr>
          <w:ilvl w:val="0"/>
          <w:numId w:val="5"/>
        </w:numPr>
      </w:pPr>
      <w:r>
        <w:rPr>
          <w:rFonts w:hint="eastAsia"/>
        </w:rPr>
        <w:t>首先构建一个可容纳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元素的数组，将序列的前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元素放入数组中；</w:t>
      </w:r>
    </w:p>
    <w:p w:rsidR="00B32A18" w:rsidRDefault="0070118E">
      <w:pPr>
        <w:numPr>
          <w:ilvl w:val="0"/>
          <w:numId w:val="5"/>
        </w:numPr>
      </w:pPr>
      <w:r>
        <w:rPr>
          <w:rFonts w:hint="eastAsia"/>
        </w:rPr>
        <w:t>然后从第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=k+1</w:t>
      </w:r>
      <w:r>
        <w:rPr>
          <w:rFonts w:hint="eastAsia"/>
        </w:rPr>
        <w:t>个元素开始遍历池，随机从</w:t>
      </w:r>
      <w:r>
        <w:rPr>
          <w:rFonts w:hint="eastAsia"/>
        </w:rPr>
        <w:t>[0,i+1)</w:t>
      </w:r>
      <w:r>
        <w:rPr>
          <w:rFonts w:hint="eastAsia"/>
        </w:rPr>
        <w:t>抽取一个下标</w:t>
      </w:r>
      <w:r>
        <w:rPr>
          <w:rFonts w:hint="eastAsia"/>
        </w:rPr>
        <w:t>r</w:t>
      </w:r>
      <w:r>
        <w:rPr>
          <w:rFonts w:hint="eastAsia"/>
        </w:rPr>
        <w:t>，若</w:t>
      </w:r>
      <w:r>
        <w:rPr>
          <w:rFonts w:hint="eastAsia"/>
        </w:rPr>
        <w:t>r&lt;k</w:t>
      </w:r>
      <w:r>
        <w:rPr>
          <w:rFonts w:hint="eastAsia"/>
        </w:rPr>
        <w:t>，则将</w:t>
      </w:r>
      <w:r>
        <w:rPr>
          <w:rFonts w:hint="eastAsia"/>
        </w:rPr>
        <w:t>r</w:t>
      </w:r>
      <w:r>
        <w:rPr>
          <w:rFonts w:hint="eastAsia"/>
        </w:rPr>
        <w:t>位置的抽样替换为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位置的样本；否则什么都不做。当遍历完所有元素之后，数组中剩下的元素即为所需采取的样本。</w:t>
      </w:r>
    </w:p>
    <w:p w:rsidR="00B32A18" w:rsidRDefault="0070118E">
      <w:pPr>
        <w:pStyle w:val="3"/>
      </w:pPr>
      <w:r>
        <w:rPr>
          <w:rFonts w:hint="eastAsia"/>
        </w:rPr>
        <w:t>证明</w:t>
      </w:r>
    </w:p>
    <w:p w:rsidR="00B32A18" w:rsidRDefault="0070118E">
      <w:r>
        <w:rPr>
          <w:noProof/>
        </w:rPr>
        <w:drawing>
          <wp:inline distT="0" distB="0" distL="114300" distR="114300">
            <wp:extent cx="5272405" cy="19475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2A18" w:rsidRDefault="0070118E">
      <w:pPr>
        <w:pStyle w:val="3"/>
      </w:pPr>
      <w:r>
        <w:rPr>
          <w:rFonts w:hint="eastAsia"/>
        </w:rPr>
        <w:t>场景</w:t>
      </w:r>
    </w:p>
    <w:p w:rsidR="00B32A18" w:rsidRDefault="0070118E">
      <w:r>
        <w:rPr>
          <w:rFonts w:hint="eastAsia"/>
        </w:rPr>
        <w:t>蓄水池算法适用于对一个不清楚规模的数据集进行采样。以前在某个地方看到过一个面试题，说是从一个字符流中进行采样，最后保留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字符，而并不知道这个</w:t>
      </w:r>
      <w:proofErr w:type="gramStart"/>
      <w:r>
        <w:rPr>
          <w:rFonts w:hint="eastAsia"/>
        </w:rPr>
        <w:t>流什么</w:t>
      </w:r>
      <w:proofErr w:type="gramEnd"/>
      <w:r>
        <w:rPr>
          <w:rFonts w:hint="eastAsia"/>
        </w:rPr>
        <w:t>时候结束，且须保证每个字符被采样到的几率相同。用的就是这个算法。</w:t>
      </w:r>
    </w:p>
    <w:p w:rsidR="00B32A18" w:rsidRDefault="00B32A18"/>
    <w:sectPr w:rsidR="00B32A1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8E" w:rsidRDefault="0070118E">
      <w:r>
        <w:separator/>
      </w:r>
    </w:p>
  </w:endnote>
  <w:endnote w:type="continuationSeparator" w:id="0">
    <w:p w:rsidR="0070118E" w:rsidRDefault="0070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18" w:rsidRDefault="0070118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2A18" w:rsidRDefault="0070118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3500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3500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32A18" w:rsidRDefault="0070118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3500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35005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8E" w:rsidRDefault="0070118E">
      <w:r>
        <w:separator/>
      </w:r>
    </w:p>
  </w:footnote>
  <w:footnote w:type="continuationSeparator" w:id="0">
    <w:p w:rsidR="0070118E" w:rsidRDefault="0070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24C1AEF"/>
    <w:multiLevelType w:val="singleLevel"/>
    <w:tmpl w:val="C24C1AEF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2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abstractNum w:abstractNumId="3">
    <w:nsid w:val="FB88C0BD"/>
    <w:multiLevelType w:val="singleLevel"/>
    <w:tmpl w:val="FB88C0BD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261" w:hanging="261"/>
      </w:pPr>
      <w:rPr>
        <w:rFonts w:hint="default"/>
      </w:rPr>
    </w:lvl>
  </w:abstractNum>
  <w:abstractNum w:abstractNumId="4">
    <w:nsid w:val="2FC641ED"/>
    <w:multiLevelType w:val="singleLevel"/>
    <w:tmpl w:val="2FC641ED"/>
    <w:lvl w:ilvl="0">
      <w:start w:val="1"/>
      <w:numFmt w:val="bullet"/>
      <w:suff w:val="space"/>
      <w:lvlText w:val=""/>
      <w:lvlJc w:val="left"/>
      <w:pPr>
        <w:tabs>
          <w:tab w:val="left" w:pos="0"/>
        </w:tabs>
        <w:ind w:left="374" w:hanging="374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35005"/>
    <w:rsid w:val="0070118E"/>
    <w:rsid w:val="00B32A18"/>
    <w:rsid w:val="01AE23BF"/>
    <w:rsid w:val="0210020C"/>
    <w:rsid w:val="02C2523F"/>
    <w:rsid w:val="03107C2A"/>
    <w:rsid w:val="03901FE6"/>
    <w:rsid w:val="049C7A27"/>
    <w:rsid w:val="06DF526A"/>
    <w:rsid w:val="07577848"/>
    <w:rsid w:val="07FC2BE3"/>
    <w:rsid w:val="0956183D"/>
    <w:rsid w:val="09AB6B21"/>
    <w:rsid w:val="09B70CEF"/>
    <w:rsid w:val="09D51F7E"/>
    <w:rsid w:val="09E5677B"/>
    <w:rsid w:val="0AA03D55"/>
    <w:rsid w:val="0AB201E2"/>
    <w:rsid w:val="0AB3704A"/>
    <w:rsid w:val="0B224434"/>
    <w:rsid w:val="0B232F6C"/>
    <w:rsid w:val="0B5469DA"/>
    <w:rsid w:val="0C31662B"/>
    <w:rsid w:val="0C9306C9"/>
    <w:rsid w:val="0D676954"/>
    <w:rsid w:val="0D70755F"/>
    <w:rsid w:val="0E0214BD"/>
    <w:rsid w:val="0E263C8B"/>
    <w:rsid w:val="0E2670B8"/>
    <w:rsid w:val="0E38616E"/>
    <w:rsid w:val="0F817885"/>
    <w:rsid w:val="0FD23907"/>
    <w:rsid w:val="108B679E"/>
    <w:rsid w:val="10C93CEC"/>
    <w:rsid w:val="10F96505"/>
    <w:rsid w:val="113F3031"/>
    <w:rsid w:val="117F2472"/>
    <w:rsid w:val="11AB789A"/>
    <w:rsid w:val="13723FDF"/>
    <w:rsid w:val="144565E5"/>
    <w:rsid w:val="146A7EEE"/>
    <w:rsid w:val="15561DB2"/>
    <w:rsid w:val="158E2DFD"/>
    <w:rsid w:val="15994785"/>
    <w:rsid w:val="163F42B9"/>
    <w:rsid w:val="165F47AD"/>
    <w:rsid w:val="17A12258"/>
    <w:rsid w:val="17B03B2F"/>
    <w:rsid w:val="181D3F4D"/>
    <w:rsid w:val="18E870B2"/>
    <w:rsid w:val="1A504705"/>
    <w:rsid w:val="1A593F33"/>
    <w:rsid w:val="1ADA3387"/>
    <w:rsid w:val="1AE450EF"/>
    <w:rsid w:val="1B5C0510"/>
    <w:rsid w:val="1B5D2F53"/>
    <w:rsid w:val="1B962B89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15C5886"/>
    <w:rsid w:val="22C81F0F"/>
    <w:rsid w:val="22ED5E0A"/>
    <w:rsid w:val="23262902"/>
    <w:rsid w:val="2362280B"/>
    <w:rsid w:val="238B3932"/>
    <w:rsid w:val="24197F88"/>
    <w:rsid w:val="241C0BCE"/>
    <w:rsid w:val="27C027BC"/>
    <w:rsid w:val="282734C8"/>
    <w:rsid w:val="284A5D04"/>
    <w:rsid w:val="285366BF"/>
    <w:rsid w:val="28D24752"/>
    <w:rsid w:val="298C1FB5"/>
    <w:rsid w:val="299F67D8"/>
    <w:rsid w:val="2A5E2CFE"/>
    <w:rsid w:val="2AAE5807"/>
    <w:rsid w:val="2BFA7236"/>
    <w:rsid w:val="2C3F0FEE"/>
    <w:rsid w:val="2C3F6A5F"/>
    <w:rsid w:val="2C9D42F7"/>
    <w:rsid w:val="2D763703"/>
    <w:rsid w:val="2D8C2950"/>
    <w:rsid w:val="2E02447D"/>
    <w:rsid w:val="2E29604B"/>
    <w:rsid w:val="2EA56A36"/>
    <w:rsid w:val="2EF638C4"/>
    <w:rsid w:val="2F827A2D"/>
    <w:rsid w:val="301D796B"/>
    <w:rsid w:val="317A62D8"/>
    <w:rsid w:val="32273EDD"/>
    <w:rsid w:val="32B02AE0"/>
    <w:rsid w:val="32B03032"/>
    <w:rsid w:val="32E47604"/>
    <w:rsid w:val="339C1889"/>
    <w:rsid w:val="35840FE3"/>
    <w:rsid w:val="35881975"/>
    <w:rsid w:val="35C60A7F"/>
    <w:rsid w:val="364B2D8D"/>
    <w:rsid w:val="364F48CA"/>
    <w:rsid w:val="38714233"/>
    <w:rsid w:val="38DE6616"/>
    <w:rsid w:val="38EA71CE"/>
    <w:rsid w:val="39453C21"/>
    <w:rsid w:val="3A2B3CC9"/>
    <w:rsid w:val="3A615B7D"/>
    <w:rsid w:val="3B2474AD"/>
    <w:rsid w:val="3B364329"/>
    <w:rsid w:val="3E2C6E06"/>
    <w:rsid w:val="400508B4"/>
    <w:rsid w:val="40D82363"/>
    <w:rsid w:val="41373FA5"/>
    <w:rsid w:val="418E2582"/>
    <w:rsid w:val="42352493"/>
    <w:rsid w:val="426A158A"/>
    <w:rsid w:val="426C375D"/>
    <w:rsid w:val="42D14E9D"/>
    <w:rsid w:val="43B62FD9"/>
    <w:rsid w:val="45CA3DF5"/>
    <w:rsid w:val="463B5EC9"/>
    <w:rsid w:val="463C2980"/>
    <w:rsid w:val="464B7345"/>
    <w:rsid w:val="467A5FE0"/>
    <w:rsid w:val="474929CC"/>
    <w:rsid w:val="47C70A22"/>
    <w:rsid w:val="482C4929"/>
    <w:rsid w:val="488A3CB5"/>
    <w:rsid w:val="492C35BA"/>
    <w:rsid w:val="49E6213D"/>
    <w:rsid w:val="4A6C5827"/>
    <w:rsid w:val="4C24147D"/>
    <w:rsid w:val="4C8A4AFA"/>
    <w:rsid w:val="4D885730"/>
    <w:rsid w:val="4DF84EF9"/>
    <w:rsid w:val="4EB10FA0"/>
    <w:rsid w:val="4F0D332F"/>
    <w:rsid w:val="50F71D99"/>
    <w:rsid w:val="51D468B9"/>
    <w:rsid w:val="520E77D2"/>
    <w:rsid w:val="52407F2A"/>
    <w:rsid w:val="53744726"/>
    <w:rsid w:val="54784C90"/>
    <w:rsid w:val="54EB014E"/>
    <w:rsid w:val="55307B84"/>
    <w:rsid w:val="569C691E"/>
    <w:rsid w:val="581F2085"/>
    <w:rsid w:val="59373C63"/>
    <w:rsid w:val="59474F9B"/>
    <w:rsid w:val="5A0740A0"/>
    <w:rsid w:val="5A304338"/>
    <w:rsid w:val="5ABB02A2"/>
    <w:rsid w:val="5ACA5497"/>
    <w:rsid w:val="5B813834"/>
    <w:rsid w:val="5BF463A9"/>
    <w:rsid w:val="5C0F0A51"/>
    <w:rsid w:val="5D18329B"/>
    <w:rsid w:val="5E0745E1"/>
    <w:rsid w:val="5E42183D"/>
    <w:rsid w:val="604B5CF8"/>
    <w:rsid w:val="617F6DA4"/>
    <w:rsid w:val="63461259"/>
    <w:rsid w:val="63AE1E77"/>
    <w:rsid w:val="646948EC"/>
    <w:rsid w:val="64780FD3"/>
    <w:rsid w:val="6483520D"/>
    <w:rsid w:val="64A15D85"/>
    <w:rsid w:val="65DF4536"/>
    <w:rsid w:val="66196218"/>
    <w:rsid w:val="66A249EC"/>
    <w:rsid w:val="66D40914"/>
    <w:rsid w:val="66E16293"/>
    <w:rsid w:val="67E07D23"/>
    <w:rsid w:val="685E1558"/>
    <w:rsid w:val="68F87F41"/>
    <w:rsid w:val="695E0916"/>
    <w:rsid w:val="69CD6FCC"/>
    <w:rsid w:val="6AA8445B"/>
    <w:rsid w:val="6B705FEF"/>
    <w:rsid w:val="6BF345A8"/>
    <w:rsid w:val="6C0C3AD3"/>
    <w:rsid w:val="6CA02535"/>
    <w:rsid w:val="6CE6263B"/>
    <w:rsid w:val="6D277159"/>
    <w:rsid w:val="6DD96348"/>
    <w:rsid w:val="6EC15079"/>
    <w:rsid w:val="6EF56AF5"/>
    <w:rsid w:val="6EF86FE9"/>
    <w:rsid w:val="70026866"/>
    <w:rsid w:val="700A5BD3"/>
    <w:rsid w:val="70494AE5"/>
    <w:rsid w:val="70A2547D"/>
    <w:rsid w:val="70D7336B"/>
    <w:rsid w:val="73313D31"/>
    <w:rsid w:val="736531D6"/>
    <w:rsid w:val="738B6D77"/>
    <w:rsid w:val="74052DB1"/>
    <w:rsid w:val="7427392B"/>
    <w:rsid w:val="745605E2"/>
    <w:rsid w:val="745C3419"/>
    <w:rsid w:val="746F3191"/>
    <w:rsid w:val="74E5370D"/>
    <w:rsid w:val="75EF187F"/>
    <w:rsid w:val="764D58D4"/>
    <w:rsid w:val="76AB4FBF"/>
    <w:rsid w:val="76D6310B"/>
    <w:rsid w:val="78AB78CC"/>
    <w:rsid w:val="78C01317"/>
    <w:rsid w:val="79C63864"/>
    <w:rsid w:val="7A3E30CC"/>
    <w:rsid w:val="7AAF3A8C"/>
    <w:rsid w:val="7AE9610B"/>
    <w:rsid w:val="7AF149BF"/>
    <w:rsid w:val="7B1302BF"/>
    <w:rsid w:val="7B182957"/>
    <w:rsid w:val="7B9843D2"/>
    <w:rsid w:val="7BE72D14"/>
    <w:rsid w:val="7BE85A49"/>
    <w:rsid w:val="7C7675C9"/>
    <w:rsid w:val="7D1C4B4A"/>
    <w:rsid w:val="7D2D51E9"/>
    <w:rsid w:val="7D813EAF"/>
    <w:rsid w:val="7D826FC3"/>
    <w:rsid w:val="7DCE1C43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  <w:style w:type="paragraph" w:styleId="a8">
    <w:name w:val="Balloon Text"/>
    <w:basedOn w:val="a"/>
    <w:link w:val="Char"/>
    <w:rsid w:val="00335005"/>
    <w:rPr>
      <w:sz w:val="18"/>
      <w:szCs w:val="18"/>
    </w:rPr>
  </w:style>
  <w:style w:type="character" w:customStyle="1" w:styleId="Char">
    <w:name w:val="批注框文本 Char"/>
    <w:basedOn w:val="a0"/>
    <w:link w:val="a8"/>
    <w:rsid w:val="003350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  <w:style w:type="paragraph" w:styleId="a8">
    <w:name w:val="Balloon Text"/>
    <w:basedOn w:val="a"/>
    <w:link w:val="Char"/>
    <w:rsid w:val="00335005"/>
    <w:rPr>
      <w:sz w:val="18"/>
      <w:szCs w:val="18"/>
    </w:rPr>
  </w:style>
  <w:style w:type="character" w:customStyle="1" w:styleId="Char">
    <w:name w:val="批注框文本 Char"/>
    <w:basedOn w:val="a0"/>
    <w:link w:val="a8"/>
    <w:rsid w:val="003350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yangzhongblog/article/details/818470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161</Words>
  <Characters>919</Characters>
  <Application>Microsoft Office Word</Application>
  <DocSecurity>0</DocSecurity>
  <Lines>7</Lines>
  <Paragraphs>2</Paragraphs>
  <ScaleCrop>false</ScaleCrop>
  <Company>Kingsoft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tank</cp:lastModifiedBy>
  <cp:revision>2</cp:revision>
  <dcterms:created xsi:type="dcterms:W3CDTF">2014-10-29T12:08:00Z</dcterms:created>
  <dcterms:modified xsi:type="dcterms:W3CDTF">2020-01-04T16:29:00Z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