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8A180" w14:textId="77777777" w:rsidR="007C1336" w:rsidRDefault="00000000">
      <w:pPr>
        <w:pStyle w:val="a3"/>
        <w:widowControl/>
        <w:shd w:val="clear" w:color="auto" w:fill="FFFFFF"/>
        <w:spacing w:beforeAutospacing="0" w:after="105" w:afterAutospacing="0" w:line="21" w:lineRule="atLeast"/>
        <w:ind w:firstLineChars="1600" w:firstLine="3855"/>
        <w:rPr>
          <w:rFonts w:ascii="Segoe UI" w:eastAsia="Segoe UI" w:hAnsi="Segoe UI" w:cs="Segoe UI"/>
          <w:color w:val="2C2C36"/>
        </w:rPr>
      </w:pPr>
      <w:r>
        <w:rPr>
          <w:rStyle w:val="a4"/>
          <w:rFonts w:ascii="Segoe UI" w:eastAsia="Segoe UI" w:hAnsi="Segoe UI" w:cs="Segoe UI"/>
          <w:bCs/>
          <w:color w:val="2C2C36"/>
          <w:shd w:val="clear" w:color="auto" w:fill="FFFFFF"/>
        </w:rPr>
        <w:t>里程碑报告</w:t>
      </w:r>
    </w:p>
    <w:p w14:paraId="03086739" w14:textId="77777777" w:rsidR="007C1336" w:rsidRDefault="007C1336">
      <w:pPr>
        <w:pStyle w:val="a3"/>
        <w:widowControl/>
        <w:shd w:val="clear" w:color="auto" w:fill="FFFFFF"/>
        <w:spacing w:beforeAutospacing="0" w:after="105" w:afterAutospacing="0" w:line="21" w:lineRule="atLeast"/>
        <w:rPr>
          <w:rStyle w:val="a4"/>
          <w:rFonts w:ascii="Segoe UI" w:eastAsia="Segoe UI" w:hAnsi="Segoe UI" w:cs="Segoe UI"/>
          <w:bCs/>
          <w:color w:val="2C2C36"/>
          <w:sz w:val="19"/>
          <w:szCs w:val="19"/>
          <w:shd w:val="clear" w:color="auto" w:fill="FFFFFF"/>
        </w:rPr>
      </w:pPr>
    </w:p>
    <w:p w14:paraId="746CA044" w14:textId="095D5D37" w:rsidR="007C1336" w:rsidRPr="00D90AC6"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D90AC6">
        <w:rPr>
          <w:rStyle w:val="a4"/>
          <w:rFonts w:asciiTheme="minorEastAsia" w:hAnsiTheme="minorEastAsia" w:cs="Segoe UI"/>
          <w:bCs/>
          <w:color w:val="2C2C36"/>
          <w:sz w:val="19"/>
          <w:szCs w:val="19"/>
          <w:shd w:val="clear" w:color="auto" w:fill="FFFFFF"/>
        </w:rPr>
        <w:t>项目名称：</w:t>
      </w:r>
      <w:r w:rsidRPr="00D90AC6">
        <w:rPr>
          <w:rFonts w:asciiTheme="minorEastAsia" w:hAnsiTheme="minorEastAsia" w:cs="Segoe UI"/>
          <w:color w:val="2C2C36"/>
          <w:sz w:val="19"/>
          <w:szCs w:val="19"/>
          <w:shd w:val="clear" w:color="auto" w:fill="FFFFFF"/>
        </w:rPr>
        <w:t xml:space="preserve"> </w:t>
      </w:r>
      <w:r w:rsidR="00D90AC6" w:rsidRPr="00D90AC6">
        <w:rPr>
          <w:rFonts w:asciiTheme="minorEastAsia" w:hAnsiTheme="minorEastAsia" w:cs="微软雅黑" w:hint="eastAsia"/>
          <w:color w:val="2C2C36"/>
          <w:sz w:val="19"/>
          <w:szCs w:val="19"/>
          <w:shd w:val="clear" w:color="auto" w:fill="FFFFFF"/>
        </w:rPr>
        <w:t>基于语音识别和聊天机器人的智能音箱实现</w:t>
      </w:r>
    </w:p>
    <w:p w14:paraId="064D4823" w14:textId="4671B09C" w:rsidR="007C1336" w:rsidRPr="00D90AC6"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D90AC6">
        <w:rPr>
          <w:rStyle w:val="a4"/>
          <w:rFonts w:asciiTheme="minorEastAsia" w:hAnsiTheme="minorEastAsia" w:cs="Segoe UI"/>
          <w:bCs/>
          <w:color w:val="2C2C36"/>
          <w:sz w:val="19"/>
          <w:szCs w:val="19"/>
          <w:shd w:val="clear" w:color="auto" w:fill="FFFFFF"/>
        </w:rPr>
        <w:t>里程碑名称：</w:t>
      </w:r>
      <w:r w:rsidRPr="00D90AC6">
        <w:rPr>
          <w:rFonts w:asciiTheme="minorEastAsia" w:hAnsiTheme="minorEastAsia" w:cs="Segoe UI"/>
          <w:color w:val="2C2C36"/>
          <w:sz w:val="19"/>
          <w:szCs w:val="19"/>
          <w:shd w:val="clear" w:color="auto" w:fill="FFFFFF"/>
        </w:rPr>
        <w:t xml:space="preserve"> </w:t>
      </w:r>
      <w:r w:rsidR="00D90AC6" w:rsidRPr="00D90AC6">
        <w:rPr>
          <w:rFonts w:asciiTheme="minorEastAsia" w:hAnsiTheme="minorEastAsia"/>
          <w:sz w:val="19"/>
          <w:szCs w:val="19"/>
        </w:rPr>
        <w:t>需求分析与设计</w:t>
      </w:r>
    </w:p>
    <w:p w14:paraId="5DD5273A" w14:textId="1B443DB3" w:rsidR="007C1336" w:rsidRPr="00D90AC6" w:rsidRDefault="00000000">
      <w:pPr>
        <w:pStyle w:val="a3"/>
        <w:widowControl/>
        <w:shd w:val="clear" w:color="auto" w:fill="FFFFFF"/>
        <w:spacing w:beforeAutospacing="0" w:after="105" w:afterAutospacing="0" w:line="21" w:lineRule="atLeast"/>
        <w:rPr>
          <w:rFonts w:asciiTheme="minorEastAsia" w:hAnsiTheme="minorEastAsia" w:cs="Segoe UI"/>
          <w:color w:val="2C2C36"/>
          <w:sz w:val="19"/>
          <w:szCs w:val="19"/>
        </w:rPr>
      </w:pPr>
      <w:r w:rsidRPr="00D90AC6">
        <w:rPr>
          <w:rStyle w:val="a4"/>
          <w:rFonts w:asciiTheme="minorEastAsia" w:hAnsiTheme="minorEastAsia" w:cs="Segoe UI"/>
          <w:bCs/>
          <w:color w:val="2C2C36"/>
          <w:sz w:val="19"/>
          <w:szCs w:val="19"/>
          <w:shd w:val="clear" w:color="auto" w:fill="FFFFFF"/>
        </w:rPr>
        <w:t>报告日期：</w:t>
      </w:r>
      <w:r w:rsidRPr="00D90AC6">
        <w:rPr>
          <w:rFonts w:asciiTheme="minorEastAsia" w:hAnsiTheme="minorEastAsia" w:cs="Segoe UI"/>
          <w:color w:val="2C2C36"/>
          <w:sz w:val="19"/>
          <w:szCs w:val="19"/>
          <w:shd w:val="clear" w:color="auto" w:fill="FFFFFF"/>
        </w:rPr>
        <w:t xml:space="preserve"> </w:t>
      </w:r>
      <w:r w:rsidR="00D90AC6" w:rsidRPr="00D90AC6">
        <w:rPr>
          <w:rFonts w:asciiTheme="minorEastAsia" w:hAnsiTheme="minorEastAsia"/>
          <w:sz w:val="19"/>
          <w:szCs w:val="19"/>
        </w:rPr>
        <w:t>2024年6月30日</w:t>
      </w:r>
    </w:p>
    <w:p w14:paraId="554EC4F8" w14:textId="501F20DA" w:rsidR="007C1336" w:rsidRPr="00D90AC6" w:rsidRDefault="00000000">
      <w:pPr>
        <w:pStyle w:val="a3"/>
        <w:widowControl/>
        <w:shd w:val="clear" w:color="auto" w:fill="FFFFFF"/>
        <w:spacing w:beforeAutospacing="0" w:after="105" w:afterAutospacing="0" w:line="21" w:lineRule="atLeast"/>
        <w:rPr>
          <w:rFonts w:asciiTheme="minorEastAsia" w:hAnsiTheme="minorEastAsia" w:cs="Segoe UI" w:hint="eastAsia"/>
          <w:color w:val="2C2C36"/>
          <w:sz w:val="19"/>
          <w:szCs w:val="19"/>
        </w:rPr>
      </w:pPr>
      <w:r w:rsidRPr="00D90AC6">
        <w:rPr>
          <w:rStyle w:val="a4"/>
          <w:rFonts w:asciiTheme="minorEastAsia" w:hAnsiTheme="minorEastAsia" w:cs="Segoe UI"/>
          <w:bCs/>
          <w:color w:val="2C2C36"/>
          <w:sz w:val="19"/>
          <w:szCs w:val="19"/>
          <w:shd w:val="clear" w:color="auto" w:fill="FFFFFF"/>
        </w:rPr>
        <w:t>编写者：</w:t>
      </w:r>
      <w:r w:rsidRPr="00D90AC6">
        <w:rPr>
          <w:rFonts w:asciiTheme="minorEastAsia" w:hAnsiTheme="minorEastAsia" w:cs="Segoe UI"/>
          <w:color w:val="2C2C36"/>
          <w:sz w:val="19"/>
          <w:szCs w:val="19"/>
          <w:shd w:val="clear" w:color="auto" w:fill="FFFFFF"/>
        </w:rPr>
        <w:t xml:space="preserve"> </w:t>
      </w:r>
      <w:r w:rsidR="00D90AC6" w:rsidRPr="00D90AC6">
        <w:rPr>
          <w:rFonts w:asciiTheme="minorEastAsia" w:hAnsiTheme="minorEastAsia" w:hint="eastAsia"/>
          <w:sz w:val="19"/>
          <w:szCs w:val="19"/>
        </w:rPr>
        <w:t>李晓璐</w:t>
      </w:r>
    </w:p>
    <w:p w14:paraId="49E74352" w14:textId="77777777" w:rsidR="007C1336" w:rsidRDefault="00000000">
      <w:pPr>
        <w:widowControl/>
        <w:spacing w:before="144" w:after="144"/>
        <w:rPr>
          <w:rFonts w:ascii="Segoe UI" w:eastAsia="Segoe UI" w:hAnsi="Segoe UI" w:cs="Segoe UI"/>
          <w:color w:val="2C2C36"/>
          <w:sz w:val="19"/>
          <w:szCs w:val="19"/>
        </w:rPr>
      </w:pPr>
      <w:r>
        <w:rPr>
          <w:rFonts w:ascii="Segoe UI" w:eastAsia="Segoe UI" w:hAnsi="Segoe UI" w:cs="Segoe UI"/>
          <w:color w:val="2C2C36"/>
          <w:sz w:val="19"/>
          <w:szCs w:val="19"/>
        </w:rPr>
        <w:pict w14:anchorId="45A44B4C">
          <v:rect id="_x0000_i1025" style="width:6in;height:1.5pt" o:hralign="center" o:hrstd="t" o:hrnoshade="t" o:hr="t" fillcolor="#2c2c36" stroked="f"/>
        </w:pict>
      </w:r>
    </w:p>
    <w:p w14:paraId="480E89D7" w14:textId="77777777" w:rsidR="007C1336"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1. 里程碑概览</w:t>
      </w:r>
    </w:p>
    <w:p w14:paraId="2EB0AA17" w14:textId="49A7C250" w:rsidR="007C1336" w:rsidRDefault="00D90AC6">
      <w:pPr>
        <w:widowControl/>
        <w:spacing w:before="144" w:after="144"/>
        <w:rPr>
          <w:rFonts w:ascii="Segoe UI" w:eastAsia="Segoe UI" w:hAnsi="Segoe UI" w:cs="Segoe UI"/>
          <w:color w:val="2C2C36"/>
          <w:sz w:val="19"/>
          <w:szCs w:val="19"/>
        </w:rPr>
      </w:pPr>
      <w:r w:rsidRPr="00D90AC6">
        <w:rPr>
          <w:sz w:val="19"/>
          <w:szCs w:val="19"/>
        </w:rPr>
        <w:t>本里程碑旨在明确项目目标与功能细节，完成初步设计，确保项目的顺利推进。需求分析与设计阶段是整个项目的基础，通过详细的需求分析和精确的系统设计，确保后续开发工作的方向明确、目标清晰。</w:t>
      </w:r>
      <w:r w:rsidR="00000000">
        <w:rPr>
          <w:rFonts w:ascii="Segoe UI" w:eastAsia="Segoe UI" w:hAnsi="Segoe UI" w:cs="Segoe UI"/>
          <w:color w:val="2C2C36"/>
          <w:sz w:val="19"/>
          <w:szCs w:val="19"/>
        </w:rPr>
        <w:pict w14:anchorId="4AE98357">
          <v:rect id="_x0000_i1026" style="width:6in;height:1.5pt" o:hralign="center" o:hrstd="t" o:hrnoshade="t" o:hr="t" fillcolor="#2c2c36" stroked="f"/>
        </w:pict>
      </w:r>
    </w:p>
    <w:p w14:paraId="4A7A01E8" w14:textId="77777777" w:rsidR="007C1336"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2. 完成情况</w:t>
      </w:r>
    </w:p>
    <w:p w14:paraId="45A7FB0C" w14:textId="77777777" w:rsidR="007C1336" w:rsidRDefault="00000000">
      <w:pPr>
        <w:widowControl/>
        <w:numPr>
          <w:ilvl w:val="0"/>
          <w:numId w:val="1"/>
        </w:numPr>
        <w:spacing w:beforeAutospacing="1" w:afterAutospacing="1" w:line="21" w:lineRule="atLeast"/>
      </w:pPr>
      <w:r>
        <w:rPr>
          <w:rStyle w:val="a4"/>
          <w:rFonts w:ascii="Segoe UI" w:eastAsia="Segoe UI" w:hAnsi="Segoe UI" w:cs="Segoe UI"/>
          <w:bCs/>
          <w:color w:val="2C2C36"/>
          <w:sz w:val="19"/>
          <w:szCs w:val="19"/>
          <w:shd w:val="clear" w:color="auto" w:fill="FFFFFF"/>
        </w:rPr>
        <w:t>目标与实际完成对比：</w:t>
      </w:r>
    </w:p>
    <w:p w14:paraId="6F2ED2FF" w14:textId="77777777" w:rsidR="00D90AC6" w:rsidRPr="00D90AC6" w:rsidRDefault="00D90AC6">
      <w:pPr>
        <w:widowControl/>
        <w:numPr>
          <w:ilvl w:val="1"/>
          <w:numId w:val="1"/>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目标1</w:t>
      </w:r>
      <w:r w:rsidRPr="00D90AC6">
        <w:rPr>
          <w:rFonts w:asciiTheme="minorEastAsia" w:hAnsiTheme="minorEastAsia"/>
          <w:sz w:val="19"/>
          <w:szCs w:val="19"/>
        </w:rPr>
        <w:t>：明确项目目标和功能细节。</w:t>
      </w:r>
      <w:r w:rsidRPr="00D90AC6">
        <w:rPr>
          <w:rFonts w:asciiTheme="minorEastAsia" w:hAnsiTheme="minorEastAsia"/>
          <w:sz w:val="19"/>
          <w:szCs w:val="19"/>
        </w:rPr>
        <w:br/>
      </w:r>
      <w:r w:rsidRPr="00D90AC6">
        <w:rPr>
          <w:rFonts w:asciiTheme="minorEastAsia" w:hAnsiTheme="minorEastAsia"/>
          <w:b/>
          <w:bCs/>
          <w:sz w:val="19"/>
          <w:szCs w:val="19"/>
        </w:rPr>
        <w:t>完成情况</w:t>
      </w:r>
      <w:r w:rsidRPr="00D90AC6">
        <w:rPr>
          <w:rFonts w:asciiTheme="minorEastAsia" w:hAnsiTheme="minorEastAsia"/>
          <w:sz w:val="19"/>
          <w:szCs w:val="19"/>
        </w:rPr>
        <w:t>：已完成，项目目标和主要功能模块已明确。</w:t>
      </w:r>
    </w:p>
    <w:p w14:paraId="13F93153" w14:textId="614AC555" w:rsidR="007C1336" w:rsidRPr="00D90AC6" w:rsidRDefault="00D90AC6">
      <w:pPr>
        <w:widowControl/>
        <w:numPr>
          <w:ilvl w:val="1"/>
          <w:numId w:val="1"/>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目标2</w:t>
      </w:r>
      <w:r w:rsidRPr="00D90AC6">
        <w:rPr>
          <w:rFonts w:asciiTheme="minorEastAsia" w:hAnsiTheme="minorEastAsia"/>
          <w:sz w:val="19"/>
          <w:szCs w:val="19"/>
        </w:rPr>
        <w:t>：确定项目技术</w:t>
      </w:r>
      <w:proofErr w:type="gramStart"/>
      <w:r w:rsidRPr="00D90AC6">
        <w:rPr>
          <w:rFonts w:asciiTheme="minorEastAsia" w:hAnsiTheme="minorEastAsia"/>
          <w:sz w:val="19"/>
          <w:szCs w:val="19"/>
        </w:rPr>
        <w:t>栈</w:t>
      </w:r>
      <w:proofErr w:type="gramEnd"/>
      <w:r w:rsidRPr="00D90AC6">
        <w:rPr>
          <w:rFonts w:asciiTheme="minorEastAsia" w:hAnsiTheme="minorEastAsia"/>
          <w:sz w:val="19"/>
          <w:szCs w:val="19"/>
        </w:rPr>
        <w:t>与开发流程。</w:t>
      </w:r>
      <w:r w:rsidRPr="00D90AC6">
        <w:rPr>
          <w:rFonts w:asciiTheme="minorEastAsia" w:hAnsiTheme="minorEastAsia"/>
          <w:sz w:val="19"/>
          <w:szCs w:val="19"/>
        </w:rPr>
        <w:br/>
      </w:r>
      <w:r w:rsidRPr="00D90AC6">
        <w:rPr>
          <w:rFonts w:asciiTheme="minorEastAsia" w:hAnsiTheme="minorEastAsia"/>
          <w:b/>
          <w:bCs/>
          <w:sz w:val="19"/>
          <w:szCs w:val="19"/>
        </w:rPr>
        <w:t>完成情况</w:t>
      </w:r>
      <w:r w:rsidRPr="00D90AC6">
        <w:rPr>
          <w:rFonts w:asciiTheme="minorEastAsia" w:hAnsiTheme="minorEastAsia"/>
          <w:sz w:val="19"/>
          <w:szCs w:val="19"/>
        </w:rPr>
        <w:t>：已完成，技术</w:t>
      </w:r>
      <w:proofErr w:type="gramStart"/>
      <w:r w:rsidRPr="00D90AC6">
        <w:rPr>
          <w:rFonts w:asciiTheme="minorEastAsia" w:hAnsiTheme="minorEastAsia"/>
          <w:sz w:val="19"/>
          <w:szCs w:val="19"/>
        </w:rPr>
        <w:t>栈</w:t>
      </w:r>
      <w:proofErr w:type="gramEnd"/>
      <w:r w:rsidRPr="00D90AC6">
        <w:rPr>
          <w:rFonts w:asciiTheme="minorEastAsia" w:hAnsiTheme="minorEastAsia"/>
          <w:sz w:val="19"/>
          <w:szCs w:val="19"/>
        </w:rPr>
        <w:t>包括Python语言、Transformer模型、</w:t>
      </w:r>
      <w:proofErr w:type="spellStart"/>
      <w:r w:rsidRPr="00D90AC6">
        <w:rPr>
          <w:rFonts w:asciiTheme="minorEastAsia" w:hAnsiTheme="minorEastAsia"/>
          <w:sz w:val="19"/>
          <w:szCs w:val="19"/>
        </w:rPr>
        <w:t>PyTorch</w:t>
      </w:r>
      <w:proofErr w:type="spellEnd"/>
      <w:r w:rsidRPr="00D90AC6">
        <w:rPr>
          <w:rFonts w:asciiTheme="minorEastAsia" w:hAnsiTheme="minorEastAsia"/>
          <w:sz w:val="19"/>
          <w:szCs w:val="19"/>
        </w:rPr>
        <w:t>框架和Anaconda开发与运行环境，使用Git进行版本控制。</w:t>
      </w:r>
    </w:p>
    <w:p w14:paraId="59E60B00" w14:textId="6FFC46E9" w:rsidR="007C1336" w:rsidRPr="00D90AC6" w:rsidRDefault="00D90AC6">
      <w:pPr>
        <w:widowControl/>
        <w:numPr>
          <w:ilvl w:val="1"/>
          <w:numId w:val="1"/>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目标3</w:t>
      </w:r>
      <w:r w:rsidRPr="00D90AC6">
        <w:rPr>
          <w:rFonts w:asciiTheme="minorEastAsia" w:hAnsiTheme="minorEastAsia"/>
          <w:sz w:val="19"/>
          <w:szCs w:val="19"/>
        </w:rPr>
        <w:t>：对功能模块进行分析和设计。</w:t>
      </w:r>
      <w:r w:rsidRPr="00D90AC6">
        <w:rPr>
          <w:rFonts w:asciiTheme="minorEastAsia" w:hAnsiTheme="minorEastAsia"/>
          <w:sz w:val="19"/>
          <w:szCs w:val="19"/>
        </w:rPr>
        <w:br/>
      </w:r>
      <w:r w:rsidRPr="00D90AC6">
        <w:rPr>
          <w:rFonts w:asciiTheme="minorEastAsia" w:hAnsiTheme="minorEastAsia"/>
          <w:b/>
          <w:bCs/>
          <w:sz w:val="19"/>
          <w:szCs w:val="19"/>
        </w:rPr>
        <w:t>完成情况</w:t>
      </w:r>
      <w:r w:rsidRPr="00D90AC6">
        <w:rPr>
          <w:rFonts w:asciiTheme="minorEastAsia" w:hAnsiTheme="minorEastAsia"/>
          <w:sz w:val="19"/>
          <w:szCs w:val="19"/>
        </w:rPr>
        <w:t>：已完成，功能模块包括语音识别、情感分析、智能推荐和语音交互</w:t>
      </w:r>
    </w:p>
    <w:p w14:paraId="6940F4A3" w14:textId="77777777" w:rsidR="007C1336" w:rsidRDefault="00000000">
      <w:pPr>
        <w:widowControl/>
        <w:numPr>
          <w:ilvl w:val="0"/>
          <w:numId w:val="1"/>
        </w:numPr>
        <w:spacing w:beforeAutospacing="1" w:afterAutospacing="1" w:line="21" w:lineRule="atLeast"/>
      </w:pPr>
      <w:r>
        <w:rPr>
          <w:rStyle w:val="a4"/>
          <w:rFonts w:ascii="Segoe UI" w:eastAsia="Segoe UI" w:hAnsi="Segoe UI" w:cs="Segoe UI"/>
          <w:bCs/>
          <w:color w:val="2C2C36"/>
          <w:sz w:val="19"/>
          <w:szCs w:val="19"/>
          <w:shd w:val="clear" w:color="auto" w:fill="FFFFFF"/>
        </w:rPr>
        <w:t>关键成果：</w:t>
      </w:r>
    </w:p>
    <w:p w14:paraId="7BF5F1CB" w14:textId="40710209" w:rsidR="007C1336" w:rsidRPr="00D90AC6" w:rsidRDefault="00D90AC6">
      <w:pPr>
        <w:widowControl/>
        <w:numPr>
          <w:ilvl w:val="1"/>
          <w:numId w:val="2"/>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成果1</w:t>
      </w:r>
      <w:r w:rsidRPr="00D90AC6">
        <w:rPr>
          <w:rFonts w:asciiTheme="minorEastAsia" w:hAnsiTheme="minorEastAsia"/>
          <w:sz w:val="19"/>
          <w:szCs w:val="19"/>
        </w:rPr>
        <w:t>：项目目标明确，利用先进的人工智能算法提供自然流畅的语音交互体验及个性化服务。</w:t>
      </w:r>
    </w:p>
    <w:p w14:paraId="3C2E0934" w14:textId="77777777" w:rsidR="00D90AC6" w:rsidRPr="00D90AC6" w:rsidRDefault="00D90AC6">
      <w:pPr>
        <w:widowControl/>
        <w:numPr>
          <w:ilvl w:val="1"/>
          <w:numId w:val="2"/>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成果2</w:t>
      </w:r>
      <w:r w:rsidRPr="00D90AC6">
        <w:rPr>
          <w:rFonts w:asciiTheme="minorEastAsia" w:hAnsiTheme="minorEastAsia"/>
          <w:sz w:val="19"/>
          <w:szCs w:val="19"/>
        </w:rPr>
        <w:t>：技术</w:t>
      </w:r>
      <w:proofErr w:type="gramStart"/>
      <w:r w:rsidRPr="00D90AC6">
        <w:rPr>
          <w:rFonts w:asciiTheme="minorEastAsia" w:hAnsiTheme="minorEastAsia"/>
          <w:sz w:val="19"/>
          <w:szCs w:val="19"/>
        </w:rPr>
        <w:t>栈</w:t>
      </w:r>
      <w:proofErr w:type="gramEnd"/>
      <w:r w:rsidRPr="00D90AC6">
        <w:rPr>
          <w:rFonts w:asciiTheme="minorEastAsia" w:hAnsiTheme="minorEastAsia"/>
          <w:sz w:val="19"/>
          <w:szCs w:val="19"/>
        </w:rPr>
        <w:t>确定，确保开发过程的质量与效率。</w:t>
      </w:r>
    </w:p>
    <w:p w14:paraId="22A6AB07" w14:textId="04693023" w:rsidR="007C1336" w:rsidRPr="00D90AC6" w:rsidRDefault="00D90AC6">
      <w:pPr>
        <w:widowControl/>
        <w:numPr>
          <w:ilvl w:val="1"/>
          <w:numId w:val="2"/>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成果3</w:t>
      </w:r>
      <w:r w:rsidRPr="00D90AC6">
        <w:rPr>
          <w:rFonts w:asciiTheme="minorEastAsia" w:hAnsiTheme="minorEastAsia"/>
          <w:sz w:val="19"/>
          <w:szCs w:val="19"/>
        </w:rPr>
        <w:t>：主要功能模块设计完成，Web</w:t>
      </w:r>
      <w:proofErr w:type="gramStart"/>
      <w:r w:rsidRPr="00D90AC6">
        <w:rPr>
          <w:rFonts w:asciiTheme="minorEastAsia" w:hAnsiTheme="minorEastAsia"/>
          <w:sz w:val="19"/>
          <w:szCs w:val="19"/>
        </w:rPr>
        <w:t>端用户</w:t>
      </w:r>
      <w:proofErr w:type="gramEnd"/>
      <w:r w:rsidRPr="00D90AC6">
        <w:rPr>
          <w:rFonts w:asciiTheme="minorEastAsia" w:hAnsiTheme="minorEastAsia"/>
          <w:sz w:val="19"/>
          <w:szCs w:val="19"/>
        </w:rPr>
        <w:t>界面设计简洁直观。</w:t>
      </w:r>
    </w:p>
    <w:p w14:paraId="6EFBF51F" w14:textId="77777777" w:rsidR="007C1336" w:rsidRDefault="00000000">
      <w:pPr>
        <w:widowControl/>
        <w:spacing w:before="144" w:after="144"/>
        <w:rPr>
          <w:rFonts w:ascii="Segoe UI" w:eastAsia="Segoe UI" w:hAnsi="Segoe UI" w:cs="Segoe UI"/>
          <w:color w:val="2C2C36"/>
          <w:sz w:val="19"/>
          <w:szCs w:val="19"/>
        </w:rPr>
      </w:pPr>
      <w:r>
        <w:pict w14:anchorId="7B608D8C">
          <v:rect id="_x0000_i1027" style="width:6in;height:1.5pt" o:hralign="center" o:hrstd="t" o:hrnoshade="t" o:hr="t" fillcolor="#2c2c36" stroked="f"/>
        </w:pict>
      </w:r>
    </w:p>
    <w:p w14:paraId="52F78E56" w14:textId="77777777" w:rsidR="007C1336"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3. 问题与风险</w:t>
      </w:r>
    </w:p>
    <w:p w14:paraId="7E1C5E9E" w14:textId="77777777" w:rsidR="007C1336" w:rsidRDefault="00000000">
      <w:pPr>
        <w:widowControl/>
        <w:numPr>
          <w:ilvl w:val="0"/>
          <w:numId w:val="3"/>
        </w:numPr>
        <w:spacing w:beforeAutospacing="1" w:afterAutospacing="1" w:line="21" w:lineRule="atLeast"/>
      </w:pPr>
      <w:r>
        <w:rPr>
          <w:rStyle w:val="a4"/>
          <w:rFonts w:ascii="Segoe UI" w:eastAsia="Segoe UI" w:hAnsi="Segoe UI" w:cs="Segoe UI"/>
          <w:bCs/>
          <w:color w:val="2C2C36"/>
          <w:sz w:val="19"/>
          <w:szCs w:val="19"/>
          <w:shd w:val="clear" w:color="auto" w:fill="FFFFFF"/>
        </w:rPr>
        <w:t>遇到的问题：</w:t>
      </w:r>
    </w:p>
    <w:p w14:paraId="7EB140ED" w14:textId="77777777" w:rsidR="00D90AC6" w:rsidRDefault="00D90AC6" w:rsidP="00D90AC6">
      <w:pPr>
        <w:widowControl/>
        <w:numPr>
          <w:ilvl w:val="1"/>
          <w:numId w:val="4"/>
        </w:numPr>
        <w:spacing w:beforeAutospacing="1" w:afterAutospacing="1"/>
        <w:rPr>
          <w:rFonts w:asciiTheme="minorEastAsia" w:hAnsiTheme="minorEastAsia"/>
          <w:sz w:val="19"/>
          <w:szCs w:val="19"/>
        </w:rPr>
      </w:pPr>
      <w:r w:rsidRPr="00D90AC6">
        <w:rPr>
          <w:rFonts w:asciiTheme="minorEastAsia" w:hAnsiTheme="minorEastAsia"/>
          <w:b/>
          <w:bCs/>
          <w:sz w:val="19"/>
          <w:szCs w:val="19"/>
        </w:rPr>
        <w:t>问题1</w:t>
      </w:r>
      <w:r w:rsidRPr="00D90AC6">
        <w:rPr>
          <w:rFonts w:asciiTheme="minorEastAsia" w:hAnsiTheme="minorEastAsia"/>
          <w:sz w:val="19"/>
          <w:szCs w:val="19"/>
        </w:rPr>
        <w:t>：现有设备与剩余时间不支持训练相关模型。</w:t>
      </w:r>
      <w:r w:rsidRPr="00D90AC6">
        <w:rPr>
          <w:rFonts w:asciiTheme="minorEastAsia" w:hAnsiTheme="minorEastAsia"/>
          <w:sz w:val="19"/>
          <w:szCs w:val="19"/>
        </w:rPr>
        <w:br/>
      </w:r>
      <w:r w:rsidRPr="00D90AC6">
        <w:rPr>
          <w:rFonts w:asciiTheme="minorEastAsia" w:hAnsiTheme="minorEastAsia"/>
          <w:b/>
          <w:bCs/>
          <w:sz w:val="19"/>
          <w:szCs w:val="19"/>
        </w:rPr>
        <w:t>影响</w:t>
      </w:r>
      <w:r w:rsidRPr="00D90AC6">
        <w:rPr>
          <w:rFonts w:asciiTheme="minorEastAsia" w:hAnsiTheme="minorEastAsia"/>
          <w:sz w:val="19"/>
          <w:szCs w:val="19"/>
        </w:rPr>
        <w:t>：可能影响项目进度和模型性能。</w:t>
      </w:r>
    </w:p>
    <w:p w14:paraId="65B3AF35" w14:textId="1A2E564B" w:rsidR="00D90AC6" w:rsidRPr="00D90AC6" w:rsidRDefault="00D90AC6" w:rsidP="00D90AC6">
      <w:pPr>
        <w:widowControl/>
        <w:numPr>
          <w:ilvl w:val="1"/>
          <w:numId w:val="4"/>
        </w:numPr>
        <w:spacing w:beforeAutospacing="1" w:afterAutospacing="1"/>
        <w:rPr>
          <w:rFonts w:asciiTheme="minorEastAsia" w:hAnsiTheme="minorEastAsia"/>
          <w:sz w:val="19"/>
          <w:szCs w:val="19"/>
        </w:rPr>
      </w:pPr>
      <w:r w:rsidRPr="00D90AC6">
        <w:rPr>
          <w:rFonts w:asciiTheme="minorEastAsia" w:hAnsiTheme="minorEastAsia"/>
          <w:b/>
          <w:bCs/>
          <w:sz w:val="19"/>
          <w:szCs w:val="19"/>
        </w:rPr>
        <w:t>解决方案</w:t>
      </w:r>
      <w:r w:rsidRPr="00D90AC6">
        <w:rPr>
          <w:rFonts w:asciiTheme="minorEastAsia" w:hAnsiTheme="minorEastAsia"/>
          <w:sz w:val="19"/>
          <w:szCs w:val="19"/>
        </w:rPr>
        <w:t>：利用现有大语言模型，实现基本的对话问答功能。</w:t>
      </w:r>
    </w:p>
    <w:p w14:paraId="5FDA823C" w14:textId="73DB9E4A" w:rsidR="007C1336" w:rsidRDefault="00D90AC6">
      <w:pPr>
        <w:widowControl/>
        <w:numPr>
          <w:ilvl w:val="1"/>
          <w:numId w:val="4"/>
        </w:numPr>
        <w:spacing w:beforeAutospacing="1" w:afterAutospacing="1" w:line="21" w:lineRule="atLeast"/>
      </w:pPr>
      <w:r w:rsidRPr="00D90AC6">
        <w:rPr>
          <w:rFonts w:asciiTheme="minorEastAsia" w:hAnsiTheme="minorEastAsia"/>
          <w:b/>
          <w:bCs/>
          <w:sz w:val="19"/>
          <w:szCs w:val="19"/>
        </w:rPr>
        <w:t>问题2</w:t>
      </w:r>
      <w:r w:rsidRPr="00D90AC6">
        <w:rPr>
          <w:rFonts w:asciiTheme="minorEastAsia" w:hAnsiTheme="minorEastAsia"/>
          <w:sz w:val="19"/>
          <w:szCs w:val="19"/>
        </w:rPr>
        <w:t>：语音交互实现困难。</w:t>
      </w:r>
      <w:r w:rsidRPr="00D90AC6">
        <w:rPr>
          <w:rFonts w:asciiTheme="minorEastAsia" w:hAnsiTheme="minorEastAsia"/>
          <w:sz w:val="19"/>
          <w:szCs w:val="19"/>
        </w:rPr>
        <w:br/>
      </w:r>
      <w:r w:rsidRPr="00D90AC6">
        <w:rPr>
          <w:rFonts w:asciiTheme="minorEastAsia" w:hAnsiTheme="minorEastAsia"/>
          <w:b/>
          <w:bCs/>
          <w:sz w:val="19"/>
          <w:szCs w:val="19"/>
        </w:rPr>
        <w:t>影响</w:t>
      </w:r>
      <w:r w:rsidRPr="00D90AC6">
        <w:rPr>
          <w:rFonts w:asciiTheme="minorEastAsia" w:hAnsiTheme="minorEastAsia"/>
          <w:sz w:val="19"/>
          <w:szCs w:val="19"/>
        </w:rPr>
        <w:t>：可能影响用户体验。</w:t>
      </w:r>
      <w:r w:rsidRPr="00D90AC6">
        <w:rPr>
          <w:rFonts w:asciiTheme="minorEastAsia" w:hAnsiTheme="minorEastAsia"/>
          <w:sz w:val="19"/>
          <w:szCs w:val="19"/>
        </w:rPr>
        <w:br/>
      </w:r>
      <w:r w:rsidRPr="00D90AC6">
        <w:rPr>
          <w:rFonts w:asciiTheme="minorEastAsia" w:hAnsiTheme="minorEastAsia"/>
          <w:b/>
          <w:bCs/>
          <w:sz w:val="19"/>
          <w:szCs w:val="19"/>
        </w:rPr>
        <w:t>解决方案</w:t>
      </w:r>
      <w:r w:rsidRPr="00D90AC6">
        <w:rPr>
          <w:rFonts w:asciiTheme="minorEastAsia" w:hAnsiTheme="minorEastAsia"/>
          <w:sz w:val="19"/>
          <w:szCs w:val="19"/>
        </w:rPr>
        <w:t>：将文本转语音和语音转文本分开实现，结合语音克隆技术，实现声音类型的切换。</w:t>
      </w:r>
      <w:r w:rsidR="00000000">
        <w:rPr>
          <w:rFonts w:ascii="Segoe UI" w:eastAsia="Segoe UI" w:hAnsi="Segoe UI" w:cs="Segoe UI"/>
          <w:color w:val="2C2C36"/>
          <w:sz w:val="19"/>
          <w:szCs w:val="19"/>
          <w:shd w:val="clear" w:color="auto" w:fill="FFFFFF"/>
        </w:rPr>
        <w:t>...</w:t>
      </w:r>
    </w:p>
    <w:p w14:paraId="5CC324D1" w14:textId="77777777" w:rsidR="007C1336" w:rsidRDefault="00000000">
      <w:pPr>
        <w:widowControl/>
        <w:numPr>
          <w:ilvl w:val="0"/>
          <w:numId w:val="3"/>
        </w:numPr>
        <w:spacing w:beforeAutospacing="1" w:afterAutospacing="1" w:line="21" w:lineRule="atLeast"/>
      </w:pPr>
      <w:r>
        <w:rPr>
          <w:rStyle w:val="a4"/>
          <w:rFonts w:ascii="Segoe UI" w:eastAsia="Segoe UI" w:hAnsi="Segoe UI" w:cs="Segoe UI"/>
          <w:bCs/>
          <w:color w:val="2C2C36"/>
          <w:sz w:val="19"/>
          <w:szCs w:val="19"/>
          <w:shd w:val="clear" w:color="auto" w:fill="FFFFFF"/>
        </w:rPr>
        <w:lastRenderedPageBreak/>
        <w:t>风险管理：</w:t>
      </w:r>
    </w:p>
    <w:p w14:paraId="2819F3B8" w14:textId="77777777" w:rsidR="00D90AC6" w:rsidRPr="00D90AC6" w:rsidRDefault="00D90AC6">
      <w:pPr>
        <w:widowControl/>
        <w:numPr>
          <w:ilvl w:val="1"/>
          <w:numId w:val="5"/>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风险1</w:t>
      </w:r>
      <w:r w:rsidRPr="00D90AC6">
        <w:rPr>
          <w:rFonts w:asciiTheme="minorEastAsia" w:hAnsiTheme="minorEastAsia"/>
          <w:sz w:val="19"/>
          <w:szCs w:val="19"/>
        </w:rPr>
        <w:t>：模型性能不达标。</w:t>
      </w:r>
      <w:r w:rsidRPr="00D90AC6">
        <w:rPr>
          <w:rFonts w:asciiTheme="minorEastAsia" w:hAnsiTheme="minorEastAsia"/>
          <w:sz w:val="19"/>
          <w:szCs w:val="19"/>
        </w:rPr>
        <w:br/>
      </w:r>
      <w:r w:rsidRPr="00D90AC6">
        <w:rPr>
          <w:rFonts w:asciiTheme="minorEastAsia" w:hAnsiTheme="minorEastAsia"/>
          <w:b/>
          <w:bCs/>
          <w:sz w:val="19"/>
          <w:szCs w:val="19"/>
        </w:rPr>
        <w:t>状态</w:t>
      </w:r>
      <w:r w:rsidRPr="00D90AC6">
        <w:rPr>
          <w:rFonts w:asciiTheme="minorEastAsia" w:hAnsiTheme="minorEastAsia"/>
          <w:sz w:val="19"/>
          <w:szCs w:val="19"/>
        </w:rPr>
        <w:t>：已识别。</w:t>
      </w:r>
      <w:r w:rsidRPr="00D90AC6">
        <w:rPr>
          <w:rFonts w:asciiTheme="minorEastAsia" w:hAnsiTheme="minorEastAsia"/>
          <w:sz w:val="19"/>
          <w:szCs w:val="19"/>
        </w:rPr>
        <w:br/>
      </w:r>
      <w:r w:rsidRPr="00D90AC6">
        <w:rPr>
          <w:rFonts w:asciiTheme="minorEastAsia" w:hAnsiTheme="minorEastAsia"/>
          <w:b/>
          <w:bCs/>
          <w:sz w:val="19"/>
          <w:szCs w:val="19"/>
        </w:rPr>
        <w:t>应对措施</w:t>
      </w:r>
      <w:r w:rsidRPr="00D90AC6">
        <w:rPr>
          <w:rFonts w:asciiTheme="minorEastAsia" w:hAnsiTheme="minorEastAsia"/>
          <w:sz w:val="19"/>
          <w:szCs w:val="19"/>
        </w:rPr>
        <w:t>：选择并部署现有大模型，对其进行部分训练和改进。</w:t>
      </w:r>
    </w:p>
    <w:p w14:paraId="056D1FB2" w14:textId="22D1A0E3" w:rsidR="007C1336" w:rsidRPr="00D90AC6" w:rsidRDefault="00D90AC6">
      <w:pPr>
        <w:widowControl/>
        <w:numPr>
          <w:ilvl w:val="1"/>
          <w:numId w:val="5"/>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风险2</w:t>
      </w:r>
      <w:r w:rsidRPr="00D90AC6">
        <w:rPr>
          <w:rFonts w:asciiTheme="minorEastAsia" w:hAnsiTheme="minorEastAsia"/>
          <w:sz w:val="19"/>
          <w:szCs w:val="19"/>
        </w:rPr>
        <w:t>：语音交互的复杂性。</w:t>
      </w:r>
      <w:r w:rsidRPr="00D90AC6">
        <w:rPr>
          <w:rFonts w:asciiTheme="minorEastAsia" w:hAnsiTheme="minorEastAsia"/>
          <w:sz w:val="19"/>
          <w:szCs w:val="19"/>
        </w:rPr>
        <w:br/>
      </w:r>
      <w:r w:rsidRPr="00D90AC6">
        <w:rPr>
          <w:rFonts w:asciiTheme="minorEastAsia" w:hAnsiTheme="minorEastAsia"/>
          <w:b/>
          <w:bCs/>
          <w:sz w:val="19"/>
          <w:szCs w:val="19"/>
        </w:rPr>
        <w:t>状态</w:t>
      </w:r>
      <w:r w:rsidRPr="00D90AC6">
        <w:rPr>
          <w:rFonts w:asciiTheme="minorEastAsia" w:hAnsiTheme="minorEastAsia"/>
          <w:sz w:val="19"/>
          <w:szCs w:val="19"/>
        </w:rPr>
        <w:t>：已识别。</w:t>
      </w:r>
      <w:r w:rsidRPr="00D90AC6">
        <w:rPr>
          <w:rFonts w:asciiTheme="minorEastAsia" w:hAnsiTheme="minorEastAsia"/>
          <w:sz w:val="19"/>
          <w:szCs w:val="19"/>
        </w:rPr>
        <w:br/>
      </w:r>
      <w:r w:rsidRPr="00D90AC6">
        <w:rPr>
          <w:rFonts w:asciiTheme="minorEastAsia" w:hAnsiTheme="minorEastAsia"/>
          <w:b/>
          <w:bCs/>
          <w:sz w:val="19"/>
          <w:szCs w:val="19"/>
        </w:rPr>
        <w:t>应对措施</w:t>
      </w:r>
      <w:r w:rsidRPr="00D90AC6">
        <w:rPr>
          <w:rFonts w:asciiTheme="minorEastAsia" w:hAnsiTheme="minorEastAsia"/>
          <w:sz w:val="19"/>
          <w:szCs w:val="19"/>
        </w:rPr>
        <w:t>：分阶段实现语音交互功能，逐步优化。</w:t>
      </w:r>
    </w:p>
    <w:p w14:paraId="4665A83C" w14:textId="77777777" w:rsidR="007C1336" w:rsidRDefault="00000000">
      <w:pPr>
        <w:widowControl/>
        <w:spacing w:before="144" w:after="144"/>
        <w:rPr>
          <w:rFonts w:ascii="Segoe UI" w:eastAsia="Segoe UI" w:hAnsi="Segoe UI" w:cs="Segoe UI"/>
          <w:color w:val="2C2C36"/>
          <w:sz w:val="19"/>
          <w:szCs w:val="19"/>
        </w:rPr>
      </w:pPr>
      <w:r>
        <w:pict w14:anchorId="4223381C">
          <v:rect id="_x0000_i1028" style="width:6in;height:1.5pt" o:hralign="center" o:hrstd="t" o:hrnoshade="t" o:hr="t" fillcolor="#2c2c36" stroked="f"/>
        </w:pict>
      </w:r>
    </w:p>
    <w:p w14:paraId="44F3E4F5" w14:textId="77777777" w:rsidR="007C1336"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4. 下一步计划</w:t>
      </w:r>
    </w:p>
    <w:p w14:paraId="6EE432F8" w14:textId="3AA52A8C" w:rsidR="007C1336" w:rsidRPr="00D90AC6" w:rsidRDefault="00D90AC6">
      <w:pPr>
        <w:widowControl/>
        <w:numPr>
          <w:ilvl w:val="0"/>
          <w:numId w:val="6"/>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任务1</w:t>
      </w:r>
      <w:r w:rsidRPr="00D90AC6">
        <w:rPr>
          <w:rFonts w:asciiTheme="minorEastAsia" w:hAnsiTheme="minorEastAsia"/>
          <w:sz w:val="19"/>
          <w:szCs w:val="19"/>
        </w:rPr>
        <w:t>：选择并部署相关大模型到本地，对其进行部分训练和相关改进，并整合到项目框架。</w:t>
      </w:r>
      <w:r w:rsidRPr="00D90AC6">
        <w:rPr>
          <w:rFonts w:asciiTheme="minorEastAsia" w:hAnsiTheme="minorEastAsia"/>
          <w:sz w:val="19"/>
          <w:szCs w:val="19"/>
        </w:rPr>
        <w:br/>
      </w:r>
      <w:r w:rsidRPr="00D90AC6">
        <w:rPr>
          <w:rFonts w:asciiTheme="minorEastAsia" w:hAnsiTheme="minorEastAsia"/>
          <w:b/>
          <w:bCs/>
          <w:sz w:val="19"/>
          <w:szCs w:val="19"/>
        </w:rPr>
        <w:t>责任人</w:t>
      </w:r>
      <w:r w:rsidRPr="00D90AC6">
        <w:rPr>
          <w:rFonts w:asciiTheme="minorEastAsia" w:hAnsiTheme="minorEastAsia"/>
          <w:sz w:val="19"/>
          <w:szCs w:val="19"/>
        </w:rPr>
        <w:t>：刘成</w:t>
      </w:r>
      <w:r w:rsidRPr="00D90AC6">
        <w:rPr>
          <w:rFonts w:asciiTheme="minorEastAsia" w:hAnsiTheme="minorEastAsia"/>
          <w:sz w:val="19"/>
          <w:szCs w:val="19"/>
        </w:rPr>
        <w:br/>
      </w:r>
      <w:r w:rsidRPr="00D90AC6">
        <w:rPr>
          <w:rFonts w:asciiTheme="minorEastAsia" w:hAnsiTheme="minorEastAsia"/>
          <w:b/>
          <w:bCs/>
          <w:sz w:val="19"/>
          <w:szCs w:val="19"/>
        </w:rPr>
        <w:t>截止日期</w:t>
      </w:r>
      <w:r w:rsidRPr="00D90AC6">
        <w:rPr>
          <w:rFonts w:asciiTheme="minorEastAsia" w:hAnsiTheme="minorEastAsia"/>
          <w:sz w:val="19"/>
          <w:szCs w:val="19"/>
        </w:rPr>
        <w:t>：2024年7月1日</w:t>
      </w:r>
    </w:p>
    <w:p w14:paraId="79008EB9" w14:textId="532237F4" w:rsidR="00D90AC6" w:rsidRPr="00D90AC6" w:rsidRDefault="00D90AC6">
      <w:pPr>
        <w:widowControl/>
        <w:numPr>
          <w:ilvl w:val="0"/>
          <w:numId w:val="6"/>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任务2</w:t>
      </w:r>
      <w:r w:rsidRPr="00D90AC6">
        <w:rPr>
          <w:rFonts w:asciiTheme="minorEastAsia" w:hAnsiTheme="minorEastAsia"/>
          <w:sz w:val="19"/>
          <w:szCs w:val="19"/>
        </w:rPr>
        <w:t>：文本转语音算法结合声学模型研究与实现，整合到项目框架。</w:t>
      </w:r>
      <w:r w:rsidRPr="00D90AC6">
        <w:rPr>
          <w:rFonts w:asciiTheme="minorEastAsia" w:hAnsiTheme="minorEastAsia"/>
          <w:sz w:val="19"/>
          <w:szCs w:val="19"/>
        </w:rPr>
        <w:br/>
      </w:r>
      <w:r w:rsidRPr="00D90AC6">
        <w:rPr>
          <w:rFonts w:asciiTheme="minorEastAsia" w:hAnsiTheme="minorEastAsia"/>
          <w:b/>
          <w:bCs/>
          <w:sz w:val="19"/>
          <w:szCs w:val="19"/>
        </w:rPr>
        <w:t>责任人</w:t>
      </w:r>
      <w:r w:rsidRPr="00D90AC6">
        <w:rPr>
          <w:rFonts w:asciiTheme="minorEastAsia" w:hAnsiTheme="minorEastAsia"/>
          <w:sz w:val="19"/>
          <w:szCs w:val="19"/>
        </w:rPr>
        <w:t>：任俊璇</w:t>
      </w:r>
      <w:r w:rsidRPr="00D90AC6">
        <w:rPr>
          <w:rFonts w:asciiTheme="minorEastAsia" w:hAnsiTheme="minorEastAsia"/>
          <w:sz w:val="19"/>
          <w:szCs w:val="19"/>
        </w:rPr>
        <w:br/>
      </w:r>
      <w:r w:rsidRPr="00D90AC6">
        <w:rPr>
          <w:rFonts w:asciiTheme="minorEastAsia" w:hAnsiTheme="minorEastAsia"/>
          <w:b/>
          <w:bCs/>
          <w:sz w:val="19"/>
          <w:szCs w:val="19"/>
        </w:rPr>
        <w:t>截止日期</w:t>
      </w:r>
      <w:r w:rsidRPr="00D90AC6">
        <w:rPr>
          <w:rFonts w:asciiTheme="minorEastAsia" w:hAnsiTheme="minorEastAsia"/>
          <w:sz w:val="19"/>
          <w:szCs w:val="19"/>
        </w:rPr>
        <w:t>：2024年7月1日</w:t>
      </w:r>
    </w:p>
    <w:p w14:paraId="0969A6D9" w14:textId="5C4209E0" w:rsidR="00D90AC6" w:rsidRPr="00D90AC6" w:rsidRDefault="00D90AC6">
      <w:pPr>
        <w:widowControl/>
        <w:numPr>
          <w:ilvl w:val="0"/>
          <w:numId w:val="6"/>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任务3</w:t>
      </w:r>
      <w:r w:rsidRPr="00D90AC6">
        <w:rPr>
          <w:rFonts w:asciiTheme="minorEastAsia" w:hAnsiTheme="minorEastAsia"/>
          <w:sz w:val="19"/>
          <w:szCs w:val="19"/>
        </w:rPr>
        <w:t>：语音转文本算法实现，实现唤醒词唤醒系统，整合到项目框架。</w:t>
      </w:r>
      <w:r w:rsidRPr="00D90AC6">
        <w:rPr>
          <w:rFonts w:asciiTheme="minorEastAsia" w:hAnsiTheme="minorEastAsia"/>
          <w:sz w:val="19"/>
          <w:szCs w:val="19"/>
        </w:rPr>
        <w:br/>
      </w:r>
      <w:r w:rsidRPr="00D90AC6">
        <w:rPr>
          <w:rFonts w:asciiTheme="minorEastAsia" w:hAnsiTheme="minorEastAsia"/>
          <w:b/>
          <w:bCs/>
          <w:sz w:val="19"/>
          <w:szCs w:val="19"/>
        </w:rPr>
        <w:t>责任人</w:t>
      </w:r>
      <w:r w:rsidRPr="00D90AC6">
        <w:rPr>
          <w:rFonts w:asciiTheme="minorEastAsia" w:hAnsiTheme="minorEastAsia"/>
          <w:sz w:val="19"/>
          <w:szCs w:val="19"/>
        </w:rPr>
        <w:t>：黄天昊</w:t>
      </w:r>
      <w:r w:rsidRPr="00D90AC6">
        <w:rPr>
          <w:rFonts w:asciiTheme="minorEastAsia" w:hAnsiTheme="minorEastAsia"/>
          <w:sz w:val="19"/>
          <w:szCs w:val="19"/>
        </w:rPr>
        <w:br/>
      </w:r>
      <w:r w:rsidRPr="00D90AC6">
        <w:rPr>
          <w:rFonts w:asciiTheme="minorEastAsia" w:hAnsiTheme="minorEastAsia"/>
          <w:b/>
          <w:bCs/>
          <w:sz w:val="19"/>
          <w:szCs w:val="19"/>
        </w:rPr>
        <w:t>截止日期</w:t>
      </w:r>
      <w:r w:rsidRPr="00D90AC6">
        <w:rPr>
          <w:rFonts w:asciiTheme="minorEastAsia" w:hAnsiTheme="minorEastAsia"/>
          <w:sz w:val="19"/>
          <w:szCs w:val="19"/>
        </w:rPr>
        <w:t>：2024年7月1日</w:t>
      </w:r>
    </w:p>
    <w:p w14:paraId="34B93B43" w14:textId="147093B0" w:rsidR="00D90AC6" w:rsidRPr="00D90AC6" w:rsidRDefault="00D90AC6">
      <w:pPr>
        <w:widowControl/>
        <w:numPr>
          <w:ilvl w:val="0"/>
          <w:numId w:val="6"/>
        </w:numPr>
        <w:spacing w:beforeAutospacing="1" w:afterAutospacing="1" w:line="21" w:lineRule="atLeast"/>
        <w:rPr>
          <w:rFonts w:asciiTheme="minorEastAsia" w:hAnsiTheme="minorEastAsia"/>
          <w:sz w:val="19"/>
          <w:szCs w:val="19"/>
        </w:rPr>
      </w:pPr>
      <w:r w:rsidRPr="00D90AC6">
        <w:rPr>
          <w:rFonts w:asciiTheme="minorEastAsia" w:hAnsiTheme="minorEastAsia"/>
          <w:b/>
          <w:bCs/>
          <w:sz w:val="19"/>
          <w:szCs w:val="19"/>
        </w:rPr>
        <w:t>任务4</w:t>
      </w:r>
      <w:r w:rsidRPr="00D90AC6">
        <w:rPr>
          <w:rFonts w:asciiTheme="minorEastAsia" w:hAnsiTheme="minorEastAsia"/>
          <w:sz w:val="19"/>
          <w:szCs w:val="19"/>
        </w:rPr>
        <w:t>：智能推荐算法研究与实现，整合到项目框架。</w:t>
      </w:r>
      <w:r w:rsidRPr="00D90AC6">
        <w:rPr>
          <w:rFonts w:asciiTheme="minorEastAsia" w:hAnsiTheme="minorEastAsia"/>
          <w:sz w:val="19"/>
          <w:szCs w:val="19"/>
        </w:rPr>
        <w:br/>
      </w:r>
      <w:r w:rsidRPr="00D90AC6">
        <w:rPr>
          <w:rFonts w:asciiTheme="minorEastAsia" w:hAnsiTheme="minorEastAsia"/>
          <w:b/>
          <w:bCs/>
          <w:sz w:val="19"/>
          <w:szCs w:val="19"/>
        </w:rPr>
        <w:t>责任人</w:t>
      </w:r>
      <w:r w:rsidRPr="00D90AC6">
        <w:rPr>
          <w:rFonts w:asciiTheme="minorEastAsia" w:hAnsiTheme="minorEastAsia"/>
          <w:sz w:val="19"/>
          <w:szCs w:val="19"/>
        </w:rPr>
        <w:t>：李晓璐</w:t>
      </w:r>
      <w:r w:rsidRPr="00D90AC6">
        <w:rPr>
          <w:rFonts w:asciiTheme="minorEastAsia" w:hAnsiTheme="minorEastAsia"/>
          <w:sz w:val="19"/>
          <w:szCs w:val="19"/>
        </w:rPr>
        <w:br/>
      </w:r>
      <w:r w:rsidRPr="00D90AC6">
        <w:rPr>
          <w:rFonts w:asciiTheme="minorEastAsia" w:hAnsiTheme="minorEastAsia"/>
          <w:b/>
          <w:bCs/>
          <w:sz w:val="19"/>
          <w:szCs w:val="19"/>
        </w:rPr>
        <w:t>截止日期</w:t>
      </w:r>
      <w:r w:rsidRPr="00D90AC6">
        <w:rPr>
          <w:rFonts w:asciiTheme="minorEastAsia" w:hAnsiTheme="minorEastAsia"/>
          <w:sz w:val="19"/>
          <w:szCs w:val="19"/>
        </w:rPr>
        <w:t>：2024年7月1日</w:t>
      </w:r>
    </w:p>
    <w:p w14:paraId="43844144" w14:textId="77777777" w:rsidR="007C1336" w:rsidRDefault="00000000">
      <w:pPr>
        <w:widowControl/>
        <w:spacing w:before="144" w:after="144"/>
        <w:rPr>
          <w:rFonts w:ascii="Segoe UI" w:eastAsia="Segoe UI" w:hAnsi="Segoe UI" w:cs="Segoe UI"/>
          <w:color w:val="2C2C36"/>
          <w:sz w:val="19"/>
          <w:szCs w:val="19"/>
        </w:rPr>
      </w:pPr>
      <w:r>
        <w:pict w14:anchorId="5C2C5493">
          <v:rect id="_x0000_i1029" style="width:6in;height:1.5pt" o:hralign="center" o:hrstd="t" o:hrnoshade="t" o:hr="t" fillcolor="#2c2c36" stroked="f"/>
        </w:pict>
      </w:r>
    </w:p>
    <w:p w14:paraId="43C89A34" w14:textId="77777777" w:rsidR="007C1336"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5. 附录</w:t>
      </w:r>
    </w:p>
    <w:p w14:paraId="01D0A831" w14:textId="77777777" w:rsidR="007C1336" w:rsidRDefault="00000000">
      <w:pPr>
        <w:widowControl/>
        <w:numPr>
          <w:ilvl w:val="0"/>
          <w:numId w:val="7"/>
        </w:numPr>
        <w:spacing w:beforeAutospacing="1" w:afterAutospacing="1" w:line="21" w:lineRule="atLeast"/>
      </w:pPr>
      <w:r>
        <w:rPr>
          <w:rStyle w:val="a4"/>
          <w:rFonts w:ascii="Segoe UI" w:eastAsia="Segoe UI" w:hAnsi="Segoe UI" w:cs="Segoe UI"/>
          <w:bCs/>
          <w:color w:val="2C2C36"/>
          <w:sz w:val="19"/>
          <w:szCs w:val="19"/>
          <w:shd w:val="clear" w:color="auto" w:fill="FFFFFF"/>
        </w:rPr>
        <w:t>相关文档：</w:t>
      </w:r>
    </w:p>
    <w:p w14:paraId="683FB55A" w14:textId="77777777" w:rsidR="00D90AC6" w:rsidRPr="00D90AC6" w:rsidRDefault="00D90AC6" w:rsidP="00D90AC6">
      <w:pPr>
        <w:widowControl/>
        <w:numPr>
          <w:ilvl w:val="1"/>
          <w:numId w:val="8"/>
        </w:numPr>
        <w:spacing w:beforeAutospacing="1" w:afterAutospacing="1" w:line="21" w:lineRule="atLeast"/>
        <w:rPr>
          <w:rFonts w:asciiTheme="minorEastAsia" w:hAnsiTheme="minorEastAsia" w:hint="eastAsia"/>
          <w:sz w:val="19"/>
          <w:szCs w:val="19"/>
        </w:rPr>
      </w:pPr>
      <w:r w:rsidRPr="00D90AC6">
        <w:rPr>
          <w:rFonts w:asciiTheme="minorEastAsia" w:hAnsiTheme="minorEastAsia" w:hint="eastAsia"/>
          <w:sz w:val="19"/>
          <w:szCs w:val="19"/>
        </w:rPr>
        <w:t>智能语音识别与聊天机器人系统客户需求说明书</w:t>
      </w:r>
    </w:p>
    <w:p w14:paraId="6F1D2804" w14:textId="77777777" w:rsidR="00D90AC6" w:rsidRPr="00D90AC6" w:rsidRDefault="00D90AC6" w:rsidP="00D90AC6">
      <w:pPr>
        <w:widowControl/>
        <w:numPr>
          <w:ilvl w:val="1"/>
          <w:numId w:val="8"/>
        </w:numPr>
        <w:spacing w:beforeAutospacing="1" w:afterAutospacing="1" w:line="21" w:lineRule="atLeast"/>
        <w:rPr>
          <w:rFonts w:asciiTheme="minorEastAsia" w:hAnsiTheme="minorEastAsia" w:hint="eastAsia"/>
          <w:sz w:val="19"/>
          <w:szCs w:val="19"/>
        </w:rPr>
      </w:pPr>
      <w:r w:rsidRPr="00D90AC6">
        <w:rPr>
          <w:rFonts w:asciiTheme="minorEastAsia" w:hAnsiTheme="minorEastAsia" w:hint="eastAsia"/>
          <w:sz w:val="19"/>
          <w:szCs w:val="19"/>
        </w:rPr>
        <w:t>语音识别算法原理</w:t>
      </w:r>
    </w:p>
    <w:p w14:paraId="4C9517FD" w14:textId="77777777" w:rsidR="00D90AC6" w:rsidRPr="00D90AC6" w:rsidRDefault="00D90AC6" w:rsidP="00D90AC6">
      <w:pPr>
        <w:widowControl/>
        <w:numPr>
          <w:ilvl w:val="1"/>
          <w:numId w:val="8"/>
        </w:numPr>
        <w:spacing w:beforeAutospacing="1" w:afterAutospacing="1" w:line="21" w:lineRule="atLeast"/>
        <w:rPr>
          <w:rFonts w:asciiTheme="minorEastAsia" w:hAnsiTheme="minorEastAsia" w:hint="eastAsia"/>
          <w:sz w:val="19"/>
          <w:szCs w:val="19"/>
        </w:rPr>
      </w:pPr>
      <w:r w:rsidRPr="00D90AC6">
        <w:rPr>
          <w:rFonts w:asciiTheme="minorEastAsia" w:hAnsiTheme="minorEastAsia" w:hint="eastAsia"/>
          <w:sz w:val="19"/>
          <w:szCs w:val="19"/>
        </w:rPr>
        <w:t>语音识别CTC基本原理</w:t>
      </w:r>
    </w:p>
    <w:p w14:paraId="55985B80" w14:textId="29FE20B8" w:rsidR="007C1336" w:rsidRPr="00D90AC6" w:rsidRDefault="00D90AC6" w:rsidP="00D90AC6">
      <w:pPr>
        <w:widowControl/>
        <w:numPr>
          <w:ilvl w:val="1"/>
          <w:numId w:val="8"/>
        </w:numPr>
        <w:spacing w:beforeAutospacing="1" w:afterAutospacing="1" w:line="21" w:lineRule="atLeast"/>
        <w:rPr>
          <w:rFonts w:asciiTheme="minorEastAsia" w:hAnsiTheme="minorEastAsia" w:hint="eastAsia"/>
          <w:sz w:val="19"/>
          <w:szCs w:val="19"/>
        </w:rPr>
      </w:pPr>
      <w:r w:rsidRPr="00D90AC6">
        <w:rPr>
          <w:rFonts w:asciiTheme="minorEastAsia" w:hAnsiTheme="minorEastAsia" w:hint="eastAsia"/>
          <w:sz w:val="19"/>
          <w:szCs w:val="19"/>
        </w:rPr>
        <w:t>语音识别概述</w:t>
      </w:r>
    </w:p>
    <w:p w14:paraId="1C99BB34" w14:textId="77777777" w:rsidR="007C1336" w:rsidRDefault="00000000">
      <w:pPr>
        <w:widowControl/>
        <w:spacing w:before="144" w:after="144"/>
        <w:rPr>
          <w:rFonts w:ascii="Segoe UI" w:eastAsia="Segoe UI" w:hAnsi="Segoe UI" w:cs="Segoe UI"/>
          <w:color w:val="2C2C36"/>
          <w:sz w:val="19"/>
          <w:szCs w:val="19"/>
        </w:rPr>
      </w:pPr>
      <w:r>
        <w:pict w14:anchorId="2BB57368">
          <v:rect id="_x0000_i1030" style="width:6in;height:1.5pt" o:hralign="center" o:hrstd="t" o:hrnoshade="t" o:hr="t" fillcolor="#2c2c36" stroked="f"/>
        </w:pict>
      </w:r>
    </w:p>
    <w:p w14:paraId="50AF803F" w14:textId="77777777" w:rsidR="007C1336"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6. 审批</w:t>
      </w:r>
    </w:p>
    <w:p w14:paraId="77D7E03A" w14:textId="0E1FC300" w:rsidR="007C1336" w:rsidRPr="00D90AC6" w:rsidRDefault="00000000">
      <w:pPr>
        <w:widowControl/>
        <w:numPr>
          <w:ilvl w:val="0"/>
          <w:numId w:val="10"/>
        </w:numPr>
        <w:spacing w:beforeAutospacing="1" w:afterAutospacing="1" w:line="21" w:lineRule="atLeast"/>
        <w:rPr>
          <w:rFonts w:asciiTheme="minorEastAsia" w:hAnsiTheme="minorEastAsia"/>
        </w:rPr>
      </w:pPr>
      <w:r>
        <w:rPr>
          <w:rStyle w:val="a4"/>
          <w:rFonts w:ascii="Segoe UI" w:eastAsia="Segoe UI" w:hAnsi="Segoe UI" w:cs="Segoe UI"/>
          <w:bCs/>
          <w:color w:val="2C2C36"/>
          <w:sz w:val="19"/>
          <w:szCs w:val="19"/>
          <w:shd w:val="clear" w:color="auto" w:fill="FFFFFF"/>
        </w:rPr>
        <w:t>审批人：</w:t>
      </w:r>
      <w:r>
        <w:rPr>
          <w:rFonts w:ascii="Segoe UI" w:eastAsia="Segoe UI" w:hAnsi="Segoe UI" w:cs="Segoe UI"/>
          <w:color w:val="2C2C36"/>
          <w:sz w:val="19"/>
          <w:szCs w:val="19"/>
          <w:shd w:val="clear" w:color="auto" w:fill="FFFFFF"/>
        </w:rPr>
        <w:t> </w:t>
      </w:r>
      <w:r w:rsidR="00D90AC6" w:rsidRPr="00D90AC6">
        <w:rPr>
          <w:rFonts w:asciiTheme="minorEastAsia" w:hAnsiTheme="minorEastAsia" w:cs="微软雅黑" w:hint="eastAsia"/>
          <w:color w:val="2C2C36"/>
          <w:sz w:val="19"/>
          <w:szCs w:val="19"/>
          <w:shd w:val="clear" w:color="auto" w:fill="FFFFFF"/>
        </w:rPr>
        <w:t>刘成</w:t>
      </w:r>
    </w:p>
    <w:p w14:paraId="42A4C19C" w14:textId="333F7DA6" w:rsidR="007C1336" w:rsidRPr="00D90AC6" w:rsidRDefault="00000000" w:rsidP="00D90AC6">
      <w:pPr>
        <w:widowControl/>
        <w:numPr>
          <w:ilvl w:val="0"/>
          <w:numId w:val="10"/>
        </w:numPr>
        <w:spacing w:beforeAutospacing="1" w:afterAutospacing="1" w:line="21" w:lineRule="atLeast"/>
        <w:rPr>
          <w:rFonts w:asciiTheme="minorEastAsia" w:hAnsiTheme="minorEastAsia" w:hint="eastAsia"/>
        </w:rPr>
      </w:pPr>
      <w:r w:rsidRPr="00D90AC6">
        <w:rPr>
          <w:rStyle w:val="a4"/>
          <w:rFonts w:asciiTheme="minorEastAsia" w:hAnsiTheme="minorEastAsia" w:cs="Segoe UI"/>
          <w:bCs/>
          <w:color w:val="2C2C36"/>
          <w:sz w:val="19"/>
          <w:szCs w:val="19"/>
          <w:shd w:val="clear" w:color="auto" w:fill="FFFFFF"/>
        </w:rPr>
        <w:t>日期：</w:t>
      </w:r>
      <w:r w:rsidRPr="00D90AC6">
        <w:rPr>
          <w:rFonts w:asciiTheme="minorEastAsia" w:hAnsiTheme="minorEastAsia" w:cs="Segoe UI"/>
          <w:color w:val="2C2C36"/>
          <w:sz w:val="19"/>
          <w:szCs w:val="19"/>
          <w:shd w:val="clear" w:color="auto" w:fill="FFFFFF"/>
        </w:rPr>
        <w:t> </w:t>
      </w:r>
      <w:r w:rsidR="00D90AC6" w:rsidRPr="00D90AC6">
        <w:rPr>
          <w:rFonts w:asciiTheme="minorEastAsia" w:hAnsiTheme="minorEastAsia" w:cs="Segoe UI" w:hint="eastAsia"/>
          <w:color w:val="2C2C36"/>
          <w:sz w:val="19"/>
          <w:szCs w:val="19"/>
          <w:shd w:val="clear" w:color="auto" w:fill="FFFFFF"/>
        </w:rPr>
        <w:t>2024</w:t>
      </w:r>
      <w:r w:rsidR="00D90AC6" w:rsidRPr="00D90AC6">
        <w:rPr>
          <w:rFonts w:asciiTheme="minorEastAsia" w:hAnsiTheme="minorEastAsia" w:cs="微软雅黑" w:hint="eastAsia"/>
          <w:color w:val="2C2C36"/>
          <w:sz w:val="19"/>
          <w:szCs w:val="19"/>
          <w:shd w:val="clear" w:color="auto" w:fill="FFFFFF"/>
        </w:rPr>
        <w:t>年7月1日</w:t>
      </w:r>
    </w:p>
    <w:sectPr w:rsidR="007C1336" w:rsidRPr="00D90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CC384" w14:textId="77777777" w:rsidR="00A2705B" w:rsidRDefault="00A2705B" w:rsidP="00D90AC6">
      <w:r>
        <w:separator/>
      </w:r>
    </w:p>
  </w:endnote>
  <w:endnote w:type="continuationSeparator" w:id="0">
    <w:p w14:paraId="192C0B38" w14:textId="77777777" w:rsidR="00A2705B" w:rsidRDefault="00A2705B" w:rsidP="00D90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27DE0" w14:textId="77777777" w:rsidR="00A2705B" w:rsidRDefault="00A2705B" w:rsidP="00D90AC6">
      <w:r>
        <w:separator/>
      </w:r>
    </w:p>
  </w:footnote>
  <w:footnote w:type="continuationSeparator" w:id="0">
    <w:p w14:paraId="2C09C9F9" w14:textId="77777777" w:rsidR="00A2705B" w:rsidRDefault="00A2705B" w:rsidP="00D90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ABDAD16"/>
    <w:multiLevelType w:val="multilevel"/>
    <w:tmpl w:val="DABDAD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5AC74EE"/>
    <w:multiLevelType w:val="multilevel"/>
    <w:tmpl w:val="F5AC74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FEB87FD5"/>
    <w:multiLevelType w:val="multilevel"/>
    <w:tmpl w:val="FEB87FD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5E904BAA"/>
    <w:multiLevelType w:val="multilevel"/>
    <w:tmpl w:val="5E904B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6E58C8C1"/>
    <w:multiLevelType w:val="multilevel"/>
    <w:tmpl w:val="6E58C8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021248418">
    <w:abstractNumId w:val="2"/>
  </w:num>
  <w:num w:numId="2" w16cid:durableId="840238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0653379">
    <w:abstractNumId w:val="4"/>
  </w:num>
  <w:num w:numId="4" w16cid:durableId="8905355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34762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0768560">
    <w:abstractNumId w:val="1"/>
  </w:num>
  <w:num w:numId="7" w16cid:durableId="596671235">
    <w:abstractNumId w:val="0"/>
  </w:num>
  <w:num w:numId="8" w16cid:durableId="2927097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71309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2559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lZDcwMzQ2ZDVkNjhjNjkxYTlhZGJkMjcwODZiYmEifQ=="/>
  </w:docVars>
  <w:rsids>
    <w:rsidRoot w:val="007C1336"/>
    <w:rsid w:val="006D06AB"/>
    <w:rsid w:val="007C1336"/>
    <w:rsid w:val="00A2705B"/>
    <w:rsid w:val="00D26EB7"/>
    <w:rsid w:val="00D90AC6"/>
    <w:rsid w:val="43AD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D3B5B"/>
  <w15:docId w15:val="{E05C828F-D506-4841-BD71-CBB524B7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uiPriority w:val="22"/>
    <w:qFormat/>
    <w:rPr>
      <w:b/>
    </w:rPr>
  </w:style>
  <w:style w:type="paragraph" w:styleId="a5">
    <w:name w:val="header"/>
    <w:basedOn w:val="a"/>
    <w:link w:val="a6"/>
    <w:rsid w:val="00D90AC6"/>
    <w:pPr>
      <w:tabs>
        <w:tab w:val="center" w:pos="4153"/>
        <w:tab w:val="right" w:pos="8306"/>
      </w:tabs>
      <w:snapToGrid w:val="0"/>
      <w:jc w:val="center"/>
    </w:pPr>
    <w:rPr>
      <w:sz w:val="18"/>
      <w:szCs w:val="18"/>
    </w:rPr>
  </w:style>
  <w:style w:type="character" w:customStyle="1" w:styleId="a6">
    <w:name w:val="页眉 字符"/>
    <w:basedOn w:val="a0"/>
    <w:link w:val="a5"/>
    <w:rsid w:val="00D90AC6"/>
    <w:rPr>
      <w:rFonts w:asciiTheme="minorHAnsi" w:eastAsiaTheme="minorEastAsia" w:hAnsiTheme="minorHAnsi" w:cstheme="minorBidi"/>
      <w:kern w:val="2"/>
      <w:sz w:val="18"/>
      <w:szCs w:val="18"/>
    </w:rPr>
  </w:style>
  <w:style w:type="paragraph" w:styleId="a7">
    <w:name w:val="footer"/>
    <w:basedOn w:val="a"/>
    <w:link w:val="a8"/>
    <w:rsid w:val="00D90AC6"/>
    <w:pPr>
      <w:tabs>
        <w:tab w:val="center" w:pos="4153"/>
        <w:tab w:val="right" w:pos="8306"/>
      </w:tabs>
      <w:snapToGrid w:val="0"/>
      <w:jc w:val="left"/>
    </w:pPr>
    <w:rPr>
      <w:sz w:val="18"/>
      <w:szCs w:val="18"/>
    </w:rPr>
  </w:style>
  <w:style w:type="character" w:customStyle="1" w:styleId="a8">
    <w:name w:val="页脚 字符"/>
    <w:basedOn w:val="a0"/>
    <w:link w:val="a7"/>
    <w:rsid w:val="00D90AC6"/>
    <w:rPr>
      <w:rFonts w:asciiTheme="minorHAnsi" w:eastAsiaTheme="minorEastAsia" w:hAnsiTheme="minorHAnsi" w:cstheme="minorBidi"/>
      <w:kern w:val="2"/>
      <w:sz w:val="18"/>
      <w:szCs w:val="18"/>
    </w:rPr>
  </w:style>
  <w:style w:type="paragraph" w:styleId="a9">
    <w:name w:val="List Paragraph"/>
    <w:basedOn w:val="a"/>
    <w:uiPriority w:val="99"/>
    <w:unhideWhenUsed/>
    <w:rsid w:val="00D90A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6560">
      <w:bodyDiv w:val="1"/>
      <w:marLeft w:val="0"/>
      <w:marRight w:val="0"/>
      <w:marTop w:val="0"/>
      <w:marBottom w:val="0"/>
      <w:divBdr>
        <w:top w:val="none" w:sz="0" w:space="0" w:color="auto"/>
        <w:left w:val="none" w:sz="0" w:space="0" w:color="auto"/>
        <w:bottom w:val="none" w:sz="0" w:space="0" w:color="auto"/>
        <w:right w:val="none" w:sz="0" w:space="0" w:color="auto"/>
      </w:divBdr>
    </w:div>
    <w:div w:id="492645142">
      <w:bodyDiv w:val="1"/>
      <w:marLeft w:val="0"/>
      <w:marRight w:val="0"/>
      <w:marTop w:val="0"/>
      <w:marBottom w:val="0"/>
      <w:divBdr>
        <w:top w:val="none" w:sz="0" w:space="0" w:color="auto"/>
        <w:left w:val="none" w:sz="0" w:space="0" w:color="auto"/>
        <w:bottom w:val="none" w:sz="0" w:space="0" w:color="auto"/>
        <w:right w:val="none" w:sz="0" w:space="0" w:color="auto"/>
      </w:divBdr>
    </w:div>
    <w:div w:id="1136992357">
      <w:bodyDiv w:val="1"/>
      <w:marLeft w:val="0"/>
      <w:marRight w:val="0"/>
      <w:marTop w:val="0"/>
      <w:marBottom w:val="0"/>
      <w:divBdr>
        <w:top w:val="none" w:sz="0" w:space="0" w:color="auto"/>
        <w:left w:val="none" w:sz="0" w:space="0" w:color="auto"/>
        <w:bottom w:val="none" w:sz="0" w:space="0" w:color="auto"/>
        <w:right w:val="none" w:sz="0" w:space="0" w:color="auto"/>
      </w:divBdr>
    </w:div>
    <w:div w:id="1524517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晓璐 李</cp:lastModifiedBy>
  <cp:revision>2</cp:revision>
  <dcterms:created xsi:type="dcterms:W3CDTF">2024-07-07T03:39:00Z</dcterms:created>
  <dcterms:modified xsi:type="dcterms:W3CDTF">2024-07-07T03:39:00Z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2551A0BB3E194C52B12C424DCA677FBA_12</vt:lpwstr>
  </property>
</Properties>
</file>