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image/svg+xml" Extension="svg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<Relationships xmlns="http://schemas.openxmlformats.org/package/2006/relationships"><Relationship Id="rId1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3" Target="docProps/custom.xml" Type="http://schemas.openxmlformats.org/officeDocument/2006/relationships/custom-properties"/><Relationship Id="rId4" Target="word/document.xml" Type="http://schemas.openxmlformats.org/officeDocument/2006/relationships/officeDocument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Rule="exact" w:after="0" w:before="0" w:line="464"/>
      </w:pPr>
      <w:bookmarkStart w:id="0" w:name="_GoBack"/>
      <w:bookmarkEnd w:id="0"/>
    </w:p>
    <w:p>
      <w:pPr>
        <w:tabs>
          <w:tab w:val="left" w:pos="5960"/>
        </w:tabs>
        <w:spacing w:lineRule="exact" w:after="0" w:before="0" w:line="595"/>
        <w:ind w:left="1596"/>
      </w:pPr>
      <w:r>
        <w:rPr>
          <w:rFonts w:ascii="微软雅黑" w:hAnsi="微软雅黑" w:cs="微软雅黑" w:eastAsia="微软雅黑"/>
          <w:sz w:val="50"/>
          <w:color w:val="545454"/>
          <w:b w:val="on"/>
        </w:rPr>
        <w:t>刘超</w:t>
        <w:tab/>
      </w:r>
      <w:r>
        <w:rPr>
          <w:sz w:val="24"/>
          <w:rFonts w:ascii="微软雅黑" w:hAnsi="微软雅黑" w:cs="微软雅黑" w:eastAsia="微软雅黑"/>
          <w:color w:val="545454"/>
        </w:rPr>
        <w:t>意向岗位：web前端/大数据可视化/web</w:t>
      </w:r>
    </w:p>
    <w:p>
      <w:pPr>
        <w:spacing w:lineRule="exact" w:after="0" w:before="0" w:line="232"/>
      </w:pPr>
    </w:p>
    <w:p>
      <w:pPr>
        <w:tabs>
          <w:tab w:val="left" w:pos="5720"/>
        </w:tabs>
        <w:wordWrap w:val="false"/>
        <w:spacing w:lineRule="exact" w:after="0" w:before="0" w:line="377"/>
        <w:ind w:left="1580" w:right="620"/>
        <w:jc w:val="left"/>
        <w:textAlignment w:val="center"/>
      </w:pPr>
      <w:r>
        <w:rPr>
          <w:color w:val="555555"/>
          <w:b w:val="off"/>
          <w:rFonts w:ascii="微软雅黑" w:hAnsi="微软雅黑" w:cs="微软雅黑" w:eastAsia="微软雅黑"/>
          <w:sz w:val="20"/>
        </w:rPr>
        <w:drawing>
          <wp:inline distT="0" distR="0" distB="0" distL="0">
            <wp:extent cx="147493" cy="147493"/>
            <wp:docPr id="0" name="Drawing 0" descr="icon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icon.png"/>
                    <pic:cNvPicPr>
                      <a:picLocks noChangeAspect="true"/>
                    </pic:cNvPicPr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93" cy="14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电话：</w:t>
      </w:r>
      <w:r>
        <w:rPr>
          <w:color w:val="555555"/>
          <w:rFonts w:ascii="微软雅黑" w:hAnsi="微软雅黑" w:cs="微软雅黑" w:eastAsia="微软雅黑"/>
          <w:sz w:val="20"/>
        </w:rPr>
        <w:t>18682925071</w:t>
        <w:tab/>
      </w:r>
      <w:r>
        <w:rPr>
          <w:color w:val="555555"/>
          <w:b w:val="off"/>
          <w:rFonts w:ascii="微软雅黑" w:hAnsi="微软雅黑" w:cs="微软雅黑" w:eastAsia="微软雅黑"/>
          <w:sz w:val="20"/>
        </w:rPr>
        <w:drawing>
          <wp:inline distT="0" distR="0" distB="0" distL="0">
            <wp:extent cx="147493" cy="147493"/>
            <wp:docPr id="2" name="Drawing 2" descr="icon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con.png"/>
                    <pic:cNvPicPr>
                      <a:picLocks noChangeAspect="true"/>
                    </pic:cNvPicPr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93" cy="14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邮箱：</w:t>
      </w:r>
      <w:r>
        <w:rPr>
          <w:color w:val="555555"/>
          <w:rFonts w:ascii="微软雅黑" w:hAnsi="微软雅黑" w:cs="微软雅黑" w:eastAsia="微软雅黑"/>
          <w:sz w:val="20"/>
        </w:rPr>
        <w:t>1292131741@qq.com</w:t>
      </w:r>
    </w:p>
    <w:p>
      <w:pPr>
        <w:tabs>
          <w:tab w:val="left" w:pos="5720"/>
        </w:tabs>
        <w:wordWrap w:val="false"/>
        <w:spacing w:lineRule="exact" w:after="0" w:before="0" w:line="377"/>
        <w:ind w:left="1580" w:right="620"/>
        <w:jc w:val="left"/>
        <w:textAlignment w:val="center"/>
      </w:pPr>
      <w:r>
        <w:rPr>
          <w:color w:val="555555"/>
          <w:b w:val="off"/>
          <w:rFonts w:ascii="微软雅黑" w:hAnsi="微软雅黑" w:cs="微软雅黑" w:eastAsia="微软雅黑"/>
          <w:sz w:val="20"/>
        </w:rPr>
        <w:drawing>
          <wp:inline distT="0" distR="0" distB="0" distL="0">
            <wp:extent cx="147493" cy="147493"/>
            <wp:docPr id="3" name="Drawing 3" descr="icon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con.png"/>
                    <pic:cNvPicPr>
                      <a:picLocks noChangeAspect="true"/>
                    </pic:cNvPicPr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93" cy="14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性别：</w:t>
      </w:r>
      <w:r>
        <w:rPr>
          <w:color w:val="555555"/>
          <w:rFonts w:ascii="微软雅黑" w:hAnsi="微软雅黑" w:cs="微软雅黑" w:eastAsia="微软雅黑"/>
          <w:sz w:val="20"/>
        </w:rPr>
        <w:t>男</w:t>
        <w:tab/>
      </w:r>
      <w:r>
        <w:rPr>
          <w:color w:val="555555"/>
          <w:b w:val="off"/>
          <w:rFonts w:ascii="微软雅黑" w:hAnsi="微软雅黑" w:cs="微软雅黑" w:eastAsia="微软雅黑"/>
          <w:sz w:val="20"/>
        </w:rPr>
        <w:drawing>
          <wp:inline distT="0" distR="0" distB="0" distL="0">
            <wp:extent cx="147493" cy="147493"/>
            <wp:docPr id="4" name="Drawing 4" descr="icon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con.png"/>
                    <pic:cNvPicPr>
                      <a:picLocks noChangeAspect="true"/>
                    </pic:cNvPicPr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93" cy="14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年龄：</w:t>
      </w:r>
      <w:r>
        <w:rPr>
          <w:color w:val="555555"/>
          <w:rFonts w:ascii="微软雅黑" w:hAnsi="微软雅黑" w:cs="微软雅黑" w:eastAsia="微软雅黑"/>
          <w:sz w:val="20"/>
        </w:rPr>
        <w:t>34</w:t>
      </w:r>
      <w:r>
        <w:drawing>
          <wp:anchor simplePos="0" relativeHeight="0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737468</wp:posOffset>
            </wp:positionV>
            <wp:extent cx="737468" cy="983291"/>
            <wp:effectExtent l="0" t="0" r="0" b="0"/>
            <wp:wrapNone/>
            <wp:docPr id="1" name="Drawing 0" descr="ico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con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7468" cy="983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Rule="exact" w:after="0" w:before="0" w:line="725"/>
      </w:pPr>
    </w:p>
    <w:p>
      <w:pPr>
        <w:spacing w:lineRule="exact" w:after="0" w:before="0" w:line="464"/>
        <w:ind w:left="566"/>
        <w:textAlignment w:val="center"/>
        <w:rPr>
          <w:sz w:val="21"/>
        </w:rPr>
      </w:pPr>
      <w:bookmarkStart w:id="0" w:name="_GoBack"/>
      <w:r>
        <w:rPr>
          <w:color w:val="2C2C2C"/>
          <w:b w:val="on"/>
          <w:rFonts w:ascii="微软雅黑" w:hAnsi="微软雅黑" w:cs="微软雅黑" w:eastAsia="微软雅黑"/>
          <w:sz w:val="26"/>
        </w:rPr>
        <w:t>求职意向</w:t>
      </w:r>
      <w:r>
        <w:drawing>
          <wp:anchor simplePos="0" relativeHeight="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4987" cy="294987"/>
            <wp:effectExtent l="0" t="0" r="0" b="0"/>
            <wp:wrapNone/>
            <wp:docPr id="1" name="Drawing 0" descr="求职意向.sv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求职意向.png"/>
                    <pic:cNvPicPr>
                      <a:picLocks noChangeAspect="true"/>
                    </pic:cNvPicPr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87" cy="294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End w:id="0"/>
    <w:p>
      <w:pPr>
        <w:spacing w:lineRule="exact" w:after="0" w:before="0" w:line="14"/>
        <w:rPr>
          <w:sz w:val="21"/>
        </w:rPr>
      </w:pPr>
    </w:p>
    <w:p>
      <w:pPr>
        <w:spacing w:lineRule="exact" w:after="0" w:before="0" w:line="152"/>
        <w:rPr>
          <w:rFonts w:hint="eastAsia" w:eastAsiaTheme="minorEastAsia"/>
          <w:sz w:val="21"/>
          <w:lang w:val="en-US" w:eastAsia="zh-CN"/>
        </w:rPr>
      </w:pPr>
    </w:p>
    <w:p>
      <w:pPr>
        <w:tabs>
          <w:tab w:val="left" w:pos="5960"/>
        </w:tabs>
        <w:spacing w:lineRule="exact" w:after="0" w:before="0" w:line="377"/>
        <w:ind w:left="58" w:right="58"/>
        <w:textAlignment w:val="center"/>
      </w:pPr>
      <w:bookmarkStart w:id="0" w:name="_GoBack"/>
      <w:bookmarkEnd w:id="0"/>
      <w:r>
        <w:rPr>
          <w:color w:val="555555"/>
          <w:b w:val="off"/>
          <w:rFonts w:ascii="微软雅黑" w:hAnsi="微软雅黑" w:cs="微软雅黑" w:eastAsia="微软雅黑"/>
          <w:sz w:val="20"/>
        </w:rPr>
        <w:t>意向岗位：</w:t>
      </w:r>
      <w:r>
        <w:rPr>
          <w:color w:val="555555"/>
          <w:rFonts w:ascii="微软雅黑" w:hAnsi="微软雅黑" w:cs="微软雅黑" w:eastAsia="微软雅黑"/>
          <w:sz w:val="20"/>
        </w:rPr>
        <w:t>web前端/大数据可视化/web</w:t>
        <w:tab/>
      </w:r>
      <w:r>
        <w:rPr>
          <w:color w:val="555555"/>
          <w:b w:val="off"/>
          <w:rFonts w:ascii="微软雅黑" w:hAnsi="微软雅黑" w:cs="微软雅黑" w:eastAsia="微软雅黑"/>
          <w:sz w:val="20"/>
        </w:rPr>
        <w:t>期望薪资：</w:t>
      </w:r>
      <w:r>
        <w:rPr>
          <w:color w:val="555555"/>
          <w:rFonts w:ascii="微软雅黑" w:hAnsi="微软雅黑" w:cs="微软雅黑" w:eastAsia="微软雅黑"/>
          <w:sz w:val="20"/>
        </w:rPr>
        <w:t>面议</w:t>
      </w:r>
    </w:p>
    <w:p>
      <w:pPr>
        <w:tabs>
          <w:tab w:val="left" w:pos="5960"/>
        </w:tabs>
        <w:spacing w:lineRule="exact" w:after="0" w:before="0" w:line="377"/>
        <w:ind w:left="58" w:right="58"/>
        <w:textAlignment w:val="center"/>
      </w:pPr>
      <w:r>
        <w:rPr>
          <w:color w:val="555555"/>
          <w:b w:val="off"/>
          <w:rFonts w:ascii="微软雅黑" w:hAnsi="微软雅黑" w:cs="微软雅黑" w:eastAsia="微软雅黑"/>
          <w:sz w:val="20"/>
        </w:rPr>
        <w:t>求职类型：</w:t>
      </w:r>
      <w:r>
        <w:rPr>
          <w:color w:val="555555"/>
          <w:rFonts w:ascii="微软雅黑" w:hAnsi="微软雅黑" w:cs="微软雅黑" w:eastAsia="微软雅黑"/>
          <w:sz w:val="20"/>
        </w:rPr>
        <w:t>社招</w:t>
        <w:tab/>
      </w:r>
    </w:p>
    <w:p>
      <w:pPr>
        <w:spacing w:lineRule="exact" w:after="0" w:before="0" w:line="290"/>
      </w:pPr>
    </w:p>
    <w:p>
      <w:pPr>
        <w:spacing w:lineRule="exact" w:after="0" w:before="0" w:line="464"/>
        <w:ind w:left="566"/>
        <w:textAlignment w:val="center"/>
        <w:rPr>
          <w:sz w:val="21"/>
        </w:rPr>
      </w:pPr>
      <w:bookmarkStart w:id="0" w:name="_GoBack"/>
      <w:r>
        <w:rPr>
          <w:color w:val="2C2C2C"/>
          <w:b w:val="on"/>
          <w:rFonts w:ascii="微软雅黑" w:hAnsi="微软雅黑" w:cs="微软雅黑" w:eastAsia="微软雅黑"/>
          <w:sz w:val="26"/>
        </w:rPr>
        <w:t>教育经历</w:t>
      </w:r>
      <w:r>
        <w:drawing>
          <wp:anchor simplePos="0" relativeHeight="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4987" cy="294987"/>
            <wp:effectExtent l="0" t="0" r="0" b="0"/>
            <wp:wrapNone/>
            <wp:docPr id="1" name="Drawing 0" descr="教育经历.sv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教育经历.png"/>
                    <pic:cNvPicPr>
                      <a:picLocks noChangeAspect="true"/>
                    </pic:cNvPicPr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87" cy="294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End w:id="0"/>
    <w:p>
      <w:pPr>
        <w:spacing w:lineRule="exact" w:after="0" w:before="0" w:line="14"/>
        <w:rPr>
          <w:sz w:val="21"/>
        </w:rPr>
      </w:pPr>
    </w:p>
    <w:p>
      <w:pPr>
        <w:spacing w:lineRule="exact" w:after="0" w:before="0" w:line="152"/>
        <w:rPr>
          <w:rFonts w:hint="eastAsia" w:eastAsiaTheme="minorEastAsia"/>
          <w:sz w:val="21"/>
          <w:lang w:val="en-US" w:eastAsia="zh-CN"/>
        </w:rPr>
      </w:pPr>
    </w:p>
    <w:p>
      <w:pPr>
        <w:tabs>
          <w:tab w:val="right" w:pos="10440"/>
        </w:tabs>
        <w:spacing w:lineRule="exact" w:after="0" w:before="0" w:line="377"/>
        <w:ind w:left="60"/>
        <w:jc w:val="left"/>
        <w:textAlignment w:val="center"/>
      </w:pPr>
      <w:r>
        <w:rPr>
          <w:sz w:val="22"/>
          <w:rFonts w:ascii="微软雅黑" w:hAnsi="微软雅黑" w:cs="微软雅黑" w:eastAsia="微软雅黑"/>
          <w:b w:val="on"/>
          <w:color w:val="2C2C2C"/>
        </w:rPr>
        <w:t>2012.9</w:t>
      </w:r>
      <w:r>
        <w:rPr>
          <w:sz w:val="22"/>
          <w:rFonts w:ascii="微软雅黑" w:hAnsi="微软雅黑" w:cs="微软雅黑" w:eastAsia="微软雅黑"/>
          <w:b w:val="on"/>
          <w:color w:val="2C2C2C"/>
        </w:rPr>
        <w:t>-2016.7</w:t>
        <w:tab/>
      </w:r>
      <w:r>
        <w:rPr>
          <w:sz w:val="22"/>
          <w:rFonts w:ascii="微软雅黑" w:hAnsi="微软雅黑" w:cs="微软雅黑" w:eastAsia="微软雅黑"/>
          <w:b w:val="on"/>
          <w:color w:val="2C2C2C"/>
        </w:rPr>
        <w:t>渭南师范学院</w:t>
      </w:r>
    </w:p>
    <w:p>
      <w:pPr>
        <w:spacing w:lineRule="exact" w:after="0" w:before="0" w:line="348"/>
        <w:ind w:left="60"/>
        <w:jc w:val="left"/>
        <w:textAlignment w:val="center"/>
      </w:pPr>
      <w:r>
        <w:rPr>
          <w:sz w:val="22"/>
          <w:rFonts w:ascii="微软雅黑" w:hAnsi="微软雅黑" w:cs="微软雅黑" w:eastAsia="微软雅黑"/>
          <w:color w:val="525252"/>
        </w:rPr>
        <w:t>三维动画</w:t>
      </w:r>
      <w:r>
        <w:rPr>
          <w:sz w:val="22"/>
          <w:rFonts w:ascii="微软雅黑" w:hAnsi="微软雅黑" w:cs="微软雅黑" w:eastAsia="微软雅黑"/>
          <w:color w:val="525252"/>
        </w:rPr>
        <w:t xml:space="preserve"> | 本科</w:t>
      </w:r>
    </w:p>
    <w:p>
      <w:pPr>
        <w:spacing w:lineRule="exact" w:after="0" w:before="0" w:line="290"/>
        <w:jc w:val="left"/>
      </w:pPr>
      <w:r>
        <w:rPr>
          <w:sz w:val="30"/>
        </w:rPr>
        <w:t/>
      </w:r>
    </w:p>
    <w:p>
      <w:pPr>
        <w:spacing w:lineRule="exact" w:after="0" w:before="0" w:line="464"/>
        <w:ind w:left="566"/>
        <w:textAlignment w:val="center"/>
        <w:rPr>
          <w:sz w:val="21"/>
        </w:rPr>
      </w:pPr>
      <w:bookmarkStart w:id="0" w:name="_GoBack"/>
      <w:r>
        <w:rPr>
          <w:color w:val="2C2C2C"/>
          <w:b w:val="on"/>
          <w:rFonts w:ascii="微软雅黑" w:hAnsi="微软雅黑" w:cs="微软雅黑" w:eastAsia="微软雅黑"/>
          <w:sz w:val="26"/>
        </w:rPr>
        <w:t>工作经历</w:t>
      </w:r>
      <w:r>
        <w:drawing>
          <wp:anchor simplePos="0" relativeHeight="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4987" cy="294987"/>
            <wp:effectExtent l="0" t="0" r="0" b="0"/>
            <wp:wrapNone/>
            <wp:docPr id="1" name="Drawing 0" descr="工作经历.sv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工作经历.png"/>
                    <pic:cNvPicPr>
                      <a:picLocks noChangeAspect="true"/>
                    </pic:cNvPicPr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87" cy="294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End w:id="0"/>
    <w:p>
      <w:pPr>
        <w:spacing w:lineRule="exact" w:after="0" w:before="0" w:line="14"/>
        <w:rPr>
          <w:sz w:val="21"/>
        </w:rPr>
      </w:pPr>
    </w:p>
    <w:p>
      <w:pPr>
        <w:spacing w:lineRule="exact" w:after="0" w:before="0" w:line="152"/>
        <w:rPr>
          <w:rFonts w:hint="eastAsia" w:eastAsiaTheme="minorEastAsia"/>
          <w:sz w:val="21"/>
          <w:lang w:val="en-US" w:eastAsia="zh-CN"/>
        </w:rPr>
      </w:pPr>
    </w:p>
    <w:p>
      <w:pPr>
        <w:tabs>
          <w:tab w:val="right" w:pos="10440"/>
        </w:tabs>
        <w:spacing w:lineRule="exact" w:after="0" w:before="0" w:line="377"/>
        <w:ind w:left="60"/>
        <w:jc w:val="left"/>
        <w:textAlignment w:val="center"/>
      </w:pPr>
      <w:r>
        <w:rPr>
          <w:sz w:val="22"/>
          <w:rFonts w:ascii="微软雅黑" w:hAnsi="微软雅黑" w:cs="微软雅黑" w:eastAsia="微软雅黑"/>
          <w:b w:val="on"/>
          <w:color w:val="2C2C2C"/>
        </w:rPr>
        <w:t>2023.12</w:t>
      </w:r>
      <w:r>
        <w:rPr>
          <w:sz w:val="22"/>
          <w:rFonts w:ascii="微软雅黑" w:hAnsi="微软雅黑" w:cs="微软雅黑" w:eastAsia="微软雅黑"/>
          <w:b w:val="on"/>
          <w:color w:val="2C2C2C"/>
        </w:rPr>
        <w:t>-至今</w:t>
        <w:tab/>
      </w:r>
      <w:r>
        <w:rPr>
          <w:sz w:val="22"/>
          <w:rFonts w:ascii="微软雅黑" w:hAnsi="微软雅黑" w:cs="微软雅黑" w:eastAsia="微软雅黑"/>
          <w:b w:val="on"/>
          <w:color w:val="2C2C2C"/>
        </w:rPr>
        <w:t>海南老城开发控股有限公司</w:t>
      </w:r>
    </w:p>
    <w:p>
      <w:pPr>
        <w:spacing w:lineRule="exact" w:after="0" w:before="0" w:line="348"/>
        <w:ind w:left="60"/>
        <w:jc w:val="left"/>
        <w:textAlignment w:val="center"/>
      </w:pPr>
      <w:r>
        <w:rPr>
          <w:sz w:val="22"/>
          <w:rFonts w:ascii="微软雅黑" w:hAnsi="微软雅黑" w:cs="微软雅黑" w:eastAsia="微软雅黑"/>
          <w:color w:val="525252"/>
        </w:rPr>
        <w:t>前端开发工程师</w:t>
      </w:r>
    </w:p>
    <w:p>
      <w:pPr>
        <w:spacing w:lineRule="exact" w:after="0" w:before="0" w:line="71"/>
        <w:jc w:val="left"/>
      </w:pPr>
      <w:r>
        <w:rPr>
          <w:sz w:val="8"/>
        </w:rPr>
        <w:t/>
      </w:r>
    </w:p>
    <w:p>
      <w:pPr>
        <w:spacing w:lineRule="exact" w:after="0" w:before="0" w:line="377"/>
        <w:ind w:left="60" w:right="60"/>
        <w:textAlignment w:val="center"/>
      </w:pPr>
      <w:r>
        <w:rPr>
          <w:rFonts w:ascii="微软雅黑" w:hAnsi="微软雅黑" w:cs="微软雅黑" w:eastAsia="微软雅黑"/>
          <w:sz w:val="20"/>
          <w:color w:val="666666"/>
        </w:rPr>
        <w:t>工作内容： 参与开发工程数智相关产品研发、澄迈县数字化招商相关产品研发、数字化运营管理、IBMS集成系统、数字化建设等相关工作; 大模型相关应用部署; 公司相关产品操作手册编辑;</w:t>
      </w:r>
    </w:p>
    <w:p>
      <w:pPr>
        <w:spacing w:lineRule="exact" w:after="0" w:before="0" w:line="290"/>
        <w:jc w:val="left"/>
      </w:pPr>
      <w:r>
        <w:rPr>
          <w:sz w:val="30"/>
        </w:rPr>
        <w:t/>
      </w:r>
    </w:p>
    <w:p>
      <w:pPr>
        <w:spacing w:lineRule="exact" w:after="0" w:before="0" w:line="464"/>
        <w:ind w:left="566"/>
        <w:textAlignment w:val="center"/>
        <w:rPr>
          <w:sz w:val="21"/>
        </w:rPr>
      </w:pPr>
      <w:bookmarkStart w:id="0" w:name="_GoBack"/>
      <w:r>
        <w:rPr>
          <w:color w:val="2C2C2C"/>
          <w:b w:val="on"/>
          <w:rFonts w:ascii="微软雅黑" w:hAnsi="微软雅黑" w:cs="微软雅黑" w:eastAsia="微软雅黑"/>
          <w:sz w:val="26"/>
        </w:rPr>
        <w:t>项目经历</w:t>
      </w:r>
      <w:r>
        <w:drawing>
          <wp:anchor simplePos="0" relativeHeight="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4987" cy="294987"/>
            <wp:effectExtent l="0" t="0" r="0" b="0"/>
            <wp:wrapNone/>
            <wp:docPr id="1" name="Drawing 0" descr="项目经历.sv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项目经历.png"/>
                    <pic:cNvPicPr>
                      <a:picLocks noChangeAspect="true"/>
                    </pic:cNvPicPr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87" cy="294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End w:id="0"/>
    <w:p>
      <w:pPr>
        <w:spacing w:lineRule="exact" w:after="0" w:before="0" w:line="14"/>
        <w:rPr>
          <w:sz w:val="21"/>
        </w:rPr>
      </w:pPr>
    </w:p>
    <w:p>
      <w:pPr>
        <w:spacing w:lineRule="exact" w:after="0" w:before="0" w:line="152"/>
        <w:rPr>
          <w:rFonts w:hint="eastAsia" w:eastAsiaTheme="minorEastAsia"/>
          <w:sz w:val="21"/>
          <w:lang w:val="en-US" w:eastAsia="zh-CN"/>
        </w:rPr>
      </w:pPr>
    </w:p>
    <w:p>
      <w:pPr>
        <w:tabs>
          <w:tab w:val="right" w:pos="10440"/>
        </w:tabs>
        <w:spacing w:lineRule="exact" w:after="0" w:before="0" w:line="377"/>
        <w:ind w:left="60"/>
        <w:jc w:val="left"/>
        <w:textAlignment w:val="center"/>
      </w:pPr>
      <w:r>
        <w:tab/>
      </w:r>
      <w:r>
        <w:rPr>
          <w:sz w:val="22"/>
          <w:rFonts w:ascii="微软雅黑" w:hAnsi="微软雅黑" w:cs="微软雅黑" w:eastAsia="微软雅黑"/>
          <w:b w:val="on"/>
          <w:color w:val="2C2C2C"/>
        </w:rPr>
        <w:t>完成工程管理平台web端和微信小程序端前端开发任务</w:t>
      </w:r>
    </w:p>
    <w:p>
      <w:pPr>
        <w:spacing w:lineRule="exact" w:after="0" w:before="0" w:line="71"/>
        <w:jc w:val="left"/>
      </w:pPr>
      <w:r>
        <w:rPr>
          <w:sz w:val="8"/>
        </w:rPr>
        <w:t/>
      </w:r>
    </w:p>
    <w:p>
      <w:pPr>
        <w:spacing w:lineRule="exact" w:after="0" w:before="0" w:line="377"/>
        <w:ind w:left="60" w:right="60"/>
        <w:textAlignment w:val="center"/>
      </w:pPr>
      <w:r>
        <w:rPr>
          <w:rFonts w:ascii="微软雅黑" w:hAnsi="微软雅黑" w:cs="微软雅黑" w:eastAsia="微软雅黑"/>
          <w:sz w:val="20"/>
          <w:color w:val="666666"/>
        </w:rPr>
        <w:t>完成工程管理平台web端和微信小程序端前端开发任务; 澄迈招商小程序顺利上线，独立完成招商web端前端开发; 完成消防应急管理系统前端开发工作; 主导并且开发数字化运营管理平台前端界面任务，参与接口对接数据调试工作、操作手册编写; 配合完成硬件采集数据展示、BIM、webGIS等相关大数据展示内容;</w:t>
      </w:r>
    </w:p>
    <w:p>
      <w:pPr>
        <w:spacing w:lineRule="exact" w:after="0" w:before="0" w:line="152"/>
        <w:jc w:val="left"/>
      </w:pPr>
      <w:r>
        <w:rPr>
          <w:sz w:val="16"/>
        </w:rPr>
        <w:t/>
      </w:r>
    </w:p>
    <w:p>
      <w:pPr>
        <w:tabs>
          <w:tab w:val="right" w:pos="10440"/>
        </w:tabs>
        <w:spacing w:lineRule="exact" w:after="0" w:before="0" w:line="377"/>
        <w:ind w:left="60"/>
        <w:jc w:val="left"/>
        <w:textAlignment w:val="center"/>
      </w:pPr>
      <w:r>
        <w:rPr>
          <w:sz w:val="22"/>
          <w:rFonts w:ascii="微软雅黑" w:hAnsi="微软雅黑" w:cs="微软雅黑" w:eastAsia="微软雅黑"/>
          <w:b w:val="on"/>
          <w:color w:val="2C2C2C"/>
        </w:rPr>
        <w:t>2023.9</w:t>
      </w:r>
      <w:r>
        <w:rPr>
          <w:sz w:val="22"/>
          <w:rFonts w:ascii="微软雅黑" w:hAnsi="微软雅黑" w:cs="微软雅黑" w:eastAsia="微软雅黑"/>
          <w:b w:val="on"/>
          <w:color w:val="2C2C2C"/>
        </w:rPr>
        <w:t>-2023.12</w:t>
        <w:tab/>
      </w:r>
      <w:r>
        <w:rPr>
          <w:sz w:val="22"/>
          <w:rFonts w:ascii="微软雅黑" w:hAnsi="微软雅黑" w:cs="微软雅黑" w:eastAsia="微软雅黑"/>
          <w:b w:val="on"/>
          <w:color w:val="2C2C2C"/>
        </w:rPr>
        <w:t>北京远舢智能科技有限公司</w:t>
      </w:r>
    </w:p>
    <w:p>
      <w:pPr>
        <w:spacing w:lineRule="exact" w:after="0" w:before="0" w:line="348"/>
        <w:ind w:left="60"/>
        <w:jc w:val="left"/>
        <w:textAlignment w:val="center"/>
      </w:pPr>
      <w:r>
        <w:rPr>
          <w:sz w:val="22"/>
          <w:rFonts w:ascii="微软雅黑" w:hAnsi="微软雅黑" w:cs="微软雅黑" w:eastAsia="微软雅黑"/>
          <w:color w:val="525252"/>
        </w:rPr>
        <w:t>数字孪生工程师</w:t>
      </w:r>
    </w:p>
    <w:p>
      <w:pPr>
        <w:spacing w:lineRule="exact" w:after="0" w:before="0" w:line="71"/>
        <w:jc w:val="left"/>
      </w:pPr>
      <w:r>
        <w:rPr>
          <w:sz w:val="8"/>
        </w:rPr>
        <w:t/>
      </w:r>
    </w:p>
    <w:p>
      <w:pPr>
        <w:spacing w:lineRule="exact" w:after="0" w:before="0" w:line="377"/>
        <w:ind w:left="60" w:right="60"/>
        <w:textAlignment w:val="center"/>
      </w:pPr>
      <w:r>
        <w:rPr>
          <w:rFonts w:ascii="微软雅黑" w:hAnsi="微软雅黑" w:cs="微软雅黑" w:eastAsia="微软雅黑"/>
          <w:sz w:val="20"/>
          <w:color w:val="666666"/>
        </w:rPr>
        <w:t>工作内容： 参与设计并开发公司WEB三维软件编辑器工作; 根据公司发展需要，调研多款WEB端3D编辑器，梳理功能，并且开发对应功能模块;</w:t>
      </w:r>
    </w:p>
    <w:p>
      <w:pPr>
        <w:spacing w:lineRule="exact" w:after="0" w:before="0" w:line="152"/>
        <w:jc w:val="left"/>
      </w:pPr>
      <w:r>
        <w:rPr>
          <w:sz w:val="16"/>
        </w:rPr>
        <w:t/>
      </w:r>
    </w:p>
    <w:p>
      <w:pPr>
        <w:tabs>
          <w:tab w:val="right" w:pos="10440"/>
        </w:tabs>
        <w:spacing w:lineRule="exact" w:after="0" w:before="0" w:line="377"/>
        <w:ind w:left="60"/>
        <w:jc w:val="left"/>
        <w:textAlignment w:val="center"/>
      </w:pPr>
      <w:r>
        <w:rPr>
          <w:sz w:val="22"/>
          <w:rFonts w:ascii="微软雅黑" w:hAnsi="微软雅黑" w:cs="微软雅黑" w:eastAsia="微软雅黑"/>
          <w:b w:val="on"/>
          <w:color w:val="2C2C2C"/>
        </w:rPr>
        <w:t>2021.4</w:t>
      </w:r>
      <w:r>
        <w:rPr>
          <w:sz w:val="22"/>
          <w:rFonts w:ascii="微软雅黑" w:hAnsi="微软雅黑" w:cs="微软雅黑" w:eastAsia="微软雅黑"/>
          <w:b w:val="on"/>
          <w:color w:val="2C2C2C"/>
        </w:rPr>
        <w:t>-2023.8</w:t>
        <w:tab/>
      </w:r>
      <w:r>
        <w:rPr>
          <w:sz w:val="22"/>
          <w:rFonts w:ascii="微软雅黑" w:hAnsi="微软雅黑" w:cs="微软雅黑" w:eastAsia="微软雅黑"/>
          <w:b w:val="on"/>
          <w:color w:val="2C2C2C"/>
        </w:rPr>
        <w:t>太极计算机股份有限公司</w:t>
      </w:r>
    </w:p>
    <w:p>
      <w:pPr>
        <w:spacing w:lineRule="exact" w:after="0" w:before="0" w:line="348"/>
        <w:ind w:left="60"/>
        <w:jc w:val="left"/>
        <w:textAlignment w:val="center"/>
      </w:pPr>
      <w:r>
        <w:rPr>
          <w:sz w:val="22"/>
          <w:rFonts w:ascii="微软雅黑" w:hAnsi="微软雅黑" w:cs="微软雅黑" w:eastAsia="微软雅黑"/>
          <w:color w:val="525252"/>
        </w:rPr>
        <w:t>软件工程师</w:t>
      </w:r>
    </w:p>
    <w:p>
      <w:pPr>
        <w:spacing w:lineRule="exact" w:after="0" w:before="0" w:line="71"/>
        <w:jc w:val="left"/>
      </w:pPr>
      <w:r>
        <w:rPr>
          <w:sz w:val="8"/>
        </w:rPr>
        <w:t/>
      </w:r>
    </w:p>
    <w:p>
      <w:pPr>
        <w:spacing w:lineRule="exact" w:after="0" w:before="0" w:line="377"/>
        <w:ind w:left="60" w:right="60"/>
        <w:textAlignment w:val="center"/>
      </w:pPr>
      <w:r>
        <w:rPr>
          <w:rFonts w:ascii="微软雅黑" w:hAnsi="微软雅黑" w:cs="微软雅黑" w:eastAsia="微软雅黑"/>
          <w:sz w:val="20"/>
          <w:color w:val="666666"/>
        </w:rPr>
        <w:t>工作内容： 参与智慧城市基础设施集团、创新研究院部分产品前端研发工作; 参与新产品的需求讨论，以前端视角给出对应建议; 产品升级迭代过程中，对比不同技术的优劣势以及公司要求，实现新技术栈的选型; 对接项目实施过程中的数据接口，支持在施项目上的定制需求，以及产品上的问题反馈; 主要项目/产品经验：</w:t>
      </w:r>
    </w:p>
    <w:p>
      <w:pPr>
        <w:spacing w:lineRule="exact" w:after="0" w:before="0" w:line="152"/>
        <w:jc w:val="left"/>
      </w:pPr>
      <w:r>
        <w:rPr>
          <w:sz w:val="16"/>
        </w:rPr>
        <w:t/>
      </w:r>
    </w:p>
    <w:p>
      <w:pPr>
        <w:tabs>
          <w:tab w:val="right" w:pos="10440"/>
        </w:tabs>
        <w:spacing w:lineRule="exact" w:after="0" w:before="0" w:line="377"/>
        <w:ind w:left="60"/>
        <w:jc w:val="left"/>
        <w:textAlignment w:val="center"/>
      </w:pPr>
      <w:r>
        <w:rPr>
          <w:sz w:val="22"/>
          <w:rFonts w:ascii="微软雅黑" w:hAnsi="微软雅黑" w:cs="微软雅黑" w:eastAsia="微软雅黑"/>
          <w:b w:val="on"/>
          <w:color w:val="2C2C2C"/>
        </w:rPr>
        <w:t>2023.2</w:t>
      </w:r>
      <w:r>
        <w:rPr>
          <w:sz w:val="22"/>
          <w:rFonts w:ascii="微软雅黑" w:hAnsi="微软雅黑" w:cs="微软雅黑" w:eastAsia="微软雅黑"/>
          <w:b w:val="on"/>
          <w:color w:val="2C2C2C"/>
        </w:rPr>
        <w:t>-2023.8</w:t>
        <w:tab/>
      </w:r>
      <w:r>
        <w:rPr>
          <w:sz w:val="22"/>
          <w:rFonts w:ascii="微软雅黑" w:hAnsi="微软雅黑" w:cs="微软雅黑" w:eastAsia="微软雅黑"/>
          <w:b w:val="on"/>
          <w:color w:val="2C2C2C"/>
        </w:rPr>
        <w:t>参与太极河图、BI数据分析系统、infolink物联网平台前端开发工作</w:t>
      </w:r>
    </w:p>
    <w:p>
      <w:pPr>
        <w:spacing w:lineRule="exact" w:after="0" w:before="0" w:line="71"/>
        <w:jc w:val="left"/>
      </w:pPr>
      <w:r>
        <w:rPr>
          <w:sz w:val="8"/>
        </w:rPr>
        <w:t/>
      </w:r>
    </w:p>
    <w:p>
      <w:pPr>
        <w:spacing w:lineRule="exact" w:after="0" w:before="0" w:line="377"/>
        <w:ind w:left="60" w:right="60"/>
        <w:textAlignment w:val="center"/>
      </w:pPr>
      <w:r>
        <w:rPr>
          <w:rFonts w:ascii="微软雅黑" w:hAnsi="微软雅黑" w:cs="微软雅黑" w:eastAsia="微软雅黑"/>
          <w:sz w:val="20"/>
          <w:color w:val="666666"/>
        </w:rPr>
        <w:t xml:space="preserve">主要职责： ① 参与太极河图可视化平台对应功能模块的编写，使用ts+vue2.0完成区块编辑、区块管理等模块，编辑器对齐方式的新增，其他管理界面的新增; ② 参与BI数据分析的管理数字卡片和数据看板界面，使用ts+vue3.0以及quasar实现; ③ 参与infolink物联网平台的基础搭建，组件封装和基础页面开发; </w:t>
      </w:r>
    </w:p>
    <w:p>
      <w:pPr>
        <w:spacing w:lineRule="exact" w:after="0" w:before="0" w:line="152"/>
        <w:jc w:val="left"/>
      </w:pPr>
      <w:r>
        <w:rPr>
          <w:sz w:val="16"/>
        </w:rPr>
        <w:t/>
      </w:r>
    </w:p>
    <w:p>
      <w:pPr>
        <w:tabs>
          <w:tab w:val="right" w:pos="10440"/>
        </w:tabs>
        <w:spacing w:lineRule="exact" w:after="0" w:before="0" w:line="377"/>
        <w:ind w:left="60"/>
        <w:jc w:val="left"/>
        <w:textAlignment w:val="center"/>
      </w:pPr>
      <w:r>
        <w:rPr>
          <w:sz w:val="22"/>
          <w:rFonts w:ascii="微软雅黑" w:hAnsi="微软雅黑" w:cs="微软雅黑" w:eastAsia="微软雅黑"/>
          <w:b w:val="on"/>
          <w:color w:val="2C2C2C"/>
        </w:rPr>
        <w:t>2022.8</w:t>
      </w:r>
      <w:r>
        <w:rPr>
          <w:sz w:val="22"/>
          <w:rFonts w:ascii="微软雅黑" w:hAnsi="微软雅黑" w:cs="微软雅黑" w:eastAsia="微软雅黑"/>
          <w:b w:val="on"/>
          <w:color w:val="2C2C2C"/>
        </w:rPr>
        <w:t>-2023.2</w:t>
        <w:tab/>
      </w:r>
      <w:r>
        <w:rPr>
          <w:sz w:val="22"/>
          <w:rFonts w:ascii="微软雅黑" w:hAnsi="微软雅黑" w:cs="微软雅黑" w:eastAsia="微软雅黑"/>
          <w:b w:val="on"/>
          <w:color w:val="2C2C2C"/>
        </w:rPr>
        <w:t>完成ECU边缘网关管理平台1.0维护</w:t>
      </w:r>
    </w:p>
    <w:p>
      <w:pPr>
        <w:spacing w:lineRule="exact" w:after="0" w:before="0" w:line="71"/>
        <w:jc w:val="left"/>
      </w:pPr>
      <w:r>
        <w:rPr>
          <w:sz w:val="8"/>
        </w:rPr>
        <w:t/>
      </w:r>
    </w:p>
    <w:p>
      <w:pPr>
        <w:spacing w:lineRule="exact" w:after="0" w:before="0" w:line="377"/>
        <w:ind w:left="60" w:right="60"/>
        <w:textAlignment w:val="center"/>
      </w:pPr>
      <w:r>
        <w:rPr>
          <w:rFonts w:ascii="微软雅黑" w:hAnsi="微软雅黑" w:cs="微软雅黑" w:eastAsia="微软雅黑"/>
          <w:sz w:val="20"/>
          <w:color w:val="666666"/>
        </w:rPr>
        <w:t xml:space="preserve">主要职责： ① ECU边缘网关管理平台1.0，使用vue和elementUI、zrender等技术完善和维护平台，支持广阳岛项目完成; ② 经过公司相关技术部门要求，使用新技术栈quasar，重新构架ECU2.0前端，封装对应组件、技术选型绘图插件经过zrender换为fabricjs基础图形库、交互设计等，实现拖拽组态绘图功能，完成功能块之间的业务连线，实现对应业务需求; ③ 基于2.0支持阿拉善水务、陕西引汉济渭、河南引江济淮等试点项目顺利完成; </w:t>
      </w:r>
    </w:p>
    <w:p>
      <w:pPr>
        <w:spacing w:lineRule="exact" w:after="0" w:before="0" w:line="152"/>
        <w:jc w:val="left"/>
      </w:pPr>
      <w:r>
        <w:rPr>
          <w:sz w:val="16"/>
        </w:rPr>
        <w:t/>
      </w:r>
    </w:p>
    <w:p>
      <w:pPr>
        <w:tabs>
          <w:tab w:val="right" w:pos="10440"/>
        </w:tabs>
        <w:spacing w:lineRule="exact" w:after="0" w:before="0" w:line="377"/>
        <w:ind w:left="60"/>
        <w:jc w:val="left"/>
        <w:textAlignment w:val="center"/>
      </w:pPr>
      <w:r>
        <w:rPr>
          <w:sz w:val="22"/>
          <w:rFonts w:ascii="微软雅黑" w:hAnsi="微软雅黑" w:cs="微软雅黑" w:eastAsia="微软雅黑"/>
          <w:b w:val="on"/>
          <w:color w:val="2C2C2C"/>
        </w:rPr>
        <w:t>2021.9</w:t>
      </w:r>
      <w:r>
        <w:rPr>
          <w:sz w:val="22"/>
          <w:rFonts w:ascii="微软雅黑" w:hAnsi="微软雅黑" w:cs="微软雅黑" w:eastAsia="微软雅黑"/>
          <w:b w:val="on"/>
          <w:color w:val="2C2C2C"/>
        </w:rPr>
        <w:t>-2022.4</w:t>
        <w:tab/>
      </w:r>
      <w:r>
        <w:rPr>
          <w:sz w:val="22"/>
          <w:rFonts w:ascii="微软雅黑" w:hAnsi="微软雅黑" w:cs="微软雅黑" w:eastAsia="微软雅黑"/>
          <w:b w:val="on"/>
          <w:color w:val="2C2C2C"/>
        </w:rPr>
        <w:t>支持智慧广阳岛、中海油、阿拉善水务数据对接</w:t>
      </w:r>
    </w:p>
    <w:p>
      <w:pPr>
        <w:spacing w:lineRule="exact" w:after="0" w:before="0" w:line="152"/>
        <w:jc w:val="left"/>
      </w:pPr>
      <w:r>
        <w:rPr>
          <w:sz w:val="16"/>
        </w:rPr>
        <w:t/>
      </w:r>
    </w:p>
    <w:p>
      <w:pPr>
        <w:tabs>
          <w:tab w:val="right" w:pos="10440"/>
        </w:tabs>
        <w:spacing w:lineRule="exact" w:after="0" w:before="0" w:line="377"/>
        <w:ind w:left="60"/>
        <w:jc w:val="left"/>
        <w:textAlignment w:val="center"/>
      </w:pPr>
      <w:r>
        <w:rPr>
          <w:sz w:val="22"/>
          <w:rFonts w:ascii="微软雅黑" w:hAnsi="微软雅黑" w:cs="微软雅黑" w:eastAsia="微软雅黑"/>
          <w:b w:val="on"/>
          <w:color w:val="2C2C2C"/>
        </w:rPr>
        <w:t>2021.7</w:t>
      </w:r>
      <w:r>
        <w:rPr>
          <w:sz w:val="22"/>
          <w:rFonts w:ascii="微软雅黑" w:hAnsi="微软雅黑" w:cs="微软雅黑" w:eastAsia="微软雅黑"/>
          <w:b w:val="on"/>
          <w:color w:val="2C2C2C"/>
        </w:rPr>
        <w:t>-2021.10</w:t>
        <w:tab/>
      </w:r>
      <w:r>
        <w:rPr>
          <w:sz w:val="22"/>
          <w:rFonts w:ascii="微软雅黑" w:hAnsi="微软雅黑" w:cs="微软雅黑" w:eastAsia="微软雅黑"/>
          <w:b w:val="on"/>
          <w:color w:val="2C2C2C"/>
        </w:rPr>
        <w:t>独立完成陕西引汉济渭、河南引江济淮等试点前端工作</w:t>
      </w:r>
    </w:p>
    <w:p>
      <w:pPr>
        <w:spacing w:lineRule="exact" w:after="0" w:before="0" w:line="71"/>
        <w:jc w:val="left"/>
      </w:pPr>
      <w:r>
        <w:rPr>
          <w:sz w:val="8"/>
        </w:rPr>
        <w:t/>
      </w:r>
    </w:p>
    <w:p>
      <w:pPr>
        <w:spacing w:lineRule="exact" w:after="0" w:before="0" w:line="377"/>
        <w:ind w:left="60" w:right="60"/>
        <w:textAlignment w:val="center"/>
      </w:pPr>
      <w:r>
        <w:rPr>
          <w:rFonts w:ascii="微软雅黑" w:hAnsi="微软雅黑" w:cs="微软雅黑" w:eastAsia="微软雅黑"/>
          <w:sz w:val="20"/>
          <w:color w:val="666666"/>
        </w:rPr>
        <w:t>对接数据从ECU到水文平台再到大屏，实现水位、流速、风速风向、雨量以及设备实时    数据的可视化，图表部分使用百度echarts完成; ② 对接大华摄像头，将视频流接入到可视化大屏，对接接口实现现场水文杆摄像头台控制     以及电源控制;</w:t>
      </w:r>
    </w:p>
    <w:p>
      <w:pPr>
        <w:spacing w:lineRule="exact" w:after="0" w:before="0" w:line="152"/>
        <w:jc w:val="left"/>
      </w:pPr>
      <w:r>
        <w:rPr>
          <w:sz w:val="16"/>
        </w:rPr>
        <w:t/>
      </w:r>
    </w:p>
    <w:p>
      <w:pPr>
        <w:tabs>
          <w:tab w:val="right" w:pos="10440"/>
        </w:tabs>
        <w:spacing w:lineRule="exact" w:after="0" w:before="0" w:line="377"/>
        <w:ind w:left="60"/>
        <w:jc w:val="left"/>
        <w:textAlignment w:val="center"/>
      </w:pPr>
      <w:r>
        <w:rPr>
          <w:sz w:val="22"/>
          <w:rFonts w:ascii="微软雅黑" w:hAnsi="微软雅黑" w:cs="微软雅黑" w:eastAsia="微软雅黑"/>
          <w:b w:val="on"/>
          <w:color w:val="2C2C2C"/>
        </w:rPr>
        <w:t>2021.5</w:t>
      </w:r>
      <w:r>
        <w:rPr>
          <w:sz w:val="22"/>
          <w:rFonts w:ascii="微软雅黑" w:hAnsi="微软雅黑" w:cs="微软雅黑" w:eastAsia="微软雅黑"/>
          <w:b w:val="on"/>
          <w:color w:val="2C2C2C"/>
        </w:rPr>
        <w:t>-2021.7</w:t>
        <w:tab/>
      </w:r>
      <w:r>
        <w:rPr>
          <w:sz w:val="22"/>
          <w:rFonts w:ascii="微软雅黑" w:hAnsi="微软雅黑" w:cs="微软雅黑" w:eastAsia="微软雅黑"/>
          <w:b w:val="on"/>
          <w:color w:val="2C2C2C"/>
        </w:rPr>
        <w:t>实现水文平台SL651模块前端功能编写</w:t>
      </w:r>
    </w:p>
    <w:p>
      <w:pPr>
        <w:spacing w:lineRule="exact" w:after="0" w:before="0" w:line="152"/>
        <w:jc w:val="left"/>
      </w:pPr>
      <w:r>
        <w:rPr>
          <w:sz w:val="16"/>
        </w:rPr>
        <w:t/>
      </w:r>
    </w:p>
    <w:p>
      <w:pPr>
        <w:tabs>
          <w:tab w:val="right" w:pos="10440"/>
        </w:tabs>
        <w:spacing w:lineRule="exact" w:after="0" w:before="0" w:line="377"/>
        <w:ind w:left="60"/>
        <w:jc w:val="left"/>
        <w:textAlignment w:val="center"/>
      </w:pPr>
      <w:r>
        <w:rPr>
          <w:sz w:val="22"/>
          <w:rFonts w:ascii="微软雅黑" w:hAnsi="微软雅黑" w:cs="微软雅黑" w:eastAsia="微软雅黑"/>
          <w:b w:val="on"/>
          <w:color w:val="2C2C2C"/>
        </w:rPr>
        <w:t>2018.10</w:t>
      </w:r>
      <w:r>
        <w:rPr>
          <w:sz w:val="22"/>
          <w:rFonts w:ascii="微软雅黑" w:hAnsi="微软雅黑" w:cs="微软雅黑" w:eastAsia="微软雅黑"/>
          <w:b w:val="on"/>
          <w:color w:val="2C2C2C"/>
        </w:rPr>
        <w:t>-2021.3</w:t>
        <w:tab/>
      </w:r>
      <w:r>
        <w:rPr>
          <w:sz w:val="22"/>
          <w:rFonts w:ascii="微软雅黑" w:hAnsi="微软雅黑" w:cs="微软雅黑" w:eastAsia="微软雅黑"/>
          <w:b w:val="on"/>
          <w:color w:val="2C2C2C"/>
        </w:rPr>
        <w:t>北京祝融视觉科技股份有限公司</w:t>
      </w:r>
    </w:p>
    <w:p>
      <w:pPr>
        <w:spacing w:lineRule="exact" w:after="0" w:before="0" w:line="348"/>
        <w:ind w:left="60"/>
        <w:jc w:val="left"/>
        <w:textAlignment w:val="center"/>
      </w:pPr>
      <w:r>
        <w:rPr>
          <w:sz w:val="22"/>
          <w:rFonts w:ascii="微软雅黑" w:hAnsi="微软雅黑" w:cs="微软雅黑" w:eastAsia="微软雅黑"/>
          <w:color w:val="525252"/>
        </w:rPr>
        <w:t>web前端</w:t>
      </w:r>
    </w:p>
    <w:p>
      <w:pPr>
        <w:spacing w:lineRule="exact" w:after="0" w:before="0" w:line="71"/>
        <w:jc w:val="left"/>
      </w:pPr>
      <w:r>
        <w:rPr>
          <w:sz w:val="8"/>
        </w:rPr>
        <w:t/>
      </w:r>
    </w:p>
    <w:p>
      <w:pPr>
        <w:spacing w:lineRule="exact" w:after="0" w:before="0" w:line="377"/>
        <w:ind w:left="60" w:right="60"/>
        <w:textAlignment w:val="center"/>
      </w:pPr>
      <w:r>
        <w:rPr>
          <w:rFonts w:ascii="微软雅黑" w:hAnsi="微软雅黑" w:cs="微软雅黑" w:eastAsia="微软雅黑"/>
          <w:sz w:val="20"/>
          <w:color w:val="666666"/>
        </w:rPr>
        <w:t>工作内容： 大屏相关，与设计和后端同事配合， 完成大数据可视化大屏界面展示， 后期项目维护。 展厅相关，完成展厅项目对应展项定制化界面的开发， 配合后端、实施以及硬件同事现场联调测试， 直至项目顺利交付， 后期项目维护。 产品相关， 前后端、产品以及设计互相配合， 开发公司产品对应的功能模块;参与并讨论相应功能模块的适用性。 主要项目/产品经验：</w:t>
      </w:r>
    </w:p>
    <w:p>
      <w:pPr>
        <w:spacing w:lineRule="exact" w:after="0" w:before="0" w:line="152"/>
        <w:jc w:val="left"/>
      </w:pPr>
      <w:r>
        <w:rPr>
          <w:sz w:val="16"/>
        </w:rPr>
        <w:t/>
      </w:r>
    </w:p>
    <w:p>
      <w:pPr>
        <w:tabs>
          <w:tab w:val="right" w:pos="10440"/>
        </w:tabs>
        <w:spacing w:lineRule="exact" w:after="0" w:before="0" w:line="377"/>
        <w:ind w:left="60"/>
        <w:jc w:val="left"/>
        <w:textAlignment w:val="center"/>
      </w:pPr>
      <w:r>
        <w:rPr>
          <w:sz w:val="22"/>
          <w:rFonts w:ascii="微软雅黑" w:hAnsi="微软雅黑" w:cs="微软雅黑" w:eastAsia="微软雅黑"/>
          <w:b w:val="on"/>
          <w:color w:val="2C2C2C"/>
        </w:rPr>
        <w:t>2020.9</w:t>
      </w:r>
      <w:r>
        <w:rPr>
          <w:sz w:val="22"/>
          <w:rFonts w:ascii="微软雅黑" w:hAnsi="微软雅黑" w:cs="微软雅黑" w:eastAsia="微软雅黑"/>
          <w:b w:val="on"/>
          <w:color w:val="2C2C2C"/>
        </w:rPr>
        <w:t>-2021.3</w:t>
        <w:tab/>
      </w:r>
      <w:r>
        <w:rPr>
          <w:sz w:val="22"/>
          <w:rFonts w:ascii="微软雅黑" w:hAnsi="微软雅黑" w:cs="微软雅黑" w:eastAsia="微软雅黑"/>
          <w:b w:val="on"/>
          <w:color w:val="2C2C2C"/>
        </w:rPr>
        <w:t>国电投司库管理系统可视化大屏项目</w:t>
      </w:r>
    </w:p>
    <w:p>
      <w:pPr>
        <w:spacing w:lineRule="exact" w:after="0" w:before="0" w:line="71"/>
        <w:jc w:val="left"/>
      </w:pPr>
      <w:r>
        <w:rPr>
          <w:sz w:val="8"/>
        </w:rPr>
        <w:t/>
      </w:r>
    </w:p>
    <w:p>
      <w:pPr>
        <w:spacing w:lineRule="exact" w:after="0" w:before="0" w:line="377"/>
        <w:ind w:left="60" w:right="60"/>
        <w:textAlignment w:val="center"/>
      </w:pPr>
      <w:r>
        <w:rPr>
          <w:rFonts w:ascii="微软雅黑" w:hAnsi="微软雅黑" w:cs="微软雅黑" w:eastAsia="微软雅黑"/>
          <w:sz w:val="20"/>
          <w:color w:val="666666"/>
        </w:rPr>
        <w:t xml:space="preserve">主要职责： ① 使用create-react-app搭建项目，react-router完成路由切换，使用featch获取数据， ② 使用react context上下文存放图表公共颜色统一色调，避免props层层传递; ③ 使用echarts展示接口数据，达到设计稿的要求; ④ 使用maptalks开发地图组件，实现点击联动图表、切换操作、标点marker聚合以及二级单位展示列表、轮训高亮展示等功能; ⑤ 使用Less编写样式表;导航菜单切换动画是用的是react-animation-router; </w:t>
      </w:r>
    </w:p>
    <w:p>
      <w:pPr>
        <w:spacing w:lineRule="exact" w:after="0" w:before="0" w:line="152"/>
        <w:jc w:val="left"/>
      </w:pPr>
      <w:r>
        <w:rPr>
          <w:sz w:val="16"/>
        </w:rPr>
        <w:t/>
      </w:r>
    </w:p>
    <w:p>
      <w:pPr>
        <w:tabs>
          <w:tab w:val="right" w:pos="10440"/>
        </w:tabs>
        <w:spacing w:lineRule="exact" w:after="0" w:before="0" w:line="377"/>
        <w:ind w:left="60"/>
        <w:jc w:val="left"/>
        <w:textAlignment w:val="center"/>
      </w:pPr>
      <w:r>
        <w:rPr>
          <w:sz w:val="22"/>
          <w:rFonts w:ascii="微软雅黑" w:hAnsi="微软雅黑" w:cs="微软雅黑" w:eastAsia="微软雅黑"/>
          <w:b w:val="on"/>
          <w:color w:val="2C2C2C"/>
        </w:rPr>
        <w:t>2020.5</w:t>
      </w:r>
      <w:r>
        <w:rPr>
          <w:sz w:val="22"/>
          <w:rFonts w:ascii="微软雅黑" w:hAnsi="微软雅黑" w:cs="微软雅黑" w:eastAsia="微软雅黑"/>
          <w:b w:val="on"/>
          <w:color w:val="2C2C2C"/>
        </w:rPr>
        <w:t>-2020.8</w:t>
        <w:tab/>
      </w:r>
      <w:r>
        <w:rPr>
          <w:sz w:val="22"/>
          <w:rFonts w:ascii="微软雅黑" w:hAnsi="微软雅黑" w:cs="微软雅黑" w:eastAsia="微软雅黑"/>
          <w:b w:val="on"/>
          <w:color w:val="2C2C2C"/>
        </w:rPr>
        <w:t>延长壳牌石油可视化大屏项目</w:t>
      </w:r>
    </w:p>
    <w:p>
      <w:pPr>
        <w:spacing w:lineRule="exact" w:after="0" w:before="0" w:line="71"/>
        <w:jc w:val="left"/>
      </w:pPr>
      <w:r>
        <w:rPr>
          <w:sz w:val="8"/>
        </w:rPr>
        <w:t/>
      </w:r>
    </w:p>
    <w:p>
      <w:pPr>
        <w:spacing w:lineRule="exact" w:after="0" w:before="0" w:line="377"/>
        <w:ind w:left="60" w:right="60"/>
        <w:textAlignment w:val="center"/>
      </w:pPr>
      <w:r>
        <w:rPr>
          <w:rFonts w:ascii="微软雅黑" w:hAnsi="微软雅黑" w:cs="微软雅黑" w:eastAsia="微软雅黑"/>
          <w:sz w:val="20"/>
          <w:color w:val="666666"/>
        </w:rPr>
        <w:t xml:space="preserve">主要职责： ① 开发前端界面，远程沟通接口，使数据准确呈现; ② 主要是用HTML5、CSS3、echarts、jQuery以及ajax等前端技术; ③ 使用高德地图API开发地图，展示加油站在全国范围内的布局情况，以及加油站当前状态; ④ 地图上根据省为区域，高亮显示主要省份加油站情况; ⑤ 使用GIT管理代码版本; </w:t>
      </w:r>
    </w:p>
    <w:p>
      <w:pPr>
        <w:spacing w:lineRule="exact" w:after="0" w:before="0" w:line="152"/>
        <w:jc w:val="left"/>
      </w:pPr>
      <w:r>
        <w:rPr>
          <w:sz w:val="16"/>
        </w:rPr>
        <w:t/>
      </w:r>
    </w:p>
    <w:p>
      <w:pPr>
        <w:tabs>
          <w:tab w:val="right" w:pos="10440"/>
        </w:tabs>
        <w:spacing w:lineRule="exact" w:after="0" w:before="0" w:line="377"/>
        <w:ind w:left="60"/>
        <w:jc w:val="left"/>
        <w:textAlignment w:val="center"/>
      </w:pPr>
      <w:r>
        <w:rPr>
          <w:sz w:val="22"/>
          <w:rFonts w:ascii="微软雅黑" w:hAnsi="微软雅黑" w:cs="微软雅黑" w:eastAsia="微软雅黑"/>
          <w:b w:val="on"/>
          <w:color w:val="2C2C2C"/>
        </w:rPr>
        <w:t>2019.11</w:t>
      </w:r>
      <w:r>
        <w:rPr>
          <w:sz w:val="22"/>
          <w:rFonts w:ascii="微软雅黑" w:hAnsi="微软雅黑" w:cs="微软雅黑" w:eastAsia="微软雅黑"/>
          <w:b w:val="on"/>
          <w:color w:val="2C2C2C"/>
        </w:rPr>
        <w:t>-2022.2</w:t>
        <w:tab/>
      </w:r>
      <w:r>
        <w:rPr>
          <w:sz w:val="22"/>
          <w:rFonts w:ascii="微软雅黑" w:hAnsi="微软雅黑" w:cs="微软雅黑" w:eastAsia="微软雅黑"/>
          <w:b w:val="on"/>
          <w:color w:val="2C2C2C"/>
        </w:rPr>
        <w:t>京东方产品展示网站</w:t>
      </w:r>
    </w:p>
    <w:p>
      <w:pPr>
        <w:spacing w:lineRule="exact" w:after="0" w:before="0" w:line="71"/>
        <w:jc w:val="left"/>
      </w:pPr>
      <w:r>
        <w:rPr>
          <w:sz w:val="8"/>
        </w:rPr>
        <w:t/>
      </w:r>
    </w:p>
    <w:p>
      <w:pPr>
        <w:spacing w:lineRule="exact" w:after="0" w:before="0" w:line="377"/>
        <w:ind w:left="60" w:right="60"/>
        <w:textAlignment w:val="center"/>
      </w:pPr>
      <w:r>
        <w:rPr>
          <w:rFonts w:ascii="微软雅黑" w:hAnsi="微软雅黑" w:cs="微软雅黑" w:eastAsia="微软雅黑"/>
          <w:sz w:val="20"/>
          <w:color w:val="666666"/>
        </w:rPr>
        <w:t xml:space="preserve">主要职责： ① 负责网站前端界面开发; ② 与UI、模型对接相应的设计方案，使用blender、3ds max等三维工具软件处理模型文件; ③ 使用webgl框架three.js加载模型数据，调整光照、纹理等，实现三维地球以及三维室内全景展示; </w:t>
      </w:r>
    </w:p>
    <w:p>
      <w:pPr>
        <w:spacing w:lineRule="exact" w:after="0" w:before="0" w:line="152"/>
        <w:jc w:val="left"/>
      </w:pPr>
      <w:r>
        <w:rPr>
          <w:sz w:val="16"/>
        </w:rPr>
        <w:t/>
      </w:r>
    </w:p>
    <w:p>
      <w:pPr>
        <w:tabs>
          <w:tab w:val="right" w:pos="10440"/>
        </w:tabs>
        <w:spacing w:lineRule="exact" w:after="0" w:before="0" w:line="377"/>
        <w:ind w:left="60"/>
        <w:jc w:val="left"/>
        <w:textAlignment w:val="center"/>
      </w:pPr>
      <w:r>
        <w:rPr>
          <w:sz w:val="22"/>
          <w:rFonts w:ascii="微软雅黑" w:hAnsi="微软雅黑" w:cs="微软雅黑" w:eastAsia="微软雅黑"/>
          <w:b w:val="on"/>
          <w:color w:val="2C2C2C"/>
        </w:rPr>
        <w:t>2018.10</w:t>
      </w:r>
      <w:r>
        <w:rPr>
          <w:sz w:val="22"/>
          <w:rFonts w:ascii="微软雅黑" w:hAnsi="微软雅黑" w:cs="微软雅黑" w:eastAsia="微软雅黑"/>
          <w:b w:val="on"/>
          <w:color w:val="2C2C2C"/>
        </w:rPr>
        <w:t>-2019.11</w:t>
        <w:tab/>
      </w:r>
      <w:r>
        <w:rPr>
          <w:sz w:val="22"/>
          <w:rFonts w:ascii="微软雅黑" w:hAnsi="微软雅黑" w:cs="微软雅黑" w:eastAsia="微软雅黑"/>
          <w:b w:val="on"/>
          <w:color w:val="2C2C2C"/>
        </w:rPr>
        <w:t>快展云产品</w:t>
      </w:r>
    </w:p>
    <w:p>
      <w:pPr>
        <w:spacing w:lineRule="exact" w:after="0" w:before="0" w:line="71"/>
        <w:jc w:val="left"/>
      </w:pPr>
      <w:r>
        <w:rPr>
          <w:sz w:val="8"/>
        </w:rPr>
        <w:t/>
      </w:r>
    </w:p>
    <w:p>
      <w:pPr>
        <w:spacing w:lineRule="exact" w:after="0" w:before="0" w:line="377"/>
        <w:ind w:left="60" w:right="60"/>
        <w:textAlignment w:val="center"/>
      </w:pPr>
      <w:r>
        <w:rPr>
          <w:rFonts w:ascii="微软雅黑" w:hAnsi="微软雅黑" w:cs="微软雅黑" w:eastAsia="微软雅黑"/>
          <w:sz w:val="20"/>
          <w:color w:val="666666"/>
        </w:rPr>
        <w:t xml:space="preserve">主要职责： ① 项目使用vue-cli搭建基础代码，用到了vue-router、vuex等vue相关技术，使用axios获取数据，UI界面使用的elementUI，后台使用golang开发，前端实现组件化开发; ② 开发对应功能模块的组件，实现界面整合;参与产品讨论，提建议找bug。 </w:t>
      </w:r>
    </w:p>
    <w:p>
      <w:pPr>
        <w:spacing w:lineRule="exact" w:after="0" w:before="0" w:line="152"/>
        <w:jc w:val="left"/>
      </w:pPr>
      <w:r>
        <w:rPr>
          <w:sz w:val="16"/>
        </w:rPr>
        <w:t/>
      </w:r>
    </w:p>
    <w:p>
      <w:pPr>
        <w:tabs>
          <w:tab w:val="right" w:pos="10440"/>
        </w:tabs>
        <w:spacing w:lineRule="exact" w:after="0" w:before="0" w:line="377"/>
        <w:ind w:left="60"/>
        <w:jc w:val="left"/>
        <w:textAlignment w:val="center"/>
      </w:pPr>
      <w:r>
        <w:rPr>
          <w:sz w:val="22"/>
          <w:rFonts w:ascii="微软雅黑" w:hAnsi="微软雅黑" w:cs="微软雅黑" w:eastAsia="微软雅黑"/>
          <w:b w:val="on"/>
          <w:color w:val="2C2C2C"/>
        </w:rPr>
        <w:t>2017.2</w:t>
      </w:r>
      <w:r>
        <w:rPr>
          <w:sz w:val="22"/>
          <w:rFonts w:ascii="微软雅黑" w:hAnsi="微软雅黑" w:cs="微软雅黑" w:eastAsia="微软雅黑"/>
          <w:b w:val="on"/>
          <w:color w:val="2C2C2C"/>
        </w:rPr>
        <w:t>-2018.10</w:t>
        <w:tab/>
      </w:r>
      <w:r>
        <w:rPr>
          <w:sz w:val="22"/>
          <w:rFonts w:ascii="微软雅黑" w:hAnsi="微软雅黑" w:cs="微软雅黑" w:eastAsia="微软雅黑"/>
          <w:b w:val="on"/>
          <w:color w:val="2C2C2C"/>
        </w:rPr>
        <w:t>西安协同时光软件有限公司</w:t>
      </w:r>
    </w:p>
    <w:p>
      <w:pPr>
        <w:spacing w:lineRule="exact" w:after="0" w:before="0" w:line="348"/>
        <w:ind w:left="60"/>
        <w:jc w:val="left"/>
        <w:textAlignment w:val="center"/>
      </w:pPr>
      <w:r>
        <w:rPr>
          <w:sz w:val="22"/>
          <w:rFonts w:ascii="微软雅黑" w:hAnsi="微软雅黑" w:cs="微软雅黑" w:eastAsia="微软雅黑"/>
          <w:color w:val="525252"/>
        </w:rPr>
        <w:t>web前端</w:t>
      </w:r>
    </w:p>
    <w:p>
      <w:pPr>
        <w:spacing w:lineRule="exact" w:after="0" w:before="0" w:line="71"/>
        <w:jc w:val="left"/>
      </w:pPr>
      <w:r>
        <w:rPr>
          <w:sz w:val="8"/>
        </w:rPr>
        <w:t/>
      </w:r>
    </w:p>
    <w:p>
      <w:pPr>
        <w:spacing w:lineRule="exact" w:after="0" w:before="0" w:line="377"/>
        <w:ind w:left="60" w:right="60"/>
        <w:textAlignment w:val="center"/>
      </w:pPr>
      <w:r>
        <w:rPr>
          <w:rFonts w:ascii="微软雅黑" w:hAnsi="微软雅黑" w:cs="微软雅黑" w:eastAsia="微软雅黑"/>
          <w:sz w:val="20"/>
          <w:color w:val="666666"/>
        </w:rPr>
        <w:t>工作内容： 配合Java后端完成智能建筑集成平台(BMS) ， 能源管理平台(EMS) ， 物业管理平台(FMS) 等主要产品的开发与调试。 开发完成对应项目的定制化界面， 配合实施顺利交付项目。 主要项目/产品经验：</w:t>
      </w:r>
    </w:p>
    <w:p>
      <w:pPr>
        <w:spacing w:lineRule="exact" w:after="0" w:before="0" w:line="152"/>
        <w:jc w:val="left"/>
      </w:pPr>
      <w:r>
        <w:rPr>
          <w:sz w:val="16"/>
        </w:rPr>
        <w:t/>
      </w:r>
    </w:p>
    <w:p>
      <w:pPr>
        <w:tabs>
          <w:tab w:val="right" w:pos="10440"/>
        </w:tabs>
        <w:spacing w:lineRule="exact" w:after="0" w:before="0" w:line="377"/>
        <w:ind w:left="60"/>
        <w:jc w:val="left"/>
        <w:textAlignment w:val="center"/>
      </w:pPr>
      <w:r>
        <w:rPr>
          <w:sz w:val="22"/>
          <w:rFonts w:ascii="微软雅黑" w:hAnsi="微软雅黑" w:cs="微软雅黑" w:eastAsia="微软雅黑"/>
          <w:b w:val="on"/>
          <w:color w:val="2C2C2C"/>
        </w:rPr>
        <w:t>2018.2</w:t>
      </w:r>
      <w:r>
        <w:rPr>
          <w:sz w:val="22"/>
          <w:rFonts w:ascii="微软雅黑" w:hAnsi="微软雅黑" w:cs="微软雅黑" w:eastAsia="微软雅黑"/>
          <w:b w:val="on"/>
          <w:color w:val="2C2C2C"/>
        </w:rPr>
        <w:t>-2018.10</w:t>
        <w:tab/>
      </w:r>
      <w:r>
        <w:rPr>
          <w:sz w:val="22"/>
          <w:rFonts w:ascii="微软雅黑" w:hAnsi="微软雅黑" w:cs="微软雅黑" w:eastAsia="微软雅黑"/>
          <w:b w:val="on"/>
          <w:color w:val="2C2C2C"/>
        </w:rPr>
        <w:t>协同BMS智能建筑集成平台</w:t>
      </w:r>
    </w:p>
    <w:p>
      <w:pPr>
        <w:spacing w:lineRule="exact" w:after="0" w:before="0" w:line="71"/>
        <w:jc w:val="left"/>
      </w:pPr>
      <w:r>
        <w:rPr>
          <w:sz w:val="8"/>
        </w:rPr>
        <w:t/>
      </w:r>
    </w:p>
    <w:p>
      <w:pPr>
        <w:spacing w:lineRule="exact" w:after="0" w:before="0" w:line="377"/>
        <w:ind w:left="60" w:right="60"/>
        <w:textAlignment w:val="center"/>
      </w:pPr>
      <w:r>
        <w:rPr>
          <w:rFonts w:ascii="微软雅黑" w:hAnsi="微软雅黑" w:cs="微软雅黑" w:eastAsia="微软雅黑"/>
          <w:sz w:val="20"/>
          <w:color w:val="666666"/>
        </w:rPr>
        <w:t xml:space="preserve">主要职责： ① 使用HTML5、CSS3、jQUery、bootstrap等前端技术，实现产品前端开发; ② 学习并参与jsp页面整合; </w:t>
      </w:r>
    </w:p>
    <w:p>
      <w:pPr>
        <w:spacing w:lineRule="exact" w:after="0" w:before="0" w:line="152"/>
        <w:jc w:val="left"/>
      </w:pPr>
      <w:r>
        <w:rPr>
          <w:sz w:val="16"/>
        </w:rPr>
        <w:t/>
      </w:r>
    </w:p>
    <w:p>
      <w:pPr>
        <w:tabs>
          <w:tab w:val="right" w:pos="10440"/>
        </w:tabs>
        <w:spacing w:lineRule="exact" w:after="0" w:before="0" w:line="377"/>
        <w:ind w:left="60"/>
        <w:jc w:val="left"/>
        <w:textAlignment w:val="center"/>
      </w:pPr>
      <w:r>
        <w:rPr>
          <w:sz w:val="22"/>
          <w:rFonts w:ascii="微软雅黑" w:hAnsi="微软雅黑" w:cs="微软雅黑" w:eastAsia="微软雅黑"/>
          <w:b w:val="on"/>
          <w:color w:val="2C2C2C"/>
        </w:rPr>
        <w:t>2017.8</w:t>
      </w:r>
      <w:r>
        <w:rPr>
          <w:sz w:val="22"/>
          <w:rFonts w:ascii="微软雅黑" w:hAnsi="微软雅黑" w:cs="微软雅黑" w:eastAsia="微软雅黑"/>
          <w:b w:val="on"/>
          <w:color w:val="2C2C2C"/>
        </w:rPr>
        <w:t>-2018.2</w:t>
        <w:tab/>
      </w:r>
      <w:r>
        <w:rPr>
          <w:sz w:val="22"/>
          <w:rFonts w:ascii="微软雅黑" w:hAnsi="微软雅黑" w:cs="微软雅黑" w:eastAsia="微软雅黑"/>
          <w:b w:val="on"/>
          <w:color w:val="2C2C2C"/>
        </w:rPr>
        <w:t>武汉万达项目</w:t>
      </w:r>
    </w:p>
    <w:p>
      <w:pPr>
        <w:spacing w:lineRule="exact" w:after="0" w:before="0" w:line="71"/>
        <w:jc w:val="left"/>
      </w:pPr>
      <w:r>
        <w:rPr>
          <w:sz w:val="8"/>
        </w:rPr>
        <w:t/>
      </w:r>
    </w:p>
    <w:p>
      <w:pPr>
        <w:spacing w:lineRule="exact" w:after="0" w:before="0" w:line="377"/>
        <w:ind w:left="60" w:right="60"/>
        <w:textAlignment w:val="center"/>
      </w:pPr>
      <w:r>
        <w:rPr>
          <w:rFonts w:ascii="微软雅黑" w:hAnsi="微软雅黑" w:cs="微软雅黑" w:eastAsia="微软雅黑"/>
          <w:sz w:val="20"/>
          <w:color w:val="666666"/>
        </w:rPr>
        <w:t xml:space="preserve">主要职责： ① 负责首页定制化开发以及数据获取，界面UI样式更新; ② 参与现场实施，与弱电厂家沟通，使用海康威视视频监控web接口进行开发对接数据; </w:t>
      </w:r>
    </w:p>
    <w:p>
      <w:pPr>
        <w:spacing w:lineRule="exact" w:after="0" w:before="0" w:line="152"/>
        <w:jc w:val="left"/>
      </w:pPr>
      <w:r>
        <w:rPr>
          <w:sz w:val="16"/>
        </w:rPr>
        <w:t/>
      </w:r>
    </w:p>
    <w:p>
      <w:pPr>
        <w:tabs>
          <w:tab w:val="right" w:pos="10440"/>
        </w:tabs>
        <w:spacing w:lineRule="exact" w:after="0" w:before="0" w:line="377"/>
        <w:ind w:left="60"/>
        <w:jc w:val="left"/>
        <w:textAlignment w:val="center"/>
      </w:pPr>
      <w:r>
        <w:rPr>
          <w:sz w:val="22"/>
          <w:rFonts w:ascii="微软雅黑" w:hAnsi="微软雅黑" w:cs="微软雅黑" w:eastAsia="微软雅黑"/>
          <w:b w:val="on"/>
          <w:color w:val="2C2C2C"/>
        </w:rPr>
        <w:t>2017.4</w:t>
      </w:r>
      <w:r>
        <w:rPr>
          <w:sz w:val="22"/>
          <w:rFonts w:ascii="微软雅黑" w:hAnsi="微软雅黑" w:cs="微软雅黑" w:eastAsia="微软雅黑"/>
          <w:b w:val="on"/>
          <w:color w:val="2C2C2C"/>
        </w:rPr>
        <w:t>-2017.7</w:t>
        <w:tab/>
      </w:r>
      <w:r>
        <w:rPr>
          <w:sz w:val="22"/>
          <w:rFonts w:ascii="微软雅黑" w:hAnsi="微软雅黑" w:cs="微软雅黑" w:eastAsia="微软雅黑"/>
          <w:b w:val="on"/>
          <w:color w:val="2C2C2C"/>
        </w:rPr>
        <w:t>天津理工大学体育馆项目</w:t>
      </w:r>
    </w:p>
    <w:p>
      <w:pPr>
        <w:spacing w:lineRule="exact" w:after="0" w:before="0" w:line="71"/>
        <w:jc w:val="left"/>
      </w:pPr>
      <w:r>
        <w:rPr>
          <w:sz w:val="8"/>
        </w:rPr>
        <w:t/>
      </w:r>
    </w:p>
    <w:p>
      <w:pPr>
        <w:spacing w:lineRule="exact" w:after="0" w:before="0" w:line="377"/>
        <w:ind w:left="60" w:right="60"/>
        <w:textAlignment w:val="center"/>
      </w:pPr>
      <w:r>
        <w:rPr>
          <w:rFonts w:ascii="微软雅黑" w:hAnsi="微软雅黑" w:cs="微软雅黑" w:eastAsia="微软雅黑"/>
          <w:sz w:val="20"/>
          <w:color w:val="666666"/>
        </w:rPr>
        <w:t xml:space="preserve">主要职责： ① 与甲方对接收集体育馆相关资料，包括照片、CAD资料等，使用3ds max大致建立外部模型，并且导出对应数据格式 ② 使用three.js将模型展示在web界面，并且有一定的交互和动画效果; ③ 在模型上面展示路灯、摄像头等相关点位信息; </w:t>
      </w:r>
    </w:p>
    <w:p>
      <w:pPr>
        <w:spacing w:lineRule="exact" w:after="0" w:before="0" w:line="290"/>
        <w:jc w:val="left"/>
      </w:pPr>
      <w:r>
        <w:rPr>
          <w:sz w:val="30"/>
        </w:rPr>
        <w:t/>
      </w:r>
    </w:p>
    <w:p>
      <w:pPr>
        <w:spacing w:lineRule="exact" w:after="0" w:before="0" w:line="464"/>
        <w:ind w:left="566"/>
        <w:textAlignment w:val="center"/>
        <w:rPr>
          <w:sz w:val="21"/>
        </w:rPr>
      </w:pPr>
      <w:bookmarkStart w:id="0" w:name="_GoBack"/>
      <w:r>
        <w:rPr>
          <w:color w:val="2C2C2C"/>
          <w:b w:val="on"/>
          <w:rFonts w:ascii="微软雅黑" w:hAnsi="微软雅黑" w:cs="微软雅黑" w:eastAsia="微软雅黑"/>
          <w:sz w:val="26"/>
        </w:rPr>
        <w:t>自我评价</w:t>
      </w:r>
      <w:r>
        <w:drawing>
          <wp:anchor simplePos="0" relativeHeight="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4987" cy="294987"/>
            <wp:effectExtent l="0" t="0" r="0" b="0"/>
            <wp:wrapNone/>
            <wp:docPr id="1" name="Drawing 0" descr="自我评价.sv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自我评价.png"/>
                    <pic:cNvPicPr>
                      <a:picLocks noChangeAspect="true"/>
                    </pic:cNvPicPr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87" cy="294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End w:id="0"/>
    <w:p>
      <w:pPr>
        <w:spacing w:lineRule="exact" w:after="0" w:before="0" w:line="14"/>
        <w:rPr>
          <w:sz w:val="21"/>
        </w:rPr>
      </w:pPr>
    </w:p>
    <w:p>
      <w:pPr>
        <w:spacing w:lineRule="exact" w:after="0" w:before="0" w:line="152"/>
        <w:rPr>
          <w:rFonts w:hint="eastAsia" w:eastAsiaTheme="minorEastAsia"/>
          <w:sz w:val="21"/>
          <w:lang w:val="en-US" w:eastAsia="zh-CN"/>
        </w:rPr>
      </w:pPr>
    </w:p>
    <w:p>
      <w:pPr>
        <w:spacing w:lineRule="exact" w:after="0" w:before="0" w:line="377"/>
        <w:ind w:left="60" w:right="60"/>
        <w:textAlignment w:val="center"/>
      </w:pPr>
      <w:r>
        <w:rPr>
          <w:rFonts w:ascii="微软雅黑" w:hAnsi="微软雅黑" w:cs="微软雅黑" w:eastAsia="微软雅黑"/>
          <w:sz w:val="20"/>
          <w:color w:val="666666"/>
        </w:rPr>
        <w:t>本人对计算机知识以及新鲜事物有很强的好奇心，并且能为了工作努力学习相关知识。做事认真负责，能与身边同事友好合作，互相配合共同完成任务。 想在此求得一份前端开发岗位，最好是与大数据可视开发化或者三维可视化相关工作，期待有幸能与您—起共事，感谢您的宝贵时间。 陕西筑巢科技有限公司  web前端开发工程师  2016年8月 - 2017年2月</w:t>
      </w:r>
    </w:p>
    <w:p>
      <w:pPr>
        <w:spacing w:lineRule="exact" w:after="0" w:before="0" w:line="290"/>
        <w:jc w:val="left"/>
      </w:pPr>
      <w:r>
        <w:rPr>
          <w:sz w:val="30"/>
        </w:rPr>
        <w:t/>
      </w:r>
    </w:p>
    <w:p>
      <w:pPr>
        <w:spacing w:lineRule="exact" w:after="0" w:before="0" w:line="464"/>
        <w:ind w:left="566"/>
        <w:textAlignment w:val="center"/>
        <w:rPr>
          <w:sz w:val="21"/>
        </w:rPr>
      </w:pPr>
      <w:bookmarkStart w:id="0" w:name="_GoBack"/>
      <w:r>
        <w:rPr>
          <w:color w:val="2C2C2C"/>
          <w:b w:val="on"/>
          <w:rFonts w:ascii="微软雅黑" w:hAnsi="微软雅黑" w:cs="微软雅黑" w:eastAsia="微软雅黑"/>
          <w:sz w:val="26"/>
        </w:rPr>
        <w:t>相关技能</w:t>
      </w:r>
      <w:r>
        <w:drawing>
          <wp:anchor simplePos="0" relativeHeight="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4987" cy="294987"/>
            <wp:effectExtent l="0" t="0" r="0" b="0"/>
            <wp:wrapNone/>
            <wp:docPr id="1" name="Drawing 0" descr="相关技能.sv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相关技能.png"/>
                    <pic:cNvPicPr>
                      <a:picLocks noChangeAspect="true"/>
                    </pic:cNvPicPr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87" cy="294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End w:id="0"/>
    <w:p>
      <w:pPr>
        <w:spacing w:lineRule="exact" w:after="0" w:before="0" w:line="14"/>
        <w:rPr>
          <w:sz w:val="21"/>
        </w:rPr>
      </w:pPr>
    </w:p>
    <w:p>
      <w:pPr>
        <w:spacing w:lineRule="exact" w:after="0" w:before="0" w:line="152"/>
        <w:rPr>
          <w:rFonts w:hint="eastAsia" w:eastAsiaTheme="minorEastAsia"/>
          <w:sz w:val="21"/>
          <w:lang w:val="en-US" w:eastAsia="zh-CN"/>
        </w:rPr>
      </w:pPr>
    </w:p>
    <w:p>
      <w:pPr>
        <w:numPr>
          <w:ilvl w:val="0"/>
          <w:numId w:val="1"/>
        </w:numPr>
        <w:spacing w:lineRule="exact" w:after="0" w:before="0" w:line="377"/>
        <w:ind w:right="60"/>
        <w:textAlignment w:val="center"/>
      </w:pPr>
      <w:r>
        <w:rPr>
          <w:color w:val="666666"/>
          <w:rFonts w:ascii="微软雅黑" w:hAnsi="微软雅黑" w:cs="微软雅黑" w:eastAsia="微软雅黑"/>
          <w:sz w:val="20"/>
        </w:rPr>
        <w:t>前端开发框架: Vue, React, Ant, Bootstrap, jQuery</w:t>
      </w:r>
    </w:p>
    <w:p>
      <w:pPr>
        <w:numPr>
          <w:ilvl w:val="0"/>
          <w:numId w:val="1"/>
        </w:numPr>
        <w:spacing w:lineRule="exact" w:after="0" w:before="0" w:line="377"/>
        <w:ind/>
        <w:textAlignment w:val="center"/>
      </w:pPr>
      <w:r>
        <w:rPr>
          <w:color w:val="666666"/>
          <w:rFonts w:ascii="微软雅黑" w:hAnsi="微软雅黑" w:cs="微软雅黑" w:eastAsia="微软雅黑"/>
          <w:sz w:val="20"/>
        </w:rPr>
        <w:t>核心语言: JavaScript, HTML5, CSS3, Node.js, Python</w:t>
      </w:r>
    </w:p>
    <w:p>
      <w:pPr>
        <w:numPr>
          <w:ilvl w:val="0"/>
          <w:numId w:val="1"/>
        </w:numPr>
        <w:spacing w:lineRule="exact" w:after="0" w:before="0" w:line="377"/>
        <w:ind/>
        <w:textAlignment w:val="center"/>
      </w:pPr>
      <w:r>
        <w:rPr>
          <w:color w:val="666666"/>
          <w:rFonts w:ascii="微软雅黑" w:hAnsi="微软雅黑" w:cs="微软雅黑" w:eastAsia="微软雅黑"/>
          <w:sz w:val="20"/>
        </w:rPr>
        <w:t>样式预处理器: Sass, CSS</w:t>
      </w:r>
    </w:p>
    <w:p>
      <w:pPr>
        <w:numPr>
          <w:ilvl w:val="0"/>
          <w:numId w:val="1"/>
        </w:numPr>
        <w:spacing w:lineRule="exact" w:after="0" w:before="0" w:line="377"/>
        <w:ind/>
        <w:textAlignment w:val="center"/>
      </w:pPr>
      <w:r>
        <w:rPr>
          <w:color w:val="666666"/>
          <w:rFonts w:ascii="微软雅黑" w:hAnsi="微软雅黑" w:cs="微软雅黑" w:eastAsia="微软雅黑"/>
          <w:sz w:val="20"/>
        </w:rPr>
        <w:t>版本控制: Git, SVN</w:t>
      </w:r>
    </w:p>
    <w:p>
      <w:pPr>
        <w:numPr>
          <w:ilvl w:val="0"/>
          <w:numId w:val="1"/>
        </w:numPr>
        <w:spacing w:lineRule="exact" w:after="0" w:before="0" w:line="377"/>
        <w:ind/>
        <w:textAlignment w:val="center"/>
      </w:pPr>
      <w:r>
        <w:rPr>
          <w:color w:val="666666"/>
          <w:rFonts w:ascii="微软雅黑" w:hAnsi="微软雅黑" w:cs="微软雅黑" w:eastAsia="微软雅黑"/>
          <w:sz w:val="20"/>
        </w:rPr>
        <w:t>3D与动画: 3ds Max, 3D动画</w:t>
      </w:r>
    </w:p>
    <w:p>
      <w:pPr>
        <w:numPr>
          <w:ilvl w:val="0"/>
          <w:numId w:val="1"/>
        </w:numPr>
        <w:spacing w:lineRule="exact" w:after="0" w:before="0" w:line="377"/>
        <w:ind/>
        <w:textAlignment w:val="center"/>
      </w:pPr>
      <w:r>
        <w:rPr>
          <w:color w:val="666666"/>
          <w:rFonts w:ascii="微软雅黑" w:hAnsi="微软雅黑" w:cs="微软雅黑" w:eastAsia="微软雅黑"/>
          <w:sz w:val="20"/>
        </w:rPr>
        <w:t>设计工具: Photoshop (PS), 交互设计</w:t>
      </w:r>
    </w:p>
    <w:p>
      <w:pPr>
        <w:numPr>
          <w:ilvl w:val="0"/>
          <w:numId w:val="1"/>
        </w:numPr>
        <w:spacing w:lineRule="exact" w:after="0" w:before="0" w:line="377"/>
        <w:ind/>
        <w:textAlignment w:val="center"/>
      </w:pPr>
      <w:r>
        <w:rPr>
          <w:color w:val="666666"/>
          <w:rFonts w:ascii="微软雅黑" w:hAnsi="微软雅黑" w:cs="微软雅黑" w:eastAsia="微软雅黑"/>
          <w:sz w:val="20"/>
        </w:rPr>
        <w:t>大数据技术: 数据分析, 大数据</w:t>
      </w:r>
    </w:p>
    <w:p>
      <w:pPr>
        <w:numPr>
          <w:ilvl w:val="0"/>
          <w:numId w:val="1"/>
        </w:numPr>
        <w:spacing w:lineRule="exact" w:after="0" w:before="0" w:line="377"/>
        <w:ind/>
        <w:textAlignment w:val="center"/>
      </w:pPr>
      <w:r>
        <w:rPr>
          <w:color w:val="666666"/>
          <w:rFonts w:ascii="微软雅黑" w:hAnsi="微软雅黑" w:cs="微软雅黑" w:eastAsia="微软雅黑"/>
          <w:sz w:val="20"/>
        </w:rPr>
        <w:t>其他技能: 摄像, 运营管理, 软件工程, 编辑</w:t>
      </w:r>
    </w:p>
    <w:sectPr>
      <w:headerReference r:id="rId3" w:type="first"/>
      <w:footerReference r:id="rId4" w:type="first"/>
      <w:pgSz w:w="11906" w:h="16838"/>
      <w:pgMar w:top="696" w:right="696" w:bottom="696" w:left="696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1"/>
      </w:pBdr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anchor distT="0" distB="0" distL="114935" distR="114935" simplePos="0" relativeHeight="251659264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9675" cy="10692130"/>
          <wp:effectExtent l="0" t="0" r="3175" b="13970"/>
          <wp:wrapNone/>
          <wp:docPr id="1" name="图片 1" descr="page_auto_backgroun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page_auto_backgroun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9675" cy="1069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>
  <w:abstractNum w:abstractNumId="2">
    <w:lvl w:ilvl="0">
      <w:start w:val="1"/>
      <w:numFmt w:val="bullet"/>
      <w:lvlText w:val="•"/>
      <w:pPr>
        <w:ind w:hanging="200" w:left="260"/>
      </w:pPr>
    </w:lvl>
    <w:lvl w:ilvl="1">
      <w:start w:val="1"/>
      <w:numFmt w:val="bullet"/>
      <w:lvlText w:val="•"/>
      <w:pPr>
        <w:ind w:hanging="200" w:left="680"/>
      </w:pPr>
    </w:lvl>
    <w:lvl w:ilvl="2">
      <w:start w:val="1"/>
      <w:numFmt w:val="bullet"/>
      <w:lvlText w:val="•"/>
      <w:pPr>
        <w:ind w:hanging="200" w:left="1100"/>
      </w:pPr>
    </w:lvl>
    <w:lvl w:ilvl="3">
      <w:start w:val="1"/>
      <w:numFmt w:val="bullet"/>
      <w:lvlText w:val="•"/>
      <w:pPr>
        <w:ind w:hanging="200" w:left="1520"/>
      </w:pPr>
    </w:lvl>
    <w:lvl w:ilvl="4">
      <w:start w:val="1"/>
      <w:numFmt w:val="bullet"/>
      <w:lvlText w:val="•"/>
      <w:pPr>
        <w:ind w:hanging="200" w:left="1940"/>
      </w:pPr>
    </w:lvl>
    <w:lvl w:ilvl="5">
      <w:start w:val="1"/>
      <w:numFmt w:val="bullet"/>
      <w:lvlText w:val="•"/>
      <w:pPr>
        <w:ind w:hanging="200" w:left="2360"/>
      </w:pPr>
    </w:lvl>
    <w:lvl w:ilvl="6">
      <w:start w:val="1"/>
      <w:numFmt w:val="bullet"/>
      <w:lvlText w:val="•"/>
      <w:pPr>
        <w:ind w:hanging="200" w:left="2780"/>
      </w:pPr>
    </w:lvl>
    <w:lvl w:ilvl="7">
      <w:start w:val="1"/>
      <w:numFmt w:val="bullet"/>
      <w:lvlText w:val="•"/>
      <w:pPr>
        <w:ind w:hanging="200" w:left="3200"/>
      </w:pPr>
    </w:lvl>
    <w:lvl w:ilvl="8">
      <w:start w:val="1"/>
      <w:numFmt w:val="bullet"/>
      <w:lvlText w:val="•"/>
      <w:pPr>
        <w:ind w:hanging="200" w:left="3620"/>
      </w:pPr>
    </w:lvl>
  </w:abstractNum>
  <w:num w:numId="1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E3YWJhNTk2YmViMDJjYTgzY2MwNmE4ZmMwNTRjZmUifQ=="/>
  </w:docVars>
  <w:rsids>
    <w:rsidRoot w:val="6502090C"/>
    <w:rsid w:val="09E759A5"/>
    <w:rsid w:val="14B93137"/>
    <w:rsid w:val="192A24F5"/>
    <w:rsid w:val="1C3F1959"/>
    <w:rsid w:val="1E1E31CB"/>
    <w:rsid w:val="2F2B5F68"/>
    <w:rsid w:val="31E70D56"/>
    <w:rsid w:val="38B05511"/>
    <w:rsid w:val="436405CD"/>
    <w:rsid w:val="459E1D8A"/>
    <w:rsid w:val="49F16BD5"/>
    <w:rsid w:val="4ED846C4"/>
    <w:rsid w:val="5153670D"/>
    <w:rsid w:val="53E178E8"/>
    <w:rsid w:val="568972FD"/>
    <w:rsid w:val="6502090C"/>
    <w:rsid w:val="68F33F75"/>
    <w:rsid w:val="7D794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default="1" w:styleId="79d139d4-c14f-4cfe-8f7b-047b4df4fb24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8e6676e8-7c63-4984-ae84-a5be3d14dcc9">
    <w:name w:val="Default Paragraph Font"/>
    <w:semiHidden/>
    <w:qFormat/>
    <w:uiPriority w:val="0"/>
  </w:style>
  <w:style w:type="table" w:default="1" w:styleId="37d63720-efe5-4997-973a-88d174a1706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default="1" w:styleId="4d0f4df3-a192-45d9-b2ea-0bf0e3778427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ed1b7ed-31eb-4d2e-8762-5e85ecdc9adc">
    <w:name w:val="Default Paragraph Font"/>
    <w:semiHidden/>
    <w:qFormat/>
    <w:uiPriority w:val="0"/>
  </w:style>
  <w:style w:type="table" w:default="1" w:styleId="3c7da4e0-83d8-4196-9346-16bedd80570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7aed47e9-3c7d-42a4-8a1e-3d03eeb5910d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default="1" w:styleId="e67a56f4-608f-47b0-ad52-f164e2e5d633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f9a5555-1384-4042-910a-27ab6d2e4c3c">
    <w:name w:val="Default Paragraph Font"/>
    <w:semiHidden/>
    <w:qFormat/>
    <w:uiPriority w:val="0"/>
  </w:style>
  <w:style w:type="table" w:default="1" w:styleId="0e6d3913-66a5-49f6-8b8b-c25763e6dd7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default="1" w:styleId="7c531dc5-9f48-4f0f-a68e-f8cd6da5d816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b5fca45e-02ca-4f07-9e44-61371201ad4d">
    <w:name w:val="Default Paragraph Font"/>
    <w:semiHidden/>
    <w:qFormat/>
    <w:uiPriority w:val="0"/>
  </w:style>
  <w:style w:type="table" w:default="1" w:styleId="e8a8d243-8108-4805-a1b1-2c193c8487b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default="1" w:styleId="f4e609d6-7fa9-47ea-aedb-c7527bbe8944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df9a6910-62d1-42fd-b368-2c252713574e">
    <w:name w:val="Default Paragraph Font"/>
    <w:semiHidden/>
    <w:qFormat/>
    <w:uiPriority w:val="0"/>
  </w:style>
  <w:style w:type="table" w:default="1" w:styleId="2ef55766-0cd4-4451-972d-244051dcf4ea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default="1" w:styleId="7bfa5a6b-657c-4ae7-9562-3a76b3f18a23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0de4dd28-00a4-4138-946e-719c36e24bc1">
    <w:name w:val="Default Paragraph Font"/>
    <w:semiHidden/>
    <w:qFormat/>
    <w:uiPriority w:val="0"/>
  </w:style>
  <w:style w:type="table" w:default="1" w:styleId="a0ced8fd-e2e7-456d-9597-775bc30235e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default="1" w:styleId="6699a7f6-238d-46a9-a4d4-40da73b8b7df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1e589687-e060-4bef-90a0-132355d936ee">
    <w:name w:val="Default Paragraph Font"/>
    <w:semiHidden/>
    <w:qFormat/>
    <w:uiPriority w:val="0"/>
  </w:style>
  <w:style w:type="table" w:default="1" w:styleId="c35d9fe0-4739-4822-a455-4d8c2ceb798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5.svg" Type="http://schemas.openxmlformats.org/officeDocument/2006/relationships/image"/><Relationship Id="rId11" Target="media/image6.png" Type="http://schemas.openxmlformats.org/officeDocument/2006/relationships/image"/><Relationship Id="rId12" Target="media/image7.svg" Type="http://schemas.openxmlformats.org/officeDocument/2006/relationships/image"/><Relationship Id="rId13" Target="media/image8.png" Type="http://schemas.openxmlformats.org/officeDocument/2006/relationships/image"/><Relationship Id="rId14" Target="media/image9.svg" Type="http://schemas.openxmlformats.org/officeDocument/2006/relationships/image"/><Relationship Id="rId15" Target="media/image10.jpeg" Type="http://schemas.openxmlformats.org/officeDocument/2006/relationships/image"/><Relationship Id="rId16" Target="media/image11.png" Type="http://schemas.openxmlformats.org/officeDocument/2006/relationships/image"/><Relationship Id="rId17" Target="media/image12.svg" Type="http://schemas.openxmlformats.org/officeDocument/2006/relationships/image"/><Relationship Id="rId18" Target="media/image13.png" Type="http://schemas.openxmlformats.org/officeDocument/2006/relationships/image"/><Relationship Id="rId19" Target="media/image14.svg" Type="http://schemas.openxmlformats.org/officeDocument/2006/relationships/image"/><Relationship Id="rId2" Target="settings.xml" Type="http://schemas.openxmlformats.org/officeDocument/2006/relationships/settings"/><Relationship Id="rId20" Target="media/image15.png" Type="http://schemas.openxmlformats.org/officeDocument/2006/relationships/image"/><Relationship Id="rId21" Target="media/image16.svg" Type="http://schemas.openxmlformats.org/officeDocument/2006/relationships/image"/><Relationship Id="rId22" Target="media/image17.png" Type="http://schemas.openxmlformats.org/officeDocument/2006/relationships/image"/><Relationship Id="rId23" Target="media/image18.svg" Type="http://schemas.openxmlformats.org/officeDocument/2006/relationships/image"/><Relationship Id="rId24" Target="media/image19.png" Type="http://schemas.openxmlformats.org/officeDocument/2006/relationships/image"/><Relationship Id="rId25" Target="media/image20.svg" Type="http://schemas.openxmlformats.org/officeDocument/2006/relationships/image"/><Relationship Id="rId26" Target="media/image21.png" Type="http://schemas.openxmlformats.org/officeDocument/2006/relationships/image"/><Relationship Id="rId27" Target="media/image22.svg" Type="http://schemas.openxmlformats.org/officeDocument/2006/relationships/image"/><Relationship Id="rId28" Target="numbering.xml" Type="http://schemas.openxmlformats.org/officeDocument/2006/relationships/numbering"/><Relationship Id="rId3" Target="header1.xml" Type="http://schemas.openxmlformats.org/officeDocument/2006/relationships/header"/><Relationship Id="rId4" Target="footer1.xml" Type="http://schemas.openxmlformats.org/officeDocument/2006/relationships/footer"/><Relationship Id="rId5" Target="theme/theme1.xml" Type="http://schemas.openxmlformats.org/officeDocument/2006/relationships/theme"/><Relationship Id="rId6" Target="fontTable.xml" Type="http://schemas.openxmlformats.org/officeDocument/2006/relationships/fontTable"/><Relationship Id="rId7" Target="media/image2.png" Type="http://schemas.openxmlformats.org/officeDocument/2006/relationships/image"/><Relationship Id="rId8" Target="media/image3.svg" Type="http://schemas.openxmlformats.org/officeDocument/2006/relationships/image"/><Relationship Id="rId9" Target="media/image4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2022-03-07T08:59:00Z</dcterms:created>
  <dc:creator>WPS_1603439798</dc:creator>
  <cp:lastModifiedBy>客家小罗123333333333</cp:lastModifiedBy>
  <dcterms:modified xsi:type="dcterms:W3CDTF">2023-01-30T03:08:44Z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92524C79CCAF4E568F658ADB0F0C759C</vt:lpwstr>
  </property>
  <property pid="4" fmtid="{D5CDD505-2E9C-101B-9397-08002B2CF9AE}" name="woTypoMode">
    <vt:lpwstr>pages</vt:lpwstr>
  </property>
  <property pid="5" fmtid="{D5CDD505-2E9C-101B-9397-08002B2CF9AE}" name="woSyncTypoMode">
    <vt:lpwstr>是</vt:lpwstr>
  </property>
</Properties>
</file>