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em tecido animal liofilizado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Liofilizador, capela e bloco digestor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liofilização, homogeneização, digestão nítrica em bloco e preparo do extrato de tecido animal seco.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Tratar o tecido como material biológico até a etapa de descontaminação definida.</w:t>
      </w:r>
    </w:p>
    <w:p>
      <w:r>
        <w:t>HNO₃ concentrado e digestão aquecida exigem capela e contenção.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Não levar digestatos à secura completa: isso pode causar perda de analitos e formar resíduos perigosos. O ponto final e a temperatura precisam ser validados.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Tubos de armazenamento</w:t>
      </w:r>
    </w:p>
    <w:p>
      <w:pPr>
        <w:pStyle w:val="ListBullet"/>
      </w:pPr>
      <w:r>
        <w:t>Gral/pistilo inerte</w:t>
      </w:r>
    </w:p>
    <w:p>
      <w:pPr>
        <w:pStyle w:val="ListBullet"/>
      </w:pPr>
      <w:r>
        <w:t>Tubos de digestão</w:t>
      </w:r>
    </w:p>
    <w:p>
      <w:pPr>
        <w:pStyle w:val="ListBullet"/>
      </w:pPr>
      <w:r>
        <w:t>Balões/provetas plásticas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Filme perfurado</w:t>
      </w:r>
    </w:p>
    <w:p>
      <w:pPr>
        <w:pStyle w:val="ListBullet"/>
      </w:pPr>
      <w:r>
        <w:t>Espátulas dedicadas</w:t>
      </w:r>
    </w:p>
    <w:p>
      <w:pPr>
        <w:pStyle w:val="ListBullet"/>
      </w:pPr>
      <w:r>
        <w:t>CRM de tecido</w:t>
      </w:r>
    </w:p>
    <w:p>
      <w:pPr>
        <w:pStyle w:val="Heading2"/>
      </w:pPr>
      <w:r>
        <w:t>Equipamentos</w:t>
      </w:r>
    </w:p>
    <w:p>
      <w:pPr>
        <w:pStyle w:val="ListBullet"/>
      </w:pPr>
      <w:r>
        <w:t>Liofilizador</w:t>
      </w:r>
    </w:p>
    <w:p>
      <w:pPr>
        <w:pStyle w:val="ListBullet"/>
      </w:pPr>
      <w:r>
        <w:t>Balança</w:t>
      </w:r>
    </w:p>
    <w:p>
      <w:pPr>
        <w:pStyle w:val="ListBullet"/>
      </w:pPr>
      <w:r>
        <w:t>Bloco digestor</w:t>
      </w:r>
    </w:p>
    <w:p>
      <w:pPr>
        <w:pStyle w:val="ListBullet"/>
      </w:pPr>
      <w:r>
        <w:t>Capela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Tecido liofilizado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Aproximadamente 0,500 g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65%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5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0,5 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Ressuspensão e volume final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Secagem e homogeneização</w:t>
      </w:r>
    </w:p>
    <w:p>
      <w:pPr>
        <w:pStyle w:val="ListNumber"/>
      </w:pPr>
      <w:r>
        <w:t>Congelar completamente em recipiente coberto/perfurado e liofilizar no equipamento apropriado.</w:t>
      </w:r>
    </w:p>
    <w:p>
      <w:pPr>
        <w:pStyle w:val="ListNumber"/>
      </w:pPr>
      <w:r>
        <w:t>Confirmar secagem, homogeneizar em material inerte e transferir a tubo limpo.</w:t>
      </w:r>
    </w:p>
    <w:p>
      <w:pPr>
        <w:pStyle w:val="Heading2"/>
      </w:pPr>
      <w:r>
        <w:t>Digestão</w:t>
      </w:r>
    </w:p>
    <w:p>
      <w:pPr>
        <w:pStyle w:val="ListNumber"/>
      </w:pPr>
      <w:r>
        <w:t>Pesar ~0,500 g e adicionar 5 mL de HNO₃ em capela.</w:t>
      </w:r>
    </w:p>
    <w:p>
      <w:pPr>
        <w:pStyle w:val="ListNumber"/>
      </w:pPr>
      <w:r>
        <w:t>Realizar pré-digestão e aquecer a 60 °C pelo período validado.</w:t>
      </w:r>
    </w:p>
    <w:p>
      <w:pPr>
        <w:pStyle w:val="ListNumber"/>
      </w:pPr>
      <w:r>
        <w:t>Aumentar gradualmente a temperatura somente pelo programa aprovado, sem secar completamente.</w:t>
      </w:r>
    </w:p>
    <w:p>
      <w:pPr>
        <w:pStyle w:val="ListNumber"/>
      </w:pPr>
      <w:r>
        <w:t>Resfriar, ressuspender com HNO₃ 0,5 N, aquecer a 60 °C por 30 min e completar ao volume validado.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Branco, duplicata, CRM e fortificada; registrar massa seca.</w:t>
      </w:r>
    </w:p>
    <w:p>
      <w:pPr>
        <w:pStyle w:val="ListBullet"/>
      </w:pPr>
      <w:r>
        <w:t>Recuperação/precisão dentro dos limites; digestato límpido ou qualificado.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Validar massa, programa térmico, ponto final, volume e prazo.</w:t>
      </w:r>
    </w:p>
    <w:p>
      <w:pPr>
        <w:pStyle w:val="ListBullet"/>
      </w:pPr>
      <w:r>
        <w:t>Definir prevenção de contaminação entre liofilizador de bancada e de orgânicos.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2-6 · Metais em tecido liofilizado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em tecido animal liofilizado</dc:title>
  <dc:subject>2-6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