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43000" cy="583379"/>
            <wp:docPr id="1251447093" name="Picture 1251447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8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b/>
          <w:i w:val="0"/>
          <w:color w:val="2E74B5"/>
          <w:sz w:val="18"/>
        </w:rPr>
        <w:t>PROTOCOLO DO LABORATÓRIO</w:t>
      </w:r>
    </w:p>
    <w:p>
      <w:pPr>
        <w:spacing w:after="100"/>
      </w:pPr>
      <w:r>
        <w:rPr>
          <w:rFonts w:ascii="Calibri" w:hAnsi="Calibri"/>
          <w:b/>
          <w:i w:val="0"/>
          <w:color w:val="17343B"/>
          <w:sz w:val="46"/>
        </w:rPr>
        <w:t>Liofilizador dedicado a amostras orgânicas</w:t>
      </w:r>
    </w:p>
    <w:p>
      <w:pPr>
        <w:spacing w:after="280"/>
      </w:pPr>
      <w:r>
        <w:rPr>
          <w:rFonts w:ascii="Calibri" w:hAnsi="Calibri"/>
          <w:b w:val="0"/>
          <w:i w:val="0"/>
          <w:color w:val="587078"/>
          <w:sz w:val="22"/>
        </w:rPr>
        <w:t>Laboratório de Ciências Ambientais · UENF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shd w:fill="F3F7FA"/>
          </w:tcPr>
          <w:p>
            <w:r>
              <w:rPr>
                <w:rFonts w:ascii="Calibri" w:hAnsi="Calibri"/>
                <w:b/>
                <w:i w:val="0"/>
                <w:color w:val="17343B"/>
                <w:sz w:val="19"/>
              </w:rPr>
              <w:t>Código</w:t>
            </w:r>
          </w:p>
        </w:tc>
        <w:tc>
          <w:tcPr>
            <w:tcW w:type="dxa" w:w="7776"/>
            <w:vAlign w:val="center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7343B"/>
                <w:sz w:val="19"/>
              </w:rPr>
              <w:t>3-3</w:t>
            </w:r>
          </w:p>
        </w:tc>
      </w:tr>
      <w:tr>
        <w:tc>
          <w:tcPr>
            <w:tcW w:type="dxa" w:w="2016"/>
            <w:vAlign w:val="center"/>
            <w:shd w:fill="F3F7FA"/>
          </w:tcPr>
          <w:p>
            <w:r>
              <w:rPr>
                <w:rFonts w:ascii="Calibri" w:hAnsi="Calibri"/>
                <w:b/>
                <w:i w:val="0"/>
                <w:color w:val="17343B"/>
                <w:sz w:val="19"/>
              </w:rPr>
              <w:t>Categoria</w:t>
            </w:r>
          </w:p>
        </w:tc>
        <w:tc>
          <w:tcPr>
            <w:tcW w:type="dxa" w:w="7776"/>
            <w:vAlign w:val="center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7343B"/>
                <w:sz w:val="19"/>
              </w:rPr>
              <w:t>Uso de equipamentos</w:t>
            </w:r>
          </w:p>
        </w:tc>
      </w:tr>
      <w:tr>
        <w:tc>
          <w:tcPr>
            <w:tcW w:type="dxa" w:w="2016"/>
            <w:vAlign w:val="center"/>
            <w:shd w:fill="F3F7FA"/>
          </w:tcPr>
          <w:p>
            <w:r>
              <w:rPr>
                <w:rFonts w:ascii="Calibri" w:hAnsi="Calibri"/>
                <w:b/>
                <w:i w:val="0"/>
                <w:color w:val="17343B"/>
                <w:sz w:val="19"/>
              </w:rPr>
              <w:t>Local</w:t>
            </w:r>
          </w:p>
        </w:tc>
        <w:tc>
          <w:tcPr>
            <w:tcW w:type="dxa" w:w="7776"/>
            <w:vAlign w:val="center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7343B"/>
                <w:sz w:val="19"/>
              </w:rPr>
              <w:t>Central Analítica climatizada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0"/>
        </w:rPr>
        <w:t>Informações auxiliares</w:t>
      </w:r>
    </w:p>
    <w:p>
      <w:pPr>
        <w:spacing w:after="100"/>
        <w:ind w:left="360" w:hanging="259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color w:val="17343B"/>
          <w:sz w:val="21"/>
        </w:rPr>
        <w:t>A atividade deve ser executada somente por pessoa treinada e com supervisão do técnico ou professor responsável.</w:t>
      </w:r>
    </w:p>
    <w:p>
      <w:pPr>
        <w:spacing w:after="100"/>
        <w:ind w:left="360" w:hanging="259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color w:val="17343B"/>
          <w:sz w:val="21"/>
        </w:rPr>
        <w:t>Em qualquer dúvida, interrompa a atividade e consulte o responsável. Nunca improvise, altere parâmetros ou opere sem supervisão.</w:t>
      </w:r>
    </w:p>
    <w:p>
      <w:pPr>
        <w:spacing w:after="100"/>
        <w:ind w:left="360" w:hanging="259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color w:val="17343B"/>
          <w:sz w:val="21"/>
        </w:rPr>
        <w:t>O manual do equipamento instalado, o treinamento local e as determinações do responsável técnico devem ser consultados durante a operação.</w:t>
      </w:r>
    </w:p>
    <w:p>
      <w:pPr>
        <w:spacing w:after="100"/>
        <w:ind w:left="360" w:hanging="259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color w:val="17343B"/>
          <w:sz w:val="21"/>
        </w:rPr>
        <w:t>Regra local recuperada: este liofilizador não deve receber material sólido solto. Confirmar com o responsável quais matrizes e recipientes são permitidos antes de carregar.</w:t>
      </w:r>
    </w:p>
    <w:p>
      <w:r>
        <w:br w:type="page"/>
      </w:r>
    </w:p>
    <w:p w14:paraId="582E3318" w14:textId="77777777" w:rsidR="00AC2AB2" w:rsidRDefault="00AC2AB2" w:rsidP="00445CD0">
      <w:pPr>
        <w:pStyle w:val="Ttulo2"/>
      </w:pPr>
      <w:bookmarkStart w:id="15" w:name="_Toc232584278"/>
      <w:r>
        <w:lastRenderedPageBreak/>
        <w:t>Liofilizador de orgânicos</w:t>
      </w:r>
      <w:bookmarkEnd w:id="15"/>
    </w:p>
    <w:p w14:paraId="7F6B0D7C" w14:textId="77777777" w:rsidR="00AC2AB2" w:rsidRDefault="00AC2AB2" w:rsidP="005F6B98"/>
    <w:p w14:paraId="48F15238" w14:textId="77777777" w:rsidR="00AC2AB2" w:rsidRDefault="00AC2AB2" w:rsidP="00445CD0">
      <w:pPr>
        <w:pStyle w:val="Negrito"/>
      </w:pPr>
      <w:r>
        <w:t>Observações:</w:t>
      </w:r>
    </w:p>
    <w:p w14:paraId="6CEC1811" w14:textId="77777777" w:rsidR="00AC2AB2" w:rsidRDefault="00AC2AB2" w:rsidP="005F6B98"/>
    <w:p w14:paraId="38642954" w14:textId="47C9BFCE" w:rsidR="00AC2AB2" w:rsidRDefault="00AC2AB2" w:rsidP="00445CD0">
      <w:pPr>
        <w:pStyle w:val="PargrafodaLista"/>
      </w:pPr>
      <w:r>
        <w:t>Para a realização deste procedimento, é necessário o agendamento prévio do liofilizador com o chefe da central analítica.</w:t>
      </w:r>
    </w:p>
    <w:p w14:paraId="75925DBE" w14:textId="77777777" w:rsidR="00AC2AB2" w:rsidRDefault="00AC2AB2" w:rsidP="005F6B98">
      <w:r>
        <w:t xml:space="preserve">     </w:t>
      </w:r>
    </w:p>
    <w:p w14:paraId="0B234740" w14:textId="77777777" w:rsidR="00AC2AB2" w:rsidRPr="00445CD0" w:rsidRDefault="00AC2AB2" w:rsidP="00445CD0">
      <w:pPr>
        <w:jc w:val="center"/>
        <w:rPr>
          <w:color w:val="EE0000"/>
        </w:rPr>
      </w:pPr>
      <w:r w:rsidRPr="00445CD0">
        <w:rPr>
          <w:color w:val="EE0000"/>
          <w:highlight w:val="yellow"/>
        </w:rPr>
        <w:t>ESTE LIOFILIZADOR NÃO PODE SER UTILIZADO COM MATERIAL SÓLIDO</w:t>
      </w:r>
    </w:p>
    <w:p w14:paraId="6371143A" w14:textId="77777777" w:rsidR="00AC2AB2" w:rsidRDefault="00AC2AB2" w:rsidP="005F6B98"/>
    <w:p w14:paraId="0421D4D5" w14:textId="77777777" w:rsidR="00AC2AB2" w:rsidRDefault="00AC2AB2" w:rsidP="00E655F4">
      <w:pPr>
        <w:pStyle w:val="Negrito"/>
      </w:pPr>
      <w:r>
        <w:t>Protocolo:</w:t>
      </w:r>
    </w:p>
    <w:p w14:paraId="20EEA81A" w14:textId="77777777" w:rsidR="00AC2AB2" w:rsidRDefault="00AC2AB2" w:rsidP="005F6B98"/>
    <w:p w14:paraId="7EB3B42D" w14:textId="21D00EDD" w:rsidR="00AC2AB2" w:rsidRDefault="00AC2AB2" w:rsidP="00E655F4">
      <w:pPr>
        <w:pStyle w:val="PargrafodaLista"/>
      </w:pPr>
      <w:r>
        <w:t>A temperatura ambiente recomendada para utilização do liofilizador é de 21ºC → verificar se os aparelhos de ar-condicionado estão ligados.</w:t>
      </w:r>
    </w:p>
    <w:p w14:paraId="4F140E2B" w14:textId="45D703A2" w:rsidR="00AC2AB2" w:rsidRDefault="00AC2AB2" w:rsidP="00E655F4">
      <w:pPr>
        <w:pStyle w:val="PargrafodaLista"/>
      </w:pPr>
      <w:r>
        <w:t>Abrir a tampa do liofilizador: Secar a câmara de condensação, tampa, reservatório e estantes com papel toalha.</w:t>
      </w:r>
    </w:p>
    <w:p w14:paraId="4F707025" w14:textId="64B34567" w:rsidR="00AC2AB2" w:rsidRDefault="00AC2AB2" w:rsidP="00E655F4">
      <w:pPr>
        <w:pStyle w:val="PargrafodaLista"/>
      </w:pPr>
      <w:r>
        <w:t>Abrir a válvula da mangueira (Drain), remover qualquer líquido, e fechar novamente.</w:t>
      </w:r>
    </w:p>
    <w:p w14:paraId="476ABAFB" w14:textId="77777777" w:rsidR="00555D25" w:rsidRDefault="00555D25" w:rsidP="00555D25">
      <w:pPr>
        <w:pStyle w:val="PargrafodaLista"/>
        <w:numPr>
          <w:ilvl w:val="0"/>
          <w:numId w:val="0"/>
        </w:numPr>
        <w:ind w:left="360"/>
      </w:pPr>
    </w:p>
    <w:p w14:paraId="02B98379" w14:textId="529B608A" w:rsidR="00555D25" w:rsidRDefault="00555D25" w:rsidP="00555D25">
      <w:pPr>
        <w:pStyle w:val="PargrafodaLista"/>
        <w:numPr>
          <w:ilvl w:val="0"/>
          <w:numId w:val="0"/>
        </w:numPr>
        <w:ind w:left="360"/>
        <w:jc w:val="center"/>
      </w:pPr>
      <w:r>
        <w:rPr>
          <w:noProof/>
        </w:rPr>
        <w:drawing>
          <wp:inline distT="0" distB="0" distL="0" distR="0" wp14:anchorId="616FD76D" wp14:editId="132BC026">
            <wp:extent cx="3560445" cy="1560830"/>
            <wp:effectExtent l="0" t="0" r="1905" b="1270"/>
            <wp:docPr id="95186664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445" cy="1560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8B2431" w14:textId="4C7A5B4E" w:rsidR="00AC2AB2" w:rsidRDefault="00AC2AB2" w:rsidP="005F6B98"/>
    <w:p w14:paraId="1FAED166" w14:textId="0B05B3D7" w:rsidR="00AC2AB2" w:rsidRDefault="00AC2AB2" w:rsidP="00101797">
      <w:pPr>
        <w:pStyle w:val="PargrafodaLista"/>
      </w:pPr>
      <w:r>
        <w:t>Fechar a tampa do condensador novamente.</w:t>
      </w:r>
    </w:p>
    <w:p w14:paraId="10A3F6CC" w14:textId="409453BF" w:rsidR="00AC2AB2" w:rsidRDefault="00AC2AB2" w:rsidP="00101797">
      <w:pPr>
        <w:pStyle w:val="PargrafodaLista"/>
      </w:pPr>
      <w:r>
        <w:t>Conectar o liofilizador na rede de energia.</w:t>
      </w:r>
    </w:p>
    <w:p w14:paraId="5C164CBD" w14:textId="37DC4DA8" w:rsidR="00AC2AB2" w:rsidRDefault="00AC2AB2" w:rsidP="003F52BE">
      <w:pPr>
        <w:pStyle w:val="PargrafodaLista"/>
      </w:pPr>
      <w:r>
        <w:t xml:space="preserve">Acionar a refrigeração (Frio), pressionando o botão verde.                    </w:t>
      </w:r>
    </w:p>
    <w:p w14:paraId="79630F02" w14:textId="478EF768" w:rsidR="00AC2AB2" w:rsidRDefault="00AC2AB2" w:rsidP="00101797">
      <w:pPr>
        <w:pStyle w:val="PargrafodaLista"/>
      </w:pPr>
      <w:r>
        <w:t xml:space="preserve"> Esperar aproximadamente 1 hora até a estabilização térmica a aproximadamente -100ºC.</w:t>
      </w:r>
    </w:p>
    <w:p w14:paraId="6843C685" w14:textId="772BC919" w:rsidR="00AC2AB2" w:rsidRDefault="00AC2AB2" w:rsidP="00101797">
      <w:pPr>
        <w:pStyle w:val="PargrafodaLista"/>
      </w:pPr>
      <w:r>
        <w:t>Retirar as amostras o freezer e colocar diretamente nas bandejas ou garrafas, sem descongelar. As amostras devem ser tapadas com plástico filme perfurado com agulha, evitando vazamentos, especialmente de partículas.</w:t>
      </w:r>
    </w:p>
    <w:p w14:paraId="0B23D3D5" w14:textId="77777777" w:rsidR="00AC2AB2" w:rsidRDefault="00AC2AB2" w:rsidP="005F6B98"/>
    <w:p w14:paraId="78823AFD" w14:textId="77777777" w:rsidR="00AC2AB2" w:rsidRDefault="00AC2AB2" w:rsidP="005F6B98"/>
    <w:p w14:paraId="371DE6FC" w14:textId="77777777" w:rsidR="00AC2AB2" w:rsidRDefault="00AC2AB2" w:rsidP="005F6B98"/>
    <w:p w14:paraId="11331AC1" w14:textId="7AC1C44B" w:rsidR="00AC2AB2" w:rsidRDefault="009566E8" w:rsidP="009566E8">
      <w:pPr>
        <w:jc w:val="center"/>
      </w:pPr>
      <w:r>
        <w:rPr>
          <w:noProof/>
        </w:rPr>
        <w:lastRenderedPageBreak/>
        <w:drawing>
          <wp:inline distT="0" distB="0" distL="0" distR="0" wp14:anchorId="769462FC" wp14:editId="3D6599B2">
            <wp:extent cx="4697730" cy="2754424"/>
            <wp:effectExtent l="0" t="0" r="0" b="0"/>
            <wp:docPr id="997302566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02566" name="Imagem 4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730" cy="27544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962358" w14:textId="77777777" w:rsidR="00AC2AB2" w:rsidRDefault="00AC2AB2" w:rsidP="005F6B98"/>
    <w:p w14:paraId="4AD6E0E0" w14:textId="77777777" w:rsidR="00AC2AB2" w:rsidRDefault="00AC2AB2" w:rsidP="005F6B98"/>
    <w:p w14:paraId="48576B11" w14:textId="65CEC58E" w:rsidR="00AC2AB2" w:rsidRDefault="00AC2AB2" w:rsidP="009566E8">
      <w:pPr>
        <w:pStyle w:val="PargrafodaLista"/>
      </w:pPr>
      <w:r>
        <w:t>Verificar se todas as válvulas estão na posição “vácuo”.</w:t>
      </w:r>
    </w:p>
    <w:p w14:paraId="5D1D86BD" w14:textId="77777777" w:rsidR="00C40AC6" w:rsidRDefault="00C40AC6" w:rsidP="00C40AC6">
      <w:pPr>
        <w:pStyle w:val="PargrafodaLista"/>
        <w:numPr>
          <w:ilvl w:val="0"/>
          <w:numId w:val="0"/>
        </w:numPr>
        <w:ind w:left="360"/>
      </w:pPr>
    </w:p>
    <w:p w14:paraId="7A20567E" w14:textId="275C478C" w:rsidR="00C40AC6" w:rsidRDefault="00C40AC6" w:rsidP="00C40AC6">
      <w:pPr>
        <w:pStyle w:val="PargrafodaLista"/>
        <w:numPr>
          <w:ilvl w:val="0"/>
          <w:numId w:val="0"/>
        </w:numPr>
        <w:ind w:left="360"/>
        <w:jc w:val="center"/>
      </w:pPr>
      <w:r>
        <w:rPr>
          <w:noProof/>
        </w:rPr>
        <w:drawing>
          <wp:inline distT="0" distB="0" distL="0" distR="0" wp14:anchorId="1E0E8B92" wp14:editId="2CAD9408">
            <wp:extent cx="3335020" cy="1743710"/>
            <wp:effectExtent l="0" t="0" r="0" b="8890"/>
            <wp:docPr id="120474450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020" cy="174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B33D98" w14:textId="77777777" w:rsidR="00AC2AB2" w:rsidRDefault="00AC2AB2" w:rsidP="005F6B98"/>
    <w:p w14:paraId="3A31F9DF" w14:textId="487DD3FE" w:rsidR="00AC2AB2" w:rsidRDefault="00AC2AB2" w:rsidP="00C40AC6">
      <w:pPr>
        <w:pStyle w:val="PargrafodaLista"/>
      </w:pPr>
      <w:r>
        <w:t>Acionar o botão vermelho (“Vácuo”) e verificar se houve formação de vácuo observando a pressão no visor e esperar estabilizar até valores abaixo de 250 µHg.</w:t>
      </w:r>
    </w:p>
    <w:p w14:paraId="669F588B" w14:textId="77777777" w:rsidR="00AC2AB2" w:rsidRDefault="00AC2AB2" w:rsidP="005F6B98"/>
    <w:p w14:paraId="0A14B27A" w14:textId="3F29B47C" w:rsidR="00AC2AB2" w:rsidRDefault="00101878" w:rsidP="005F6B98">
      <w:r>
        <w:rPr>
          <w:noProof/>
        </w:rPr>
        <w:drawing>
          <wp:inline distT="0" distB="0" distL="0" distR="0" wp14:anchorId="290DD0BB" wp14:editId="0F2FF456">
            <wp:extent cx="4679040" cy="1420440"/>
            <wp:effectExtent l="0" t="0" r="7620" b="8890"/>
            <wp:docPr id="125144709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655" cy="14282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0FADF6" w14:textId="77777777" w:rsidR="00AC2AB2" w:rsidRDefault="00AC2AB2" w:rsidP="005F6B98"/>
    <w:p w14:paraId="0F91A6B0" w14:textId="77777777" w:rsidR="00AC2AB2" w:rsidRDefault="00AC2AB2" w:rsidP="005F6B98">
      <w:r>
        <w:t xml:space="preserve"> </w:t>
      </w:r>
    </w:p>
    <w:p w14:paraId="6A760590" w14:textId="77777777" w:rsidR="002F0624" w:rsidRDefault="002F0624" w:rsidP="005F6B98"/>
    <w:p w14:paraId="44CCBFAB" w14:textId="52461C5C" w:rsidR="00AC2AB2" w:rsidRDefault="00AC2AB2" w:rsidP="002F0624">
      <w:pPr>
        <w:pStyle w:val="PargrafodaLista"/>
      </w:pPr>
      <w:r>
        <w:lastRenderedPageBreak/>
        <w:t>Deixar as amostras no Liofilizador por tempo determinado de acordo com o tipo de amostra e verificar o funcionamento do equipamento periodicamente.</w:t>
      </w:r>
    </w:p>
    <w:p w14:paraId="7DE1CA00" w14:textId="48CC6C79" w:rsidR="00AC2AB2" w:rsidRDefault="00AC2AB2" w:rsidP="002F0624">
      <w:pPr>
        <w:pStyle w:val="PargrafodaLista"/>
      </w:pPr>
      <w:r>
        <w:t>Para retirar as amostras, é preciso abrir lentamente as válvulas de vedação antes de desligar o vácuo e deixar a pressão interna estabilizar.</w:t>
      </w:r>
    </w:p>
    <w:p w14:paraId="7AE72222" w14:textId="77777777" w:rsidR="002F0624" w:rsidRDefault="002F0624" w:rsidP="002F0624">
      <w:pPr>
        <w:pStyle w:val="PargrafodaLista"/>
      </w:pPr>
    </w:p>
    <w:p w14:paraId="28D90190" w14:textId="18227167" w:rsidR="002F0624" w:rsidRDefault="002F0624" w:rsidP="002F0624">
      <w:pPr>
        <w:pStyle w:val="PargrafodaLista"/>
        <w:numPr>
          <w:ilvl w:val="0"/>
          <w:numId w:val="0"/>
        </w:numPr>
        <w:ind w:left="360"/>
        <w:jc w:val="center"/>
      </w:pPr>
      <w:r>
        <w:rPr>
          <w:noProof/>
        </w:rPr>
        <w:drawing>
          <wp:inline distT="0" distB="0" distL="0" distR="0" wp14:anchorId="18F93500" wp14:editId="473E569D">
            <wp:extent cx="3450590" cy="1743710"/>
            <wp:effectExtent l="0" t="0" r="0" b="8890"/>
            <wp:docPr id="95990774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90" cy="174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75B068" w14:textId="77777777" w:rsidR="002F0624" w:rsidRDefault="002F0624" w:rsidP="002F0624">
      <w:pPr>
        <w:pStyle w:val="PargrafodaLista"/>
        <w:numPr>
          <w:ilvl w:val="0"/>
          <w:numId w:val="0"/>
        </w:numPr>
        <w:ind w:left="360"/>
        <w:jc w:val="center"/>
      </w:pPr>
    </w:p>
    <w:p w14:paraId="5AA5D41C" w14:textId="656A3A91" w:rsidR="00AC2AB2" w:rsidRDefault="00AC2AB2" w:rsidP="002F0624">
      <w:pPr>
        <w:pStyle w:val="PargrafodaLista"/>
      </w:pPr>
      <w:r>
        <w:t>Após a quebra do vácuo inicial, desligar a bomba no botão vermelho e a refrigeração no botão verde.</w:t>
      </w:r>
    </w:p>
    <w:p w14:paraId="67FCB496" w14:textId="77777777" w:rsidR="001F4D91" w:rsidRDefault="001F4D91" w:rsidP="001F4D91">
      <w:pPr>
        <w:pStyle w:val="PargrafodaLista"/>
        <w:numPr>
          <w:ilvl w:val="0"/>
          <w:numId w:val="0"/>
        </w:numPr>
        <w:ind w:left="360"/>
      </w:pPr>
    </w:p>
    <w:p w14:paraId="3B9CB98C" w14:textId="77777777" w:rsidR="001F4D91" w:rsidRDefault="001F4D91" w:rsidP="001F4D91">
      <w:pPr>
        <w:pStyle w:val="PargrafodaLista"/>
        <w:numPr>
          <w:ilvl w:val="0"/>
          <w:numId w:val="0"/>
        </w:numPr>
        <w:ind w:left="360"/>
      </w:pPr>
    </w:p>
    <w:p w14:paraId="034743D4" w14:textId="77777777" w:rsidR="001F4D91" w:rsidRDefault="001F4D91" w:rsidP="001F4D91">
      <w:pPr>
        <w:pStyle w:val="PargrafodaLista"/>
        <w:numPr>
          <w:ilvl w:val="0"/>
          <w:numId w:val="0"/>
        </w:numPr>
        <w:ind w:left="360"/>
      </w:pPr>
    </w:p>
    <w:p w14:paraId="75C44DB1" w14:textId="1D6C6AD9" w:rsidR="001F4D91" w:rsidRDefault="001F4D91" w:rsidP="001F4D91">
      <w:pPr>
        <w:pStyle w:val="PargrafodaLista"/>
        <w:numPr>
          <w:ilvl w:val="0"/>
          <w:numId w:val="0"/>
        </w:numPr>
        <w:ind w:left="360"/>
        <w:jc w:val="center"/>
      </w:pPr>
      <w:r>
        <w:rPr>
          <w:noProof/>
        </w:rPr>
        <w:drawing>
          <wp:inline distT="0" distB="0" distL="0" distR="0" wp14:anchorId="2CACD15F" wp14:editId="4A2859A8">
            <wp:extent cx="4175772" cy="2266817"/>
            <wp:effectExtent l="0" t="0" r="0" b="635"/>
            <wp:docPr id="56738072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109" cy="227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EE94EE" w14:textId="3755B9FF" w:rsidR="00AC2AB2" w:rsidRDefault="00AC2AB2" w:rsidP="001F4D91">
      <w:pPr>
        <w:pStyle w:val="PargrafodaLista"/>
      </w:pPr>
      <w:r>
        <w:t>Fechar as amostras e armazenar de acordo com o tipo de material.</w:t>
      </w:r>
    </w:p>
    <w:p w14:paraId="25617032" w14:textId="54034A16" w:rsidR="00AC2AB2" w:rsidRDefault="00AC2AB2" w:rsidP="001F4D91">
      <w:pPr>
        <w:pStyle w:val="PargrafodaLista"/>
      </w:pPr>
      <w:r>
        <w:t>Abrir a válvula da mangueira Drain e retirar qualquer quantidade de líquidos que possa estar dentro da mesma e fechar a válvula novamente.</w:t>
      </w:r>
    </w:p>
    <w:p w14:paraId="4CC3A1CA" w14:textId="711DF845" w:rsidR="00AC2AB2" w:rsidRDefault="00AC2AB2" w:rsidP="001F4D91">
      <w:pPr>
        <w:pStyle w:val="PargrafodaLista"/>
      </w:pPr>
      <w:r>
        <w:t>Registrar a utilização no formulário de utilização de uso do Liofilizador.</w:t>
      </w:r>
    </w:p>
    <w:p w14:paraId="32F566B3" w14:textId="616F0392" w:rsidR="00AC2AB2" w:rsidRDefault="00AC2AB2" w:rsidP="001F4D91">
      <w:pPr>
        <w:pStyle w:val="PargrafodaLista"/>
      </w:pPr>
      <w:r>
        <w:t>Desligar os aparelhos de ar-condicionado</w:t>
      </w:r>
    </w:p>
    <w:p w14:paraId="0B71AB36" w14:textId="77777777" w:rsidR="00AC2AB2" w:rsidRDefault="00AC2AB2" w:rsidP="005F6B98">
      <w:r>
        <w:t xml:space="preserve"> </w:t>
      </w:r>
    </w:p>
    <w:sectPr w:rsidR="0078057D" w:rsidRPr="00AC2AB2" w:rsidSect="005D409F">
      <w:footerReference w:type="default" r:id="rId43"/>
      <w:headerReference w:type="default" r:id="rId46"/>
      <w:pgSz w:w="10800" w:h="15600"/>
      <w:pgMar w:top="720" w:right="720" w:bottom="720" w:left="720" w:header="504" w:footer="504" w:gutter="0"/>
      <w:cols w:space="720"/>
      <w:docGrid w:linePitch="342"/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3CDE3" w14:textId="77777777" w:rsidR="00090B3E" w:rsidRDefault="00090B3E" w:rsidP="005F6B98">
      <w:r>
        <w:separator/>
      </w:r>
    </w:p>
  </w:endnote>
  <w:endnote w:type="continuationSeparator" w:id="0">
    <w:p w14:paraId="22E03BFE" w14:textId="77777777" w:rsidR="00090B3E" w:rsidRDefault="00090B3E" w:rsidP="005F6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9001246"/>
      <w:docPartObj>
        <w:docPartGallery w:val="Page Numbers (Bottom of Page)"/>
        <w:docPartUnique/>
      </w:docPartObj>
    </w:sdtPr>
    <w:sdtContent>
      <w:p w14:paraId="7F1571EB" w14:textId="79BB2FB9" w:rsidR="0091531A" w:rsidRDefault="0091531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872F66" w14:textId="77777777" w:rsidR="008E1604" w:rsidRDefault="008E1604" w:rsidP="005F6B98">
    <w:pPr>
      <w:pStyle w:val="Corpodetexto"/>
      <w:jc w:val="right"/>
    </w:pPr>
    <w:r/>
    <w:r>
      <w:rPr>
        <w:rFonts w:ascii="Calibri" w:hAnsi="Calibri"/>
        <w:b w:val="0"/>
        <w:i w:val="0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B0013" w14:textId="77777777" w:rsidR="00090B3E" w:rsidRDefault="00090B3E" w:rsidP="005F6B98">
      <w:r>
        <w:separator/>
      </w:r>
    </w:p>
  </w:footnote>
  <w:footnote w:type="continuationSeparator" w:id="0">
    <w:p w14:paraId="2335425A" w14:textId="77777777" w:rsidR="00090B3E" w:rsidRDefault="00090B3E" w:rsidP="005F6B9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i w:val="0"/>
        <w:color w:val="587078"/>
        <w:sz w:val="17"/>
      </w:rPr>
      <w:t>LCA · 3-3 · Liofilizador de orgânicos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EE9"/>
    <w:multiLevelType w:val="hybridMultilevel"/>
    <w:tmpl w:val="F96EBC8C"/>
    <w:lvl w:ilvl="0" w:tplc="E31ADEEE">
      <w:start w:val="1"/>
      <w:numFmt w:val="decimal"/>
      <w:lvlText w:val="%1."/>
      <w:lvlJc w:val="left"/>
      <w:pPr>
        <w:ind w:left="764" w:hanging="360"/>
      </w:pPr>
      <w:rPr>
        <w:rFonts w:ascii="Arial" w:eastAsia="Arial" w:hAnsi="Arial" w:cs="Arial" w:hint="default"/>
        <w:spacing w:val="-7"/>
        <w:w w:val="99"/>
        <w:sz w:val="24"/>
        <w:szCs w:val="24"/>
        <w:lang w:val="en-US" w:eastAsia="en-US" w:bidi="en-US"/>
      </w:rPr>
    </w:lvl>
    <w:lvl w:ilvl="1" w:tplc="E50ED13C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en-US"/>
      </w:rPr>
    </w:lvl>
    <w:lvl w:ilvl="2" w:tplc="8A80C110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en-US"/>
      </w:rPr>
    </w:lvl>
    <w:lvl w:ilvl="3" w:tplc="2D72CA5E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en-US"/>
      </w:rPr>
    </w:lvl>
    <w:lvl w:ilvl="4" w:tplc="FFF612B6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en-US"/>
      </w:rPr>
    </w:lvl>
    <w:lvl w:ilvl="5" w:tplc="21483ADA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en-US"/>
      </w:rPr>
    </w:lvl>
    <w:lvl w:ilvl="6" w:tplc="36C45798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en-US"/>
      </w:rPr>
    </w:lvl>
    <w:lvl w:ilvl="7" w:tplc="B33CB842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en-US"/>
      </w:rPr>
    </w:lvl>
    <w:lvl w:ilvl="8" w:tplc="2AC4088A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20A61CB"/>
    <w:multiLevelType w:val="hybridMultilevel"/>
    <w:tmpl w:val="E0B07606"/>
    <w:lvl w:ilvl="0" w:tplc="2FD45CFA">
      <w:numFmt w:val="bullet"/>
      <w:lvlText w:val="•"/>
      <w:lvlJc w:val="left"/>
      <w:pPr>
        <w:ind w:left="575" w:hanging="272"/>
      </w:pPr>
      <w:rPr>
        <w:rFonts w:hint="default"/>
        <w:spacing w:val="-13"/>
        <w:w w:val="99"/>
        <w:lang w:val="en-US" w:eastAsia="en-US" w:bidi="en-US"/>
      </w:rPr>
    </w:lvl>
    <w:lvl w:ilvl="1" w:tplc="5B6EEADE">
      <w:numFmt w:val="bullet"/>
      <w:lvlText w:val="•"/>
      <w:lvlJc w:val="left"/>
      <w:pPr>
        <w:ind w:left="1384" w:hanging="360"/>
      </w:pPr>
      <w:rPr>
        <w:rFonts w:ascii="Arial" w:eastAsia="Arial" w:hAnsi="Arial" w:cs="Arial" w:hint="default"/>
        <w:w w:val="100"/>
        <w:sz w:val="24"/>
        <w:szCs w:val="24"/>
        <w:lang w:val="en-US" w:eastAsia="en-US" w:bidi="en-US"/>
      </w:rPr>
    </w:lvl>
    <w:lvl w:ilvl="2" w:tplc="CB52ABC6">
      <w:numFmt w:val="bullet"/>
      <w:lvlText w:val="•"/>
      <w:lvlJc w:val="left"/>
      <w:pPr>
        <w:ind w:left="1380" w:hanging="360"/>
      </w:pPr>
      <w:rPr>
        <w:rFonts w:hint="default"/>
        <w:lang w:val="en-US" w:eastAsia="en-US" w:bidi="en-US"/>
      </w:rPr>
    </w:lvl>
    <w:lvl w:ilvl="3" w:tplc="66F8C456">
      <w:numFmt w:val="bullet"/>
      <w:lvlText w:val="•"/>
      <w:lvlJc w:val="left"/>
      <w:pPr>
        <w:ind w:left="1480" w:hanging="360"/>
      </w:pPr>
      <w:rPr>
        <w:rFonts w:hint="default"/>
        <w:lang w:val="en-US" w:eastAsia="en-US" w:bidi="en-US"/>
      </w:rPr>
    </w:lvl>
    <w:lvl w:ilvl="4" w:tplc="C16CC976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en-US"/>
      </w:rPr>
    </w:lvl>
    <w:lvl w:ilvl="5" w:tplc="60D4261E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en-US"/>
      </w:rPr>
    </w:lvl>
    <w:lvl w:ilvl="6" w:tplc="BD2490E2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en-US"/>
      </w:rPr>
    </w:lvl>
    <w:lvl w:ilvl="7" w:tplc="A9A48CF0">
      <w:numFmt w:val="bullet"/>
      <w:lvlText w:val="•"/>
      <w:lvlJc w:val="left"/>
      <w:pPr>
        <w:ind w:left="6611" w:hanging="360"/>
      </w:pPr>
      <w:rPr>
        <w:rFonts w:hint="default"/>
        <w:lang w:val="en-US" w:eastAsia="en-US" w:bidi="en-US"/>
      </w:rPr>
    </w:lvl>
    <w:lvl w:ilvl="8" w:tplc="7A24222A">
      <w:numFmt w:val="bullet"/>
      <w:lvlText w:val="•"/>
      <w:lvlJc w:val="left"/>
      <w:pPr>
        <w:ind w:left="7894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B6E2006"/>
    <w:multiLevelType w:val="hybridMultilevel"/>
    <w:tmpl w:val="8CF899BA"/>
    <w:lvl w:ilvl="0" w:tplc="D158932C">
      <w:numFmt w:val="bullet"/>
      <w:lvlText w:val="•"/>
      <w:lvlJc w:val="left"/>
      <w:pPr>
        <w:ind w:left="1494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0BF5584C"/>
    <w:multiLevelType w:val="hybridMultilevel"/>
    <w:tmpl w:val="3C782124"/>
    <w:lvl w:ilvl="0" w:tplc="BF106086">
      <w:start w:val="1"/>
      <w:numFmt w:val="decimal"/>
      <w:lvlText w:val="%1."/>
      <w:lvlJc w:val="left"/>
      <w:pPr>
        <w:ind w:left="404" w:hanging="281"/>
      </w:pPr>
      <w:rPr>
        <w:rFonts w:ascii="Arial" w:eastAsia="Arial" w:hAnsi="Arial" w:cs="Arial" w:hint="default"/>
        <w:w w:val="99"/>
        <w:sz w:val="24"/>
        <w:szCs w:val="24"/>
        <w:lang w:val="en-US" w:eastAsia="en-US" w:bidi="en-US"/>
      </w:rPr>
    </w:lvl>
    <w:lvl w:ilvl="1" w:tplc="5BC05B76">
      <w:numFmt w:val="bullet"/>
      <w:lvlText w:val="•"/>
      <w:lvlJc w:val="left"/>
      <w:pPr>
        <w:ind w:left="1395" w:hanging="272"/>
      </w:pPr>
      <w:rPr>
        <w:rFonts w:ascii="Arial" w:eastAsia="Arial" w:hAnsi="Arial" w:cs="Arial" w:hint="default"/>
        <w:spacing w:val="-13"/>
        <w:w w:val="99"/>
        <w:sz w:val="24"/>
        <w:szCs w:val="24"/>
        <w:lang w:val="en-US" w:eastAsia="en-US" w:bidi="en-US"/>
      </w:rPr>
    </w:lvl>
    <w:lvl w:ilvl="2" w:tplc="1B283FFA">
      <w:numFmt w:val="bullet"/>
      <w:lvlText w:val="•"/>
      <w:lvlJc w:val="left"/>
      <w:pPr>
        <w:ind w:left="2406" w:hanging="272"/>
      </w:pPr>
      <w:rPr>
        <w:rFonts w:hint="default"/>
        <w:lang w:val="en-US" w:eastAsia="en-US" w:bidi="en-US"/>
      </w:rPr>
    </w:lvl>
    <w:lvl w:ilvl="3" w:tplc="C2C482DA">
      <w:numFmt w:val="bullet"/>
      <w:lvlText w:val="•"/>
      <w:lvlJc w:val="left"/>
      <w:pPr>
        <w:ind w:left="3413" w:hanging="272"/>
      </w:pPr>
      <w:rPr>
        <w:rFonts w:hint="default"/>
        <w:lang w:val="en-US" w:eastAsia="en-US" w:bidi="en-US"/>
      </w:rPr>
    </w:lvl>
    <w:lvl w:ilvl="4" w:tplc="66F079DA">
      <w:numFmt w:val="bullet"/>
      <w:lvlText w:val="•"/>
      <w:lvlJc w:val="left"/>
      <w:pPr>
        <w:ind w:left="4420" w:hanging="272"/>
      </w:pPr>
      <w:rPr>
        <w:rFonts w:hint="default"/>
        <w:lang w:val="en-US" w:eastAsia="en-US" w:bidi="en-US"/>
      </w:rPr>
    </w:lvl>
    <w:lvl w:ilvl="5" w:tplc="05C4AB4E">
      <w:numFmt w:val="bullet"/>
      <w:lvlText w:val="•"/>
      <w:lvlJc w:val="left"/>
      <w:pPr>
        <w:ind w:left="5426" w:hanging="272"/>
      </w:pPr>
      <w:rPr>
        <w:rFonts w:hint="default"/>
        <w:lang w:val="en-US" w:eastAsia="en-US" w:bidi="en-US"/>
      </w:rPr>
    </w:lvl>
    <w:lvl w:ilvl="6" w:tplc="5EAAFB72">
      <w:numFmt w:val="bullet"/>
      <w:lvlText w:val="•"/>
      <w:lvlJc w:val="left"/>
      <w:pPr>
        <w:ind w:left="6433" w:hanging="272"/>
      </w:pPr>
      <w:rPr>
        <w:rFonts w:hint="default"/>
        <w:lang w:val="en-US" w:eastAsia="en-US" w:bidi="en-US"/>
      </w:rPr>
    </w:lvl>
    <w:lvl w:ilvl="7" w:tplc="DB886CDA">
      <w:numFmt w:val="bullet"/>
      <w:lvlText w:val="•"/>
      <w:lvlJc w:val="left"/>
      <w:pPr>
        <w:ind w:left="7440" w:hanging="272"/>
      </w:pPr>
      <w:rPr>
        <w:rFonts w:hint="default"/>
        <w:lang w:val="en-US" w:eastAsia="en-US" w:bidi="en-US"/>
      </w:rPr>
    </w:lvl>
    <w:lvl w:ilvl="8" w:tplc="4350CEE8">
      <w:numFmt w:val="bullet"/>
      <w:lvlText w:val="•"/>
      <w:lvlJc w:val="left"/>
      <w:pPr>
        <w:ind w:left="8446" w:hanging="272"/>
      </w:pPr>
      <w:rPr>
        <w:rFonts w:hint="default"/>
        <w:lang w:val="en-US" w:eastAsia="en-US" w:bidi="en-US"/>
      </w:rPr>
    </w:lvl>
  </w:abstractNum>
  <w:abstractNum w:abstractNumId="4" w15:restartNumberingAfterBreak="0">
    <w:nsid w:val="0E0E6F6F"/>
    <w:multiLevelType w:val="multilevel"/>
    <w:tmpl w:val="93C2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A2E24"/>
    <w:multiLevelType w:val="hybridMultilevel"/>
    <w:tmpl w:val="ADBEF602"/>
    <w:lvl w:ilvl="0" w:tplc="51D836FE">
      <w:start w:val="1"/>
      <w:numFmt w:val="decimal"/>
      <w:lvlText w:val="%1."/>
      <w:lvlJc w:val="left"/>
      <w:pPr>
        <w:ind w:left="764" w:hanging="360"/>
      </w:pPr>
      <w:rPr>
        <w:rFonts w:ascii="Arial" w:eastAsia="Arial" w:hAnsi="Arial" w:cs="Arial" w:hint="default"/>
        <w:spacing w:val="-7"/>
        <w:w w:val="99"/>
        <w:sz w:val="24"/>
        <w:szCs w:val="24"/>
        <w:lang w:val="en-US" w:eastAsia="en-US" w:bidi="en-US"/>
      </w:rPr>
    </w:lvl>
    <w:lvl w:ilvl="1" w:tplc="0DA27586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en-US"/>
      </w:rPr>
    </w:lvl>
    <w:lvl w:ilvl="2" w:tplc="318A0972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en-US"/>
      </w:rPr>
    </w:lvl>
    <w:lvl w:ilvl="3" w:tplc="B04E57AA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en-US"/>
      </w:rPr>
    </w:lvl>
    <w:lvl w:ilvl="4" w:tplc="AB3246E2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en-US"/>
      </w:rPr>
    </w:lvl>
    <w:lvl w:ilvl="5" w:tplc="D98EAA60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en-US"/>
      </w:rPr>
    </w:lvl>
    <w:lvl w:ilvl="6" w:tplc="C744F370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en-US"/>
      </w:rPr>
    </w:lvl>
    <w:lvl w:ilvl="7" w:tplc="D4E04C8A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en-US"/>
      </w:rPr>
    </w:lvl>
    <w:lvl w:ilvl="8" w:tplc="AEB0225C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14B9341E"/>
    <w:multiLevelType w:val="multilevel"/>
    <w:tmpl w:val="4040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1693F"/>
    <w:multiLevelType w:val="hybridMultilevel"/>
    <w:tmpl w:val="BF8C1694"/>
    <w:lvl w:ilvl="0" w:tplc="D158932C">
      <w:numFmt w:val="bullet"/>
      <w:lvlText w:val="•"/>
      <w:lvlJc w:val="left"/>
      <w:pPr>
        <w:ind w:left="2628" w:hanging="360"/>
      </w:pPr>
      <w:rPr>
        <w:rFonts w:ascii="Arial" w:eastAsia="Arial" w:hAnsi="Arial" w:cs="Arial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21C659DB"/>
    <w:multiLevelType w:val="hybridMultilevel"/>
    <w:tmpl w:val="745A405C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231B063D"/>
    <w:multiLevelType w:val="hybridMultilevel"/>
    <w:tmpl w:val="1180CBEA"/>
    <w:lvl w:ilvl="0" w:tplc="04160001">
      <w:start w:val="1"/>
      <w:numFmt w:val="bullet"/>
      <w:lvlText w:val=""/>
      <w:lvlJc w:val="left"/>
      <w:pPr>
        <w:ind w:left="10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83" w:hanging="360"/>
      </w:pPr>
      <w:rPr>
        <w:rFonts w:ascii="Wingdings" w:hAnsi="Wingdings" w:hint="default"/>
      </w:rPr>
    </w:lvl>
  </w:abstractNum>
  <w:abstractNum w:abstractNumId="10" w15:restartNumberingAfterBreak="0">
    <w:nsid w:val="27175702"/>
    <w:multiLevelType w:val="hybridMultilevel"/>
    <w:tmpl w:val="813A2E4E"/>
    <w:lvl w:ilvl="0" w:tplc="B6DCA21A">
      <w:numFmt w:val="bullet"/>
      <w:lvlText w:val="-"/>
      <w:lvlJc w:val="left"/>
      <w:pPr>
        <w:ind w:left="575" w:hanging="272"/>
      </w:pPr>
      <w:rPr>
        <w:rFonts w:hint="default"/>
        <w:spacing w:val="-9"/>
        <w:w w:val="99"/>
        <w:lang w:val="en-US" w:eastAsia="en-US" w:bidi="en-US"/>
      </w:rPr>
    </w:lvl>
    <w:lvl w:ilvl="1" w:tplc="2DF45F3A">
      <w:numFmt w:val="bullet"/>
      <w:lvlText w:val="•"/>
      <w:lvlJc w:val="left"/>
      <w:pPr>
        <w:ind w:left="1568" w:hanging="272"/>
      </w:pPr>
      <w:rPr>
        <w:rFonts w:hint="default"/>
        <w:lang w:val="en-US" w:eastAsia="en-US" w:bidi="en-US"/>
      </w:rPr>
    </w:lvl>
    <w:lvl w:ilvl="2" w:tplc="9A008F96">
      <w:numFmt w:val="bullet"/>
      <w:lvlText w:val="•"/>
      <w:lvlJc w:val="left"/>
      <w:pPr>
        <w:ind w:left="2556" w:hanging="272"/>
      </w:pPr>
      <w:rPr>
        <w:rFonts w:hint="default"/>
        <w:lang w:val="en-US" w:eastAsia="en-US" w:bidi="en-US"/>
      </w:rPr>
    </w:lvl>
    <w:lvl w:ilvl="3" w:tplc="D2E4F8C8">
      <w:numFmt w:val="bullet"/>
      <w:lvlText w:val="•"/>
      <w:lvlJc w:val="left"/>
      <w:pPr>
        <w:ind w:left="3544" w:hanging="272"/>
      </w:pPr>
      <w:rPr>
        <w:rFonts w:hint="default"/>
        <w:lang w:val="en-US" w:eastAsia="en-US" w:bidi="en-US"/>
      </w:rPr>
    </w:lvl>
    <w:lvl w:ilvl="4" w:tplc="AB50C9A4">
      <w:numFmt w:val="bullet"/>
      <w:lvlText w:val="•"/>
      <w:lvlJc w:val="left"/>
      <w:pPr>
        <w:ind w:left="4532" w:hanging="272"/>
      </w:pPr>
      <w:rPr>
        <w:rFonts w:hint="default"/>
        <w:lang w:val="en-US" w:eastAsia="en-US" w:bidi="en-US"/>
      </w:rPr>
    </w:lvl>
    <w:lvl w:ilvl="5" w:tplc="1C80C784">
      <w:numFmt w:val="bullet"/>
      <w:lvlText w:val="•"/>
      <w:lvlJc w:val="left"/>
      <w:pPr>
        <w:ind w:left="5520" w:hanging="272"/>
      </w:pPr>
      <w:rPr>
        <w:rFonts w:hint="default"/>
        <w:lang w:val="en-US" w:eastAsia="en-US" w:bidi="en-US"/>
      </w:rPr>
    </w:lvl>
    <w:lvl w:ilvl="6" w:tplc="8B444D8C">
      <w:numFmt w:val="bullet"/>
      <w:lvlText w:val="•"/>
      <w:lvlJc w:val="left"/>
      <w:pPr>
        <w:ind w:left="6508" w:hanging="272"/>
      </w:pPr>
      <w:rPr>
        <w:rFonts w:hint="default"/>
        <w:lang w:val="en-US" w:eastAsia="en-US" w:bidi="en-US"/>
      </w:rPr>
    </w:lvl>
    <w:lvl w:ilvl="7" w:tplc="4456F5D2">
      <w:numFmt w:val="bullet"/>
      <w:lvlText w:val="•"/>
      <w:lvlJc w:val="left"/>
      <w:pPr>
        <w:ind w:left="7496" w:hanging="272"/>
      </w:pPr>
      <w:rPr>
        <w:rFonts w:hint="default"/>
        <w:lang w:val="en-US" w:eastAsia="en-US" w:bidi="en-US"/>
      </w:rPr>
    </w:lvl>
    <w:lvl w:ilvl="8" w:tplc="18444E82">
      <w:numFmt w:val="bullet"/>
      <w:lvlText w:val="•"/>
      <w:lvlJc w:val="left"/>
      <w:pPr>
        <w:ind w:left="8484" w:hanging="272"/>
      </w:pPr>
      <w:rPr>
        <w:rFonts w:hint="default"/>
        <w:lang w:val="en-US" w:eastAsia="en-US" w:bidi="en-US"/>
      </w:rPr>
    </w:lvl>
  </w:abstractNum>
  <w:abstractNum w:abstractNumId="11" w15:restartNumberingAfterBreak="0">
    <w:nsid w:val="2A467DD2"/>
    <w:multiLevelType w:val="hybridMultilevel"/>
    <w:tmpl w:val="7D28C80E"/>
    <w:lvl w:ilvl="0" w:tplc="7082BF9C">
      <w:numFmt w:val="bullet"/>
      <w:lvlText w:val="•"/>
      <w:lvlJc w:val="left"/>
      <w:pPr>
        <w:ind w:left="855" w:hanging="452"/>
      </w:pPr>
      <w:rPr>
        <w:rFonts w:ascii="Arial" w:eastAsia="Arial" w:hAnsi="Arial" w:cs="Arial" w:hint="default"/>
        <w:w w:val="100"/>
        <w:sz w:val="28"/>
        <w:szCs w:val="28"/>
        <w:lang w:val="en-US" w:eastAsia="en-US" w:bidi="en-US"/>
      </w:rPr>
    </w:lvl>
    <w:lvl w:ilvl="1" w:tplc="77404040">
      <w:numFmt w:val="bullet"/>
      <w:lvlText w:val="•"/>
      <w:lvlJc w:val="left"/>
      <w:pPr>
        <w:ind w:left="1820" w:hanging="452"/>
      </w:pPr>
      <w:rPr>
        <w:rFonts w:hint="default"/>
        <w:lang w:val="en-US" w:eastAsia="en-US" w:bidi="en-US"/>
      </w:rPr>
    </w:lvl>
    <w:lvl w:ilvl="2" w:tplc="5B904182">
      <w:numFmt w:val="bullet"/>
      <w:lvlText w:val="•"/>
      <w:lvlJc w:val="left"/>
      <w:pPr>
        <w:ind w:left="2780" w:hanging="452"/>
      </w:pPr>
      <w:rPr>
        <w:rFonts w:hint="default"/>
        <w:lang w:val="en-US" w:eastAsia="en-US" w:bidi="en-US"/>
      </w:rPr>
    </w:lvl>
    <w:lvl w:ilvl="3" w:tplc="97BE0104">
      <w:numFmt w:val="bullet"/>
      <w:lvlText w:val="•"/>
      <w:lvlJc w:val="left"/>
      <w:pPr>
        <w:ind w:left="3740" w:hanging="452"/>
      </w:pPr>
      <w:rPr>
        <w:rFonts w:hint="default"/>
        <w:lang w:val="en-US" w:eastAsia="en-US" w:bidi="en-US"/>
      </w:rPr>
    </w:lvl>
    <w:lvl w:ilvl="4" w:tplc="36F0FFA4">
      <w:numFmt w:val="bullet"/>
      <w:lvlText w:val="•"/>
      <w:lvlJc w:val="left"/>
      <w:pPr>
        <w:ind w:left="4700" w:hanging="452"/>
      </w:pPr>
      <w:rPr>
        <w:rFonts w:hint="default"/>
        <w:lang w:val="en-US" w:eastAsia="en-US" w:bidi="en-US"/>
      </w:rPr>
    </w:lvl>
    <w:lvl w:ilvl="5" w:tplc="F00A36E8">
      <w:numFmt w:val="bullet"/>
      <w:lvlText w:val="•"/>
      <w:lvlJc w:val="left"/>
      <w:pPr>
        <w:ind w:left="5660" w:hanging="452"/>
      </w:pPr>
      <w:rPr>
        <w:rFonts w:hint="default"/>
        <w:lang w:val="en-US" w:eastAsia="en-US" w:bidi="en-US"/>
      </w:rPr>
    </w:lvl>
    <w:lvl w:ilvl="6" w:tplc="EBF0E3E8">
      <w:numFmt w:val="bullet"/>
      <w:lvlText w:val="•"/>
      <w:lvlJc w:val="left"/>
      <w:pPr>
        <w:ind w:left="6620" w:hanging="452"/>
      </w:pPr>
      <w:rPr>
        <w:rFonts w:hint="default"/>
        <w:lang w:val="en-US" w:eastAsia="en-US" w:bidi="en-US"/>
      </w:rPr>
    </w:lvl>
    <w:lvl w:ilvl="7" w:tplc="C772F78C">
      <w:numFmt w:val="bullet"/>
      <w:lvlText w:val="•"/>
      <w:lvlJc w:val="left"/>
      <w:pPr>
        <w:ind w:left="7580" w:hanging="452"/>
      </w:pPr>
      <w:rPr>
        <w:rFonts w:hint="default"/>
        <w:lang w:val="en-US" w:eastAsia="en-US" w:bidi="en-US"/>
      </w:rPr>
    </w:lvl>
    <w:lvl w:ilvl="8" w:tplc="54C09E0E">
      <w:numFmt w:val="bullet"/>
      <w:lvlText w:val="•"/>
      <w:lvlJc w:val="left"/>
      <w:pPr>
        <w:ind w:left="8540" w:hanging="452"/>
      </w:pPr>
      <w:rPr>
        <w:rFonts w:hint="default"/>
        <w:lang w:val="en-US" w:eastAsia="en-US" w:bidi="en-US"/>
      </w:rPr>
    </w:lvl>
  </w:abstractNum>
  <w:abstractNum w:abstractNumId="12" w15:restartNumberingAfterBreak="0">
    <w:nsid w:val="2ADF68B0"/>
    <w:multiLevelType w:val="hybridMultilevel"/>
    <w:tmpl w:val="F5EC2AF0"/>
    <w:lvl w:ilvl="0" w:tplc="B81CB75A">
      <w:start w:val="1"/>
      <w:numFmt w:val="decimal"/>
      <w:lvlText w:val="%1."/>
      <w:lvlJc w:val="left"/>
      <w:pPr>
        <w:ind w:left="404" w:hanging="339"/>
      </w:pPr>
      <w:rPr>
        <w:rFonts w:hint="default"/>
        <w:w w:val="99"/>
        <w:lang w:val="en-US" w:eastAsia="en-US" w:bidi="en-US"/>
      </w:rPr>
    </w:lvl>
    <w:lvl w:ilvl="1" w:tplc="754681F4">
      <w:numFmt w:val="bullet"/>
      <w:lvlText w:val="•"/>
      <w:lvlJc w:val="left"/>
      <w:pPr>
        <w:ind w:left="1406" w:hanging="339"/>
      </w:pPr>
      <w:rPr>
        <w:rFonts w:hint="default"/>
        <w:lang w:val="en-US" w:eastAsia="en-US" w:bidi="en-US"/>
      </w:rPr>
    </w:lvl>
    <w:lvl w:ilvl="2" w:tplc="160C3E0E">
      <w:numFmt w:val="bullet"/>
      <w:lvlText w:val="•"/>
      <w:lvlJc w:val="left"/>
      <w:pPr>
        <w:ind w:left="2412" w:hanging="339"/>
      </w:pPr>
      <w:rPr>
        <w:rFonts w:hint="default"/>
        <w:lang w:val="en-US" w:eastAsia="en-US" w:bidi="en-US"/>
      </w:rPr>
    </w:lvl>
    <w:lvl w:ilvl="3" w:tplc="0A1AFAF2">
      <w:numFmt w:val="bullet"/>
      <w:lvlText w:val="•"/>
      <w:lvlJc w:val="left"/>
      <w:pPr>
        <w:ind w:left="3418" w:hanging="339"/>
      </w:pPr>
      <w:rPr>
        <w:rFonts w:hint="default"/>
        <w:lang w:val="en-US" w:eastAsia="en-US" w:bidi="en-US"/>
      </w:rPr>
    </w:lvl>
    <w:lvl w:ilvl="4" w:tplc="B0EAB372">
      <w:numFmt w:val="bullet"/>
      <w:lvlText w:val="•"/>
      <w:lvlJc w:val="left"/>
      <w:pPr>
        <w:ind w:left="4424" w:hanging="339"/>
      </w:pPr>
      <w:rPr>
        <w:rFonts w:hint="default"/>
        <w:lang w:val="en-US" w:eastAsia="en-US" w:bidi="en-US"/>
      </w:rPr>
    </w:lvl>
    <w:lvl w:ilvl="5" w:tplc="CC3A5C1E">
      <w:numFmt w:val="bullet"/>
      <w:lvlText w:val="•"/>
      <w:lvlJc w:val="left"/>
      <w:pPr>
        <w:ind w:left="5430" w:hanging="339"/>
      </w:pPr>
      <w:rPr>
        <w:rFonts w:hint="default"/>
        <w:lang w:val="en-US" w:eastAsia="en-US" w:bidi="en-US"/>
      </w:rPr>
    </w:lvl>
    <w:lvl w:ilvl="6" w:tplc="43FA336E">
      <w:numFmt w:val="bullet"/>
      <w:lvlText w:val="•"/>
      <w:lvlJc w:val="left"/>
      <w:pPr>
        <w:ind w:left="6436" w:hanging="339"/>
      </w:pPr>
      <w:rPr>
        <w:rFonts w:hint="default"/>
        <w:lang w:val="en-US" w:eastAsia="en-US" w:bidi="en-US"/>
      </w:rPr>
    </w:lvl>
    <w:lvl w:ilvl="7" w:tplc="905EDF16">
      <w:numFmt w:val="bullet"/>
      <w:lvlText w:val="•"/>
      <w:lvlJc w:val="left"/>
      <w:pPr>
        <w:ind w:left="7442" w:hanging="339"/>
      </w:pPr>
      <w:rPr>
        <w:rFonts w:hint="default"/>
        <w:lang w:val="en-US" w:eastAsia="en-US" w:bidi="en-US"/>
      </w:rPr>
    </w:lvl>
    <w:lvl w:ilvl="8" w:tplc="0A524666">
      <w:numFmt w:val="bullet"/>
      <w:lvlText w:val="•"/>
      <w:lvlJc w:val="left"/>
      <w:pPr>
        <w:ind w:left="8448" w:hanging="339"/>
      </w:pPr>
      <w:rPr>
        <w:rFonts w:hint="default"/>
        <w:lang w:val="en-US" w:eastAsia="en-US" w:bidi="en-US"/>
      </w:rPr>
    </w:lvl>
  </w:abstractNum>
  <w:abstractNum w:abstractNumId="13" w15:restartNumberingAfterBreak="0">
    <w:nsid w:val="2C0C78CC"/>
    <w:multiLevelType w:val="hybridMultilevel"/>
    <w:tmpl w:val="12C8E64C"/>
    <w:lvl w:ilvl="0" w:tplc="D158932C">
      <w:numFmt w:val="bullet"/>
      <w:lvlText w:val="•"/>
      <w:lvlJc w:val="left"/>
      <w:pPr>
        <w:ind w:left="1494" w:hanging="360"/>
      </w:pPr>
      <w:rPr>
        <w:rFonts w:ascii="Arial" w:eastAsia="Arial" w:hAnsi="Aria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0C3A82"/>
    <w:multiLevelType w:val="multilevel"/>
    <w:tmpl w:val="91305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157DF4"/>
    <w:multiLevelType w:val="hybridMultilevel"/>
    <w:tmpl w:val="9FCE235C"/>
    <w:lvl w:ilvl="0" w:tplc="9070AEC4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EE06074C">
      <w:start w:val="1"/>
      <w:numFmt w:val="bullet"/>
      <w:pStyle w:val="SubpargrafoemLista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418E1FA3"/>
    <w:multiLevelType w:val="hybridMultilevel"/>
    <w:tmpl w:val="BB80ADE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1770D0"/>
    <w:multiLevelType w:val="hybridMultilevel"/>
    <w:tmpl w:val="73DE90C0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4ABC5CA3"/>
    <w:multiLevelType w:val="multilevel"/>
    <w:tmpl w:val="28A49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CF0981"/>
    <w:multiLevelType w:val="hybridMultilevel"/>
    <w:tmpl w:val="9202FF54"/>
    <w:lvl w:ilvl="0" w:tplc="CEFC1516">
      <w:start w:val="14"/>
      <w:numFmt w:val="decimal"/>
      <w:lvlText w:val="%1."/>
      <w:lvlJc w:val="left"/>
      <w:pPr>
        <w:ind w:left="769" w:hanging="365"/>
      </w:pPr>
      <w:rPr>
        <w:rFonts w:ascii="Arial" w:eastAsia="Arial" w:hAnsi="Arial" w:cs="Arial" w:hint="default"/>
        <w:spacing w:val="-1"/>
        <w:w w:val="100"/>
        <w:sz w:val="22"/>
        <w:szCs w:val="22"/>
        <w:lang w:val="en-US" w:eastAsia="en-US" w:bidi="en-US"/>
      </w:rPr>
    </w:lvl>
    <w:lvl w:ilvl="1" w:tplc="4F4CAA76">
      <w:start w:val="1"/>
      <w:numFmt w:val="upperRoman"/>
      <w:lvlText w:val="%2"/>
      <w:lvlJc w:val="left"/>
      <w:pPr>
        <w:ind w:left="1244" w:hanging="120"/>
      </w:pPr>
      <w:rPr>
        <w:rFonts w:ascii="Arial" w:eastAsia="Arial" w:hAnsi="Arial" w:cs="Arial" w:hint="default"/>
        <w:w w:val="100"/>
        <w:sz w:val="22"/>
        <w:szCs w:val="22"/>
        <w:lang w:val="en-US" w:eastAsia="en-US" w:bidi="en-US"/>
      </w:rPr>
    </w:lvl>
    <w:lvl w:ilvl="2" w:tplc="DC764168">
      <w:numFmt w:val="bullet"/>
      <w:lvlText w:val="•"/>
      <w:lvlJc w:val="left"/>
      <w:pPr>
        <w:ind w:left="2264" w:hanging="120"/>
      </w:pPr>
      <w:rPr>
        <w:rFonts w:hint="default"/>
        <w:lang w:val="en-US" w:eastAsia="en-US" w:bidi="en-US"/>
      </w:rPr>
    </w:lvl>
    <w:lvl w:ilvl="3" w:tplc="A7AC14FC">
      <w:numFmt w:val="bullet"/>
      <w:lvlText w:val="•"/>
      <w:lvlJc w:val="left"/>
      <w:pPr>
        <w:ind w:left="3288" w:hanging="120"/>
      </w:pPr>
      <w:rPr>
        <w:rFonts w:hint="default"/>
        <w:lang w:val="en-US" w:eastAsia="en-US" w:bidi="en-US"/>
      </w:rPr>
    </w:lvl>
    <w:lvl w:ilvl="4" w:tplc="69F208CC">
      <w:numFmt w:val="bullet"/>
      <w:lvlText w:val="•"/>
      <w:lvlJc w:val="left"/>
      <w:pPr>
        <w:ind w:left="4313" w:hanging="120"/>
      </w:pPr>
      <w:rPr>
        <w:rFonts w:hint="default"/>
        <w:lang w:val="en-US" w:eastAsia="en-US" w:bidi="en-US"/>
      </w:rPr>
    </w:lvl>
    <w:lvl w:ilvl="5" w:tplc="F0A0EB3E">
      <w:numFmt w:val="bullet"/>
      <w:lvlText w:val="•"/>
      <w:lvlJc w:val="left"/>
      <w:pPr>
        <w:ind w:left="5337" w:hanging="120"/>
      </w:pPr>
      <w:rPr>
        <w:rFonts w:hint="default"/>
        <w:lang w:val="en-US" w:eastAsia="en-US" w:bidi="en-US"/>
      </w:rPr>
    </w:lvl>
    <w:lvl w:ilvl="6" w:tplc="4B580170">
      <w:numFmt w:val="bullet"/>
      <w:lvlText w:val="•"/>
      <w:lvlJc w:val="left"/>
      <w:pPr>
        <w:ind w:left="6362" w:hanging="120"/>
      </w:pPr>
      <w:rPr>
        <w:rFonts w:hint="default"/>
        <w:lang w:val="en-US" w:eastAsia="en-US" w:bidi="en-US"/>
      </w:rPr>
    </w:lvl>
    <w:lvl w:ilvl="7" w:tplc="5CB2A6F8">
      <w:numFmt w:val="bullet"/>
      <w:lvlText w:val="•"/>
      <w:lvlJc w:val="left"/>
      <w:pPr>
        <w:ind w:left="7386" w:hanging="120"/>
      </w:pPr>
      <w:rPr>
        <w:rFonts w:hint="default"/>
        <w:lang w:val="en-US" w:eastAsia="en-US" w:bidi="en-US"/>
      </w:rPr>
    </w:lvl>
    <w:lvl w:ilvl="8" w:tplc="FDD68776">
      <w:numFmt w:val="bullet"/>
      <w:lvlText w:val="•"/>
      <w:lvlJc w:val="left"/>
      <w:pPr>
        <w:ind w:left="8411" w:hanging="120"/>
      </w:pPr>
      <w:rPr>
        <w:rFonts w:hint="default"/>
        <w:lang w:val="en-US" w:eastAsia="en-US" w:bidi="en-US"/>
      </w:rPr>
    </w:lvl>
  </w:abstractNum>
  <w:abstractNum w:abstractNumId="20" w15:restartNumberingAfterBreak="0">
    <w:nsid w:val="4D0C14E1"/>
    <w:multiLevelType w:val="multilevel"/>
    <w:tmpl w:val="4F86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502563"/>
    <w:multiLevelType w:val="hybridMultilevel"/>
    <w:tmpl w:val="127C8FC6"/>
    <w:lvl w:ilvl="0" w:tplc="32EE6160">
      <w:start w:val="1"/>
      <w:numFmt w:val="decimal"/>
      <w:lvlText w:val="%1."/>
      <w:lvlJc w:val="left"/>
      <w:pPr>
        <w:ind w:left="404" w:hanging="339"/>
      </w:pPr>
      <w:rPr>
        <w:rFonts w:ascii="Arial" w:eastAsia="Arial" w:hAnsi="Arial" w:cs="Arial" w:hint="default"/>
        <w:w w:val="99"/>
        <w:sz w:val="24"/>
        <w:szCs w:val="24"/>
        <w:lang w:val="en-US" w:eastAsia="en-US" w:bidi="en-US"/>
      </w:rPr>
    </w:lvl>
    <w:lvl w:ilvl="1" w:tplc="26503E34">
      <w:numFmt w:val="bullet"/>
      <w:lvlText w:val="•"/>
      <w:lvlJc w:val="left"/>
      <w:pPr>
        <w:ind w:left="1406" w:hanging="339"/>
      </w:pPr>
      <w:rPr>
        <w:rFonts w:hint="default"/>
        <w:lang w:val="en-US" w:eastAsia="en-US" w:bidi="en-US"/>
      </w:rPr>
    </w:lvl>
    <w:lvl w:ilvl="2" w:tplc="BD10A096">
      <w:numFmt w:val="bullet"/>
      <w:lvlText w:val="•"/>
      <w:lvlJc w:val="left"/>
      <w:pPr>
        <w:ind w:left="2412" w:hanging="339"/>
      </w:pPr>
      <w:rPr>
        <w:rFonts w:hint="default"/>
        <w:lang w:val="en-US" w:eastAsia="en-US" w:bidi="en-US"/>
      </w:rPr>
    </w:lvl>
    <w:lvl w:ilvl="3" w:tplc="486CCDA2">
      <w:numFmt w:val="bullet"/>
      <w:lvlText w:val="•"/>
      <w:lvlJc w:val="left"/>
      <w:pPr>
        <w:ind w:left="3418" w:hanging="339"/>
      </w:pPr>
      <w:rPr>
        <w:rFonts w:hint="default"/>
        <w:lang w:val="en-US" w:eastAsia="en-US" w:bidi="en-US"/>
      </w:rPr>
    </w:lvl>
    <w:lvl w:ilvl="4" w:tplc="53F2F218">
      <w:numFmt w:val="bullet"/>
      <w:lvlText w:val="•"/>
      <w:lvlJc w:val="left"/>
      <w:pPr>
        <w:ind w:left="4424" w:hanging="339"/>
      </w:pPr>
      <w:rPr>
        <w:rFonts w:hint="default"/>
        <w:lang w:val="en-US" w:eastAsia="en-US" w:bidi="en-US"/>
      </w:rPr>
    </w:lvl>
    <w:lvl w:ilvl="5" w:tplc="2926164A">
      <w:numFmt w:val="bullet"/>
      <w:lvlText w:val="•"/>
      <w:lvlJc w:val="left"/>
      <w:pPr>
        <w:ind w:left="5430" w:hanging="339"/>
      </w:pPr>
      <w:rPr>
        <w:rFonts w:hint="default"/>
        <w:lang w:val="en-US" w:eastAsia="en-US" w:bidi="en-US"/>
      </w:rPr>
    </w:lvl>
    <w:lvl w:ilvl="6" w:tplc="6F881226">
      <w:numFmt w:val="bullet"/>
      <w:lvlText w:val="•"/>
      <w:lvlJc w:val="left"/>
      <w:pPr>
        <w:ind w:left="6436" w:hanging="339"/>
      </w:pPr>
      <w:rPr>
        <w:rFonts w:hint="default"/>
        <w:lang w:val="en-US" w:eastAsia="en-US" w:bidi="en-US"/>
      </w:rPr>
    </w:lvl>
    <w:lvl w:ilvl="7" w:tplc="7CA442B2">
      <w:numFmt w:val="bullet"/>
      <w:lvlText w:val="•"/>
      <w:lvlJc w:val="left"/>
      <w:pPr>
        <w:ind w:left="7442" w:hanging="339"/>
      </w:pPr>
      <w:rPr>
        <w:rFonts w:hint="default"/>
        <w:lang w:val="en-US" w:eastAsia="en-US" w:bidi="en-US"/>
      </w:rPr>
    </w:lvl>
    <w:lvl w:ilvl="8" w:tplc="2ADA6204">
      <w:numFmt w:val="bullet"/>
      <w:lvlText w:val="•"/>
      <w:lvlJc w:val="left"/>
      <w:pPr>
        <w:ind w:left="8448" w:hanging="339"/>
      </w:pPr>
      <w:rPr>
        <w:rFonts w:hint="default"/>
        <w:lang w:val="en-US" w:eastAsia="en-US" w:bidi="en-US"/>
      </w:rPr>
    </w:lvl>
  </w:abstractNum>
  <w:abstractNum w:abstractNumId="22" w15:restartNumberingAfterBreak="0">
    <w:nsid w:val="598E7070"/>
    <w:multiLevelType w:val="hybridMultilevel"/>
    <w:tmpl w:val="A5F8A78C"/>
    <w:lvl w:ilvl="0" w:tplc="121AC97E">
      <w:start w:val="1"/>
      <w:numFmt w:val="decimal"/>
      <w:lvlText w:val="%1."/>
      <w:lvlJc w:val="left"/>
      <w:pPr>
        <w:ind w:left="404" w:hanging="339"/>
      </w:pPr>
      <w:rPr>
        <w:rFonts w:ascii="Arial" w:eastAsia="Arial" w:hAnsi="Arial" w:cs="Arial" w:hint="default"/>
        <w:w w:val="99"/>
        <w:sz w:val="24"/>
        <w:szCs w:val="24"/>
        <w:lang w:val="en-US" w:eastAsia="en-US" w:bidi="en-US"/>
      </w:rPr>
    </w:lvl>
    <w:lvl w:ilvl="1" w:tplc="A58C93CA">
      <w:numFmt w:val="bullet"/>
      <w:lvlText w:val="•"/>
      <w:lvlJc w:val="left"/>
      <w:pPr>
        <w:ind w:left="1406" w:hanging="339"/>
      </w:pPr>
      <w:rPr>
        <w:rFonts w:hint="default"/>
        <w:lang w:val="en-US" w:eastAsia="en-US" w:bidi="en-US"/>
      </w:rPr>
    </w:lvl>
    <w:lvl w:ilvl="2" w:tplc="4B36B378">
      <w:numFmt w:val="bullet"/>
      <w:lvlText w:val="•"/>
      <w:lvlJc w:val="left"/>
      <w:pPr>
        <w:ind w:left="2412" w:hanging="339"/>
      </w:pPr>
      <w:rPr>
        <w:rFonts w:hint="default"/>
        <w:lang w:val="en-US" w:eastAsia="en-US" w:bidi="en-US"/>
      </w:rPr>
    </w:lvl>
    <w:lvl w:ilvl="3" w:tplc="A4026476">
      <w:numFmt w:val="bullet"/>
      <w:lvlText w:val="•"/>
      <w:lvlJc w:val="left"/>
      <w:pPr>
        <w:ind w:left="3418" w:hanging="339"/>
      </w:pPr>
      <w:rPr>
        <w:rFonts w:hint="default"/>
        <w:lang w:val="en-US" w:eastAsia="en-US" w:bidi="en-US"/>
      </w:rPr>
    </w:lvl>
    <w:lvl w:ilvl="4" w:tplc="835CF468">
      <w:numFmt w:val="bullet"/>
      <w:lvlText w:val="•"/>
      <w:lvlJc w:val="left"/>
      <w:pPr>
        <w:ind w:left="4424" w:hanging="339"/>
      </w:pPr>
      <w:rPr>
        <w:rFonts w:hint="default"/>
        <w:lang w:val="en-US" w:eastAsia="en-US" w:bidi="en-US"/>
      </w:rPr>
    </w:lvl>
    <w:lvl w:ilvl="5" w:tplc="F22C3660">
      <w:numFmt w:val="bullet"/>
      <w:lvlText w:val="•"/>
      <w:lvlJc w:val="left"/>
      <w:pPr>
        <w:ind w:left="5430" w:hanging="339"/>
      </w:pPr>
      <w:rPr>
        <w:rFonts w:hint="default"/>
        <w:lang w:val="en-US" w:eastAsia="en-US" w:bidi="en-US"/>
      </w:rPr>
    </w:lvl>
    <w:lvl w:ilvl="6" w:tplc="4816D184">
      <w:numFmt w:val="bullet"/>
      <w:lvlText w:val="•"/>
      <w:lvlJc w:val="left"/>
      <w:pPr>
        <w:ind w:left="6436" w:hanging="339"/>
      </w:pPr>
      <w:rPr>
        <w:rFonts w:hint="default"/>
        <w:lang w:val="en-US" w:eastAsia="en-US" w:bidi="en-US"/>
      </w:rPr>
    </w:lvl>
    <w:lvl w:ilvl="7" w:tplc="4E7EC472">
      <w:numFmt w:val="bullet"/>
      <w:lvlText w:val="•"/>
      <w:lvlJc w:val="left"/>
      <w:pPr>
        <w:ind w:left="7442" w:hanging="339"/>
      </w:pPr>
      <w:rPr>
        <w:rFonts w:hint="default"/>
        <w:lang w:val="en-US" w:eastAsia="en-US" w:bidi="en-US"/>
      </w:rPr>
    </w:lvl>
    <w:lvl w:ilvl="8" w:tplc="EE84D2EC">
      <w:numFmt w:val="bullet"/>
      <w:lvlText w:val="•"/>
      <w:lvlJc w:val="left"/>
      <w:pPr>
        <w:ind w:left="8448" w:hanging="339"/>
      </w:pPr>
      <w:rPr>
        <w:rFonts w:hint="default"/>
        <w:lang w:val="en-US" w:eastAsia="en-US" w:bidi="en-US"/>
      </w:rPr>
    </w:lvl>
  </w:abstractNum>
  <w:abstractNum w:abstractNumId="23" w15:restartNumberingAfterBreak="0">
    <w:nsid w:val="64CE7D43"/>
    <w:multiLevelType w:val="hybridMultilevel"/>
    <w:tmpl w:val="89C00712"/>
    <w:lvl w:ilvl="0" w:tplc="A1BA0BE6">
      <w:start w:val="1"/>
      <w:numFmt w:val="lowerLetter"/>
      <w:lvlText w:val="%1)"/>
      <w:lvlJc w:val="left"/>
      <w:pPr>
        <w:ind w:left="404" w:hanging="284"/>
      </w:pPr>
      <w:rPr>
        <w:rFonts w:ascii="Arial" w:eastAsia="Arial" w:hAnsi="Arial" w:cs="Arial" w:hint="default"/>
        <w:spacing w:val="-1"/>
        <w:w w:val="100"/>
        <w:sz w:val="22"/>
        <w:szCs w:val="22"/>
        <w:lang w:val="en-US" w:eastAsia="en-US" w:bidi="en-US"/>
      </w:rPr>
    </w:lvl>
    <w:lvl w:ilvl="1" w:tplc="B56ECAFC">
      <w:numFmt w:val="bullet"/>
      <w:lvlText w:val="•"/>
      <w:lvlJc w:val="left"/>
      <w:pPr>
        <w:ind w:left="1406" w:hanging="284"/>
      </w:pPr>
      <w:rPr>
        <w:rFonts w:hint="default"/>
        <w:lang w:val="en-US" w:eastAsia="en-US" w:bidi="en-US"/>
      </w:rPr>
    </w:lvl>
    <w:lvl w:ilvl="2" w:tplc="A5D8EC8C">
      <w:numFmt w:val="bullet"/>
      <w:lvlText w:val="•"/>
      <w:lvlJc w:val="left"/>
      <w:pPr>
        <w:ind w:left="2412" w:hanging="284"/>
      </w:pPr>
      <w:rPr>
        <w:rFonts w:hint="default"/>
        <w:lang w:val="en-US" w:eastAsia="en-US" w:bidi="en-US"/>
      </w:rPr>
    </w:lvl>
    <w:lvl w:ilvl="3" w:tplc="7E3E6D02">
      <w:numFmt w:val="bullet"/>
      <w:lvlText w:val="•"/>
      <w:lvlJc w:val="left"/>
      <w:pPr>
        <w:ind w:left="3418" w:hanging="284"/>
      </w:pPr>
      <w:rPr>
        <w:rFonts w:hint="default"/>
        <w:lang w:val="en-US" w:eastAsia="en-US" w:bidi="en-US"/>
      </w:rPr>
    </w:lvl>
    <w:lvl w:ilvl="4" w:tplc="7CF401C4">
      <w:numFmt w:val="bullet"/>
      <w:lvlText w:val="•"/>
      <w:lvlJc w:val="left"/>
      <w:pPr>
        <w:ind w:left="4424" w:hanging="284"/>
      </w:pPr>
      <w:rPr>
        <w:rFonts w:hint="default"/>
        <w:lang w:val="en-US" w:eastAsia="en-US" w:bidi="en-US"/>
      </w:rPr>
    </w:lvl>
    <w:lvl w:ilvl="5" w:tplc="20D02BEC">
      <w:numFmt w:val="bullet"/>
      <w:lvlText w:val="•"/>
      <w:lvlJc w:val="left"/>
      <w:pPr>
        <w:ind w:left="5430" w:hanging="284"/>
      </w:pPr>
      <w:rPr>
        <w:rFonts w:hint="default"/>
        <w:lang w:val="en-US" w:eastAsia="en-US" w:bidi="en-US"/>
      </w:rPr>
    </w:lvl>
    <w:lvl w:ilvl="6" w:tplc="41304B98">
      <w:numFmt w:val="bullet"/>
      <w:lvlText w:val="•"/>
      <w:lvlJc w:val="left"/>
      <w:pPr>
        <w:ind w:left="6436" w:hanging="284"/>
      </w:pPr>
      <w:rPr>
        <w:rFonts w:hint="default"/>
        <w:lang w:val="en-US" w:eastAsia="en-US" w:bidi="en-US"/>
      </w:rPr>
    </w:lvl>
    <w:lvl w:ilvl="7" w:tplc="7994886C">
      <w:numFmt w:val="bullet"/>
      <w:lvlText w:val="•"/>
      <w:lvlJc w:val="left"/>
      <w:pPr>
        <w:ind w:left="7442" w:hanging="284"/>
      </w:pPr>
      <w:rPr>
        <w:rFonts w:hint="default"/>
        <w:lang w:val="en-US" w:eastAsia="en-US" w:bidi="en-US"/>
      </w:rPr>
    </w:lvl>
    <w:lvl w:ilvl="8" w:tplc="0322A542">
      <w:numFmt w:val="bullet"/>
      <w:lvlText w:val="•"/>
      <w:lvlJc w:val="left"/>
      <w:pPr>
        <w:ind w:left="8448" w:hanging="284"/>
      </w:pPr>
      <w:rPr>
        <w:rFonts w:hint="default"/>
        <w:lang w:val="en-US" w:eastAsia="en-US" w:bidi="en-US"/>
      </w:rPr>
    </w:lvl>
  </w:abstractNum>
  <w:abstractNum w:abstractNumId="24" w15:restartNumberingAfterBreak="0">
    <w:nsid w:val="6849730E"/>
    <w:multiLevelType w:val="hybridMultilevel"/>
    <w:tmpl w:val="7FDC8784"/>
    <w:lvl w:ilvl="0" w:tplc="D158932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928EE"/>
    <w:multiLevelType w:val="hybridMultilevel"/>
    <w:tmpl w:val="EBD62A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702EFB"/>
    <w:multiLevelType w:val="hybridMultilevel"/>
    <w:tmpl w:val="34DA1C66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7" w15:restartNumberingAfterBreak="0">
    <w:nsid w:val="7CF81466"/>
    <w:multiLevelType w:val="hybridMultilevel"/>
    <w:tmpl w:val="E516254E"/>
    <w:lvl w:ilvl="0" w:tplc="8408B5A2">
      <w:start w:val="1"/>
      <w:numFmt w:val="bullet"/>
      <w:pStyle w:val="PargrafodaLista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num w:numId="1" w16cid:durableId="119997607">
    <w:abstractNumId w:val="5"/>
  </w:num>
  <w:num w:numId="2" w16cid:durableId="671688408">
    <w:abstractNumId w:val="0"/>
  </w:num>
  <w:num w:numId="3" w16cid:durableId="2022775358">
    <w:abstractNumId w:val="3"/>
  </w:num>
  <w:num w:numId="4" w16cid:durableId="913004220">
    <w:abstractNumId w:val="23"/>
  </w:num>
  <w:num w:numId="5" w16cid:durableId="2134246535">
    <w:abstractNumId w:val="19"/>
  </w:num>
  <w:num w:numId="6" w16cid:durableId="216673073">
    <w:abstractNumId w:val="12"/>
  </w:num>
  <w:num w:numId="7" w16cid:durableId="1688603768">
    <w:abstractNumId w:val="22"/>
  </w:num>
  <w:num w:numId="8" w16cid:durableId="1963726234">
    <w:abstractNumId w:val="21"/>
  </w:num>
  <w:num w:numId="9" w16cid:durableId="102460667">
    <w:abstractNumId w:val="1"/>
  </w:num>
  <w:num w:numId="10" w16cid:durableId="1329333319">
    <w:abstractNumId w:val="10"/>
  </w:num>
  <w:num w:numId="11" w16cid:durableId="1670209263">
    <w:abstractNumId w:val="11"/>
  </w:num>
  <w:num w:numId="12" w16cid:durableId="427383323">
    <w:abstractNumId w:val="26"/>
  </w:num>
  <w:num w:numId="13" w16cid:durableId="1734154552">
    <w:abstractNumId w:val="8"/>
  </w:num>
  <w:num w:numId="14" w16cid:durableId="62338282">
    <w:abstractNumId w:val="9"/>
  </w:num>
  <w:num w:numId="15" w16cid:durableId="2055695038">
    <w:abstractNumId w:val="17"/>
  </w:num>
  <w:num w:numId="16" w16cid:durableId="815028198">
    <w:abstractNumId w:val="2"/>
  </w:num>
  <w:num w:numId="17" w16cid:durableId="1204102613">
    <w:abstractNumId w:val="7"/>
  </w:num>
  <w:num w:numId="18" w16cid:durableId="1133982257">
    <w:abstractNumId w:val="13"/>
  </w:num>
  <w:num w:numId="19" w16cid:durableId="2058158822">
    <w:abstractNumId w:val="24"/>
  </w:num>
  <w:num w:numId="20" w16cid:durableId="426848510">
    <w:abstractNumId w:val="16"/>
  </w:num>
  <w:num w:numId="21" w16cid:durableId="1558275090">
    <w:abstractNumId w:val="15"/>
  </w:num>
  <w:num w:numId="22" w16cid:durableId="2087649413">
    <w:abstractNumId w:val="14"/>
  </w:num>
  <w:num w:numId="23" w16cid:durableId="745608473">
    <w:abstractNumId w:val="6"/>
  </w:num>
  <w:num w:numId="24" w16cid:durableId="745148259">
    <w:abstractNumId w:val="27"/>
  </w:num>
  <w:num w:numId="25" w16cid:durableId="1411198533">
    <w:abstractNumId w:val="18"/>
  </w:num>
  <w:num w:numId="26" w16cid:durableId="659307644">
    <w:abstractNumId w:val="20"/>
  </w:num>
  <w:num w:numId="27" w16cid:durableId="73556780">
    <w:abstractNumId w:val="4"/>
  </w:num>
  <w:num w:numId="28" w16cid:durableId="95926046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67"/>
    <w:rsid w:val="000120C8"/>
    <w:rsid w:val="000153BB"/>
    <w:rsid w:val="00085180"/>
    <w:rsid w:val="00090B3E"/>
    <w:rsid w:val="000D2B9F"/>
    <w:rsid w:val="000D74AA"/>
    <w:rsid w:val="00101797"/>
    <w:rsid w:val="00101878"/>
    <w:rsid w:val="00112F00"/>
    <w:rsid w:val="00194628"/>
    <w:rsid w:val="00194B2F"/>
    <w:rsid w:val="001A2668"/>
    <w:rsid w:val="001B2608"/>
    <w:rsid w:val="001C063C"/>
    <w:rsid w:val="001C4B3D"/>
    <w:rsid w:val="001C66A0"/>
    <w:rsid w:val="001E6F87"/>
    <w:rsid w:val="001F4D91"/>
    <w:rsid w:val="001F507D"/>
    <w:rsid w:val="00201C89"/>
    <w:rsid w:val="00201D2B"/>
    <w:rsid w:val="00221F2A"/>
    <w:rsid w:val="002437EE"/>
    <w:rsid w:val="00255E31"/>
    <w:rsid w:val="00287AD9"/>
    <w:rsid w:val="0029098F"/>
    <w:rsid w:val="002F0624"/>
    <w:rsid w:val="002F7FBF"/>
    <w:rsid w:val="00330D0D"/>
    <w:rsid w:val="00337163"/>
    <w:rsid w:val="00350281"/>
    <w:rsid w:val="00352719"/>
    <w:rsid w:val="00373B6B"/>
    <w:rsid w:val="00391A94"/>
    <w:rsid w:val="003B6589"/>
    <w:rsid w:val="003C5ACB"/>
    <w:rsid w:val="003C7EEA"/>
    <w:rsid w:val="003F6747"/>
    <w:rsid w:val="00410116"/>
    <w:rsid w:val="00417C56"/>
    <w:rsid w:val="00425E41"/>
    <w:rsid w:val="00445CD0"/>
    <w:rsid w:val="00461287"/>
    <w:rsid w:val="004B7DD2"/>
    <w:rsid w:val="004D7D07"/>
    <w:rsid w:val="004E0BC6"/>
    <w:rsid w:val="004E169E"/>
    <w:rsid w:val="005066A6"/>
    <w:rsid w:val="005077F5"/>
    <w:rsid w:val="00513660"/>
    <w:rsid w:val="00517B60"/>
    <w:rsid w:val="00525641"/>
    <w:rsid w:val="0052792D"/>
    <w:rsid w:val="00555D25"/>
    <w:rsid w:val="00564CD2"/>
    <w:rsid w:val="00575428"/>
    <w:rsid w:val="00596B67"/>
    <w:rsid w:val="005B0A10"/>
    <w:rsid w:val="005D409F"/>
    <w:rsid w:val="005F359C"/>
    <w:rsid w:val="005F6B98"/>
    <w:rsid w:val="006104BB"/>
    <w:rsid w:val="00630203"/>
    <w:rsid w:val="00642892"/>
    <w:rsid w:val="006E35A5"/>
    <w:rsid w:val="0077327F"/>
    <w:rsid w:val="0078057D"/>
    <w:rsid w:val="00797D85"/>
    <w:rsid w:val="007C5847"/>
    <w:rsid w:val="00814BD9"/>
    <w:rsid w:val="0085349F"/>
    <w:rsid w:val="00871599"/>
    <w:rsid w:val="0088159E"/>
    <w:rsid w:val="008850E7"/>
    <w:rsid w:val="008A650E"/>
    <w:rsid w:val="008A6F5B"/>
    <w:rsid w:val="008E1604"/>
    <w:rsid w:val="008F7AF3"/>
    <w:rsid w:val="00904045"/>
    <w:rsid w:val="0091033A"/>
    <w:rsid w:val="0091531A"/>
    <w:rsid w:val="00926F9D"/>
    <w:rsid w:val="00931B10"/>
    <w:rsid w:val="009515EB"/>
    <w:rsid w:val="009566E8"/>
    <w:rsid w:val="0098250B"/>
    <w:rsid w:val="00994C11"/>
    <w:rsid w:val="009A3E25"/>
    <w:rsid w:val="009A44F4"/>
    <w:rsid w:val="00A1630C"/>
    <w:rsid w:val="00A30437"/>
    <w:rsid w:val="00A30B20"/>
    <w:rsid w:val="00A3339D"/>
    <w:rsid w:val="00A334C3"/>
    <w:rsid w:val="00A47EC6"/>
    <w:rsid w:val="00A92C6F"/>
    <w:rsid w:val="00A94A4A"/>
    <w:rsid w:val="00A9630D"/>
    <w:rsid w:val="00AB1892"/>
    <w:rsid w:val="00AB2929"/>
    <w:rsid w:val="00AB5B5E"/>
    <w:rsid w:val="00AC2AB2"/>
    <w:rsid w:val="00AD4D9F"/>
    <w:rsid w:val="00AE3271"/>
    <w:rsid w:val="00AF1AA9"/>
    <w:rsid w:val="00B25398"/>
    <w:rsid w:val="00B31D62"/>
    <w:rsid w:val="00B63839"/>
    <w:rsid w:val="00BA5337"/>
    <w:rsid w:val="00BC050E"/>
    <w:rsid w:val="00BC6B8D"/>
    <w:rsid w:val="00BE730C"/>
    <w:rsid w:val="00BF229D"/>
    <w:rsid w:val="00C40AC6"/>
    <w:rsid w:val="00C4640F"/>
    <w:rsid w:val="00C67772"/>
    <w:rsid w:val="00CA4D2C"/>
    <w:rsid w:val="00CC48C7"/>
    <w:rsid w:val="00CE0B34"/>
    <w:rsid w:val="00D05105"/>
    <w:rsid w:val="00D36072"/>
    <w:rsid w:val="00D54223"/>
    <w:rsid w:val="00D70501"/>
    <w:rsid w:val="00D800DC"/>
    <w:rsid w:val="00D81986"/>
    <w:rsid w:val="00D8657A"/>
    <w:rsid w:val="00E655F4"/>
    <w:rsid w:val="00E81CD1"/>
    <w:rsid w:val="00EA2A94"/>
    <w:rsid w:val="00ED4A65"/>
    <w:rsid w:val="00F14549"/>
    <w:rsid w:val="00F16DA3"/>
    <w:rsid w:val="00F24A02"/>
    <w:rsid w:val="00F76B81"/>
    <w:rsid w:val="00F802FF"/>
    <w:rsid w:val="00FA4739"/>
    <w:rsid w:val="00FA5274"/>
    <w:rsid w:val="00FA7EE3"/>
    <w:rsid w:val="00FB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CB84B"/>
  <w15:chartTrackingRefBased/>
  <w15:docId w15:val="{E6ED7281-8B6F-469D-8E95-6997A55C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B98"/>
    <w:pPr>
      <w:widowControl w:val="0"/>
      <w:autoSpaceDE w:val="0"/>
      <w:autoSpaceDN w:val="0"/>
      <w:spacing w:after="0" w:line="240" w:lineRule="auto"/>
      <w:ind w:right="27"/>
      <w:jc w:val="both"/>
    </w:pPr>
    <w:rPr>
      <w:rFonts w:ascii="Arial" w:eastAsia="Arial" w:hAnsi="Arial" w:cs="Arial"/>
      <w:kern w:val="0"/>
      <w:lang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AC2AB2"/>
    <w:pPr>
      <w:keepNext/>
      <w:keepLines/>
      <w:pageBreakBefore/>
      <w:spacing w:before="360" w:after="80"/>
      <w:ind w:right="1106"/>
      <w:jc w:val="left"/>
      <w:outlineLvl w:val="0"/>
    </w:pPr>
    <w:rPr>
      <w:rFonts w:eastAsiaTheme="majorEastAsia"/>
      <w:b/>
      <w:bCs/>
      <w:color w:val="0F4761" w:themeColor="accent1" w:themeShade="BF"/>
      <w:sz w:val="44"/>
      <w:szCs w:val="4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50281"/>
    <w:pPr>
      <w:keepNext/>
      <w:keepLines/>
      <w:pageBreakBefore/>
      <w:spacing w:before="160" w:after="80"/>
      <w:ind w:right="1106"/>
      <w:outlineLvl w:val="1"/>
    </w:pPr>
    <w:rPr>
      <w:rFonts w:eastAsiaTheme="majorEastAsia"/>
      <w:b/>
      <w:bCs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96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96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596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6B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6B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6B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6B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2AB2"/>
    <w:rPr>
      <w:rFonts w:ascii="Arial" w:eastAsiaTheme="majorEastAsia" w:hAnsi="Arial" w:cs="Arial"/>
      <w:b/>
      <w:bCs/>
      <w:color w:val="0F4761" w:themeColor="accent1" w:themeShade="BF"/>
      <w:w w:val="105"/>
      <w:kern w:val="0"/>
      <w:sz w:val="44"/>
      <w:szCs w:val="44"/>
      <w:lang w:bidi="en-US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350281"/>
    <w:rPr>
      <w:rFonts w:ascii="Arial" w:eastAsiaTheme="majorEastAsia" w:hAnsi="Arial" w:cs="Arial"/>
      <w:b/>
      <w:bCs/>
      <w:color w:val="0F4761" w:themeColor="accent1" w:themeShade="BF"/>
      <w:w w:val="105"/>
      <w:kern w:val="0"/>
      <w:sz w:val="32"/>
      <w:szCs w:val="32"/>
      <w:lang w:bidi="en-US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6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6B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596B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6B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6B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6B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6B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6B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6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6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6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6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6B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D70501"/>
    <w:pPr>
      <w:numPr>
        <w:numId w:val="24"/>
      </w:numPr>
      <w:contextualSpacing/>
    </w:pPr>
  </w:style>
  <w:style w:type="character" w:styleId="nfaseIntensa">
    <w:name w:val="Intense Emphasis"/>
    <w:basedOn w:val="Fontepargpadro"/>
    <w:uiPriority w:val="21"/>
    <w:qFormat/>
    <w:rsid w:val="00596B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6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6B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6B67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8E160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8E1604"/>
    <w:pPr>
      <w:ind w:left="1134" w:right="1134"/>
    </w:pPr>
  </w:style>
  <w:style w:type="character" w:customStyle="1" w:styleId="CorpodetextoChar">
    <w:name w:val="Corpo de texto Char"/>
    <w:basedOn w:val="Fontepargpadro"/>
    <w:link w:val="Corpodetexto"/>
    <w:uiPriority w:val="1"/>
    <w:rsid w:val="008E1604"/>
    <w:rPr>
      <w:rFonts w:ascii="Arial" w:eastAsia="Arial" w:hAnsi="Arial" w:cs="Arial"/>
      <w:w w:val="105"/>
      <w:kern w:val="0"/>
      <w:lang w:bidi="en-US"/>
      <w14:ligatures w14:val="none"/>
    </w:rPr>
  </w:style>
  <w:style w:type="paragraph" w:customStyle="1" w:styleId="SubpargrafoemLista">
    <w:name w:val="Subparágrafo em Lista"/>
    <w:basedOn w:val="PargrafodaLista"/>
    <w:uiPriority w:val="1"/>
    <w:qFormat/>
    <w:rsid w:val="00B63839"/>
    <w:pPr>
      <w:numPr>
        <w:ilvl w:val="1"/>
        <w:numId w:val="21"/>
      </w:numPr>
    </w:pPr>
  </w:style>
  <w:style w:type="paragraph" w:styleId="Cabealho">
    <w:name w:val="header"/>
    <w:basedOn w:val="Normal"/>
    <w:link w:val="CabealhoChar"/>
    <w:uiPriority w:val="99"/>
    <w:unhideWhenUsed/>
    <w:rsid w:val="008E160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E1604"/>
    <w:rPr>
      <w:rFonts w:ascii="Arial" w:eastAsia="Arial" w:hAnsi="Arial" w:cs="Arial"/>
      <w:w w:val="105"/>
      <w:kern w:val="0"/>
      <w:lang w:bidi="en-US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8E160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E1604"/>
    <w:rPr>
      <w:rFonts w:ascii="Arial" w:eastAsia="Arial" w:hAnsi="Arial" w:cs="Arial"/>
      <w:w w:val="105"/>
      <w:kern w:val="0"/>
      <w:lang w:bidi="en-US"/>
      <w14:ligatures w14:val="none"/>
    </w:rPr>
  </w:style>
  <w:style w:type="character" w:styleId="nfase">
    <w:name w:val="Emphasis"/>
    <w:basedOn w:val="Fontepargpadro"/>
    <w:uiPriority w:val="20"/>
    <w:qFormat/>
    <w:rsid w:val="008E1604"/>
    <w:rPr>
      <w:i/>
      <w:iCs/>
    </w:rPr>
  </w:style>
  <w:style w:type="character" w:styleId="nfaseSutil">
    <w:name w:val="Subtle Emphasis"/>
    <w:basedOn w:val="Fontepargpadro"/>
    <w:uiPriority w:val="19"/>
    <w:qFormat/>
    <w:rsid w:val="008E1604"/>
    <w:rPr>
      <w:i/>
      <w:iCs/>
      <w:color w:val="404040" w:themeColor="text1" w:themeTint="BF"/>
    </w:rPr>
  </w:style>
  <w:style w:type="table" w:styleId="TabeladeLista7Colorida">
    <w:name w:val="List Table 7 Colorful"/>
    <w:basedOn w:val="Tabelanormal"/>
    <w:uiPriority w:val="52"/>
    <w:rsid w:val="008E1604"/>
    <w:pPr>
      <w:widowControl w:val="0"/>
      <w:autoSpaceDE w:val="0"/>
      <w:autoSpaceDN w:val="0"/>
      <w:spacing w:after="0" w:line="240" w:lineRule="auto"/>
    </w:pPr>
    <w:rPr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8E160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character" w:styleId="Hyperlink">
    <w:name w:val="Hyperlink"/>
    <w:basedOn w:val="Fontepargpadro"/>
    <w:uiPriority w:val="99"/>
    <w:unhideWhenUsed/>
    <w:rsid w:val="008E160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1604"/>
    <w:rPr>
      <w:color w:val="605E5C"/>
      <w:shd w:val="clear" w:color="auto" w:fill="E1DFDD"/>
    </w:rPr>
  </w:style>
  <w:style w:type="paragraph" w:customStyle="1" w:styleId="Negrito">
    <w:name w:val="Negrito"/>
    <w:basedOn w:val="Ttulo5"/>
    <w:link w:val="NegritoChar"/>
    <w:qFormat/>
    <w:rsid w:val="008E1604"/>
    <w:pPr>
      <w:keepNext w:val="0"/>
      <w:keepLines w:val="0"/>
      <w:tabs>
        <w:tab w:val="left" w:pos="8222"/>
      </w:tabs>
      <w:spacing w:before="120" w:after="120"/>
      <w:ind w:left="284" w:right="1104"/>
      <w:outlineLvl w:val="9"/>
    </w:pPr>
    <w:rPr>
      <w:rFonts w:eastAsia="Arial" w:cs="Arial"/>
      <w:b/>
      <w:bCs/>
      <w:w w:val="105"/>
      <w:sz w:val="28"/>
      <w:szCs w:val="28"/>
      <w14:ligatures w14:val="none"/>
    </w:rPr>
  </w:style>
  <w:style w:type="character" w:customStyle="1" w:styleId="NegritoChar">
    <w:name w:val="Negrito Char"/>
    <w:basedOn w:val="Ttulo5Char"/>
    <w:link w:val="Negrito"/>
    <w:rsid w:val="008E1604"/>
    <w:rPr>
      <w:rFonts w:ascii="Arial" w:eastAsia="Arial" w:hAnsi="Arial" w:cs="Arial"/>
      <w:b/>
      <w:bCs/>
      <w:color w:val="0F4761" w:themeColor="accent1" w:themeShade="BF"/>
      <w:w w:val="105"/>
      <w:kern w:val="0"/>
      <w:sz w:val="28"/>
      <w:szCs w:val="28"/>
      <w:lang w:bidi="en-US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8E1604"/>
    <w:pPr>
      <w:spacing w:before="240" w:after="0" w:line="259" w:lineRule="auto"/>
      <w:ind w:right="1104"/>
      <w:outlineLvl w:val="9"/>
    </w:pPr>
    <w:rPr>
      <w:w w:val="105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E160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E1604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E1604"/>
    <w:pPr>
      <w:widowControl/>
      <w:autoSpaceDE/>
      <w:autoSpaceDN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lang w:eastAsia="pt-BR" w:bidi="ar-SA"/>
    </w:rPr>
  </w:style>
  <w:style w:type="table" w:styleId="TabeladeGrade3">
    <w:name w:val="Grid Table 3"/>
    <w:basedOn w:val="Tabelanormal"/>
    <w:uiPriority w:val="48"/>
    <w:rsid w:val="008E160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2">
    <w:name w:val="Grid Table 2"/>
    <w:basedOn w:val="Tabelanormal"/>
    <w:uiPriority w:val="47"/>
    <w:rsid w:val="008E160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emEspaamento">
    <w:name w:val="No Spacing"/>
    <w:aliases w:val="Figura"/>
    <w:basedOn w:val="PargrafodaLista"/>
    <w:autoRedefine/>
    <w:uiPriority w:val="1"/>
    <w:qFormat/>
    <w:rsid w:val="00CC48C7"/>
    <w:pPr>
      <w:numPr>
        <w:numId w:val="0"/>
      </w:numPr>
      <w:ind w:left="360"/>
      <w:jc w:val="center"/>
    </w:pPr>
  </w:style>
  <w:style w:type="table" w:styleId="TabeladeGrade7Colorida">
    <w:name w:val="Grid Table 7 Colorful"/>
    <w:basedOn w:val="Tabelanormal"/>
    <w:uiPriority w:val="52"/>
    <w:rsid w:val="00A47EC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46" Type="http://schemas.openxmlformats.org/officeDocument/2006/relationships/header" Target="header1.xml"/><Relationship Id="rId47" Type="http://schemas.openxmlformats.org/officeDocument/2006/relationships/image" Target="media/image36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E8341267-CA22-4C37-9A0E-15590E54A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59</Pages>
  <Words>7402</Words>
  <Characters>40566</Characters>
  <Application>Microsoft Office Word</Application>
  <DocSecurity>0</DocSecurity>
  <Lines>1448</Lines>
  <Paragraphs>959</Paragraphs>
  <ScaleCrop>false</ScaleCrop>
  <Company/>
  <LinksUpToDate>false</LinksUpToDate>
  <CharactersWithSpaces>47009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Liofilizador dedicado a amostras orgânicas</dc:title>
  <dc:subject>Protocolo original preservado com folha de identificação e informações auxiliares</dc:subject>
  <dc:creator>Laboratório de Ciências Ambientais — UENF</dc:creator>
  <cp:keywords/>
  <dc:description/>
  <cp:lastModifiedBy>Diego Lacerda</cp:lastModifiedBy>
  <cp:revision>73</cp:revision>
  <cp:lastPrinted>2026-06-17T14:01:00Z</cp:lastPrinted>
  <dcterms:created xsi:type="dcterms:W3CDTF">2025-06-26T21:00:00Z</dcterms:created>
  <dcterms:modified xsi:type="dcterms:W3CDTF">2026-06-17T14:01:00Z</dcterms:modified>
</cp:coreProperties>
</file>