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43000" cy="583379"/>
            <wp:docPr id="1776904045" name="Picture 1776904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i w:val="0"/>
          <w:color w:val="2E74B5"/>
          <w:sz w:val="18"/>
        </w:rPr>
        <w:t>PROTOCOLO DO LABORATÓRIO</w:t>
      </w:r>
    </w:p>
    <w:p>
      <w:pPr>
        <w:spacing w:after="100"/>
      </w:pPr>
      <w:r>
        <w:rPr>
          <w:rFonts w:ascii="Calibri" w:hAnsi="Calibri"/>
          <w:b/>
          <w:i w:val="0"/>
          <w:color w:val="17343B"/>
          <w:sz w:val="46"/>
        </w:rPr>
        <w:t>Microbalança do IRMS</w:t>
      </w:r>
    </w:p>
    <w:p>
      <w:pPr>
        <w:spacing w:after="280"/>
      </w:pPr>
      <w:r>
        <w:rPr>
          <w:rFonts w:ascii="Calibri" w:hAnsi="Calibri"/>
          <w:b w:val="0"/>
          <w:i w:val="0"/>
          <w:color w:val="587078"/>
          <w:sz w:val="22"/>
        </w:rPr>
        <w:t>Laboratório de Ciências Ambientais · UENF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Código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3-4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Categoria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Uso de equipamentos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r>
              <w:rPr>
                <w:rFonts w:ascii="Calibri" w:hAnsi="Calibri"/>
                <w:b/>
                <w:i w:val="0"/>
                <w:color w:val="17343B"/>
                <w:sz w:val="19"/>
              </w:rPr>
              <w:t>Local</w:t>
            </w:r>
          </w:p>
        </w:tc>
        <w:tc>
          <w:tcPr>
            <w:tcW w:type="dxa" w:w="7776"/>
            <w:vAlign w:val="center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7343B"/>
                <w:sz w:val="19"/>
              </w:rPr>
              <w:t>Sala da balança do IRMS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0"/>
        </w:rPr>
        <w:t>Informações auxiliares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A atividade deve ser executada somente por pessoa treinada e com supervisão do técnico ou professor responsável.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Em qualquer dúvida, interrompa a atividade e consulte o responsável. Nunca improvise, altere parâmetros ou opere sem supervisão.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O manual do equipamento instalado, o treinamento local e as determinações do responsável técnico devem ser consultados durante a operação.</w:t>
      </w:r>
    </w:p>
    <w:p>
      <w:pPr>
        <w:spacing w:after="100"/>
        <w:ind w:left="360" w:hanging="259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color w:val="17343B"/>
          <w:sz w:val="21"/>
        </w:rPr>
        <w:t>Não colocar cápsula contendo metanol, piridina ou outro solvente na balança. Confirmar secagem completa e evitar contaminação da câmara e do fluxo analítico.</w:t>
      </w:r>
    </w:p>
    <w:p>
      <w:r>
        <w:br w:type="page"/>
      </w:r>
    </w:p>
    <w:p w14:paraId="22C1E35A" w14:textId="77777777" w:rsidR="00AC2AB2" w:rsidRDefault="00AC2AB2" w:rsidP="001F4D91">
      <w:pPr>
        <w:pStyle w:val="Ttulo2"/>
      </w:pPr>
      <w:bookmarkStart w:id="16" w:name="_Toc232584279"/>
      <w:r>
        <w:lastRenderedPageBreak/>
        <w:t>Balança do IRMS</w:t>
      </w:r>
      <w:bookmarkEnd w:id="16"/>
    </w:p>
    <w:p w14:paraId="6BCD5BD2" w14:textId="77777777" w:rsidR="00AC2AB2" w:rsidRDefault="00AC2AB2" w:rsidP="001F4D91">
      <w:pPr>
        <w:pStyle w:val="Negrito"/>
      </w:pPr>
      <w:r>
        <w:t>Observações:</w:t>
      </w:r>
    </w:p>
    <w:p w14:paraId="369A3FF1" w14:textId="77777777" w:rsidR="00AC2AB2" w:rsidRDefault="00AC2AB2" w:rsidP="001F4D91">
      <w:pPr>
        <w:pStyle w:val="PargrafodaLista"/>
      </w:pPr>
      <w:r>
        <w:t>Para a realização deste procedimento, é necessário o agendamento prévio com o chefe da central analítica.</w:t>
      </w:r>
    </w:p>
    <w:p w14:paraId="5693D31F" w14:textId="77777777" w:rsidR="00AC2AB2" w:rsidRDefault="00AC2AB2" w:rsidP="005F6B98"/>
    <w:p w14:paraId="00172C8C" w14:textId="77777777" w:rsidR="00AC2AB2" w:rsidRDefault="00AC2AB2" w:rsidP="001F4D91">
      <w:pPr>
        <w:pStyle w:val="Negrito"/>
      </w:pPr>
      <w:r>
        <w:t>Recomendações gerais:</w:t>
      </w:r>
    </w:p>
    <w:p w14:paraId="1414BA00" w14:textId="7AE8E97A" w:rsidR="00AC2AB2" w:rsidRDefault="00AC2AB2" w:rsidP="005F6B98"/>
    <w:p w14:paraId="7A303BE2" w14:textId="5451EDAC" w:rsidR="00AC2AB2" w:rsidRDefault="00AC2AB2" w:rsidP="001F4D91">
      <w:pPr>
        <w:pStyle w:val="PargrafodaLista"/>
      </w:pPr>
      <w:r>
        <w:t>Certifique-se de que a balança está nivelada, utilizando o nível de bolha e ajustando os pés.</w:t>
      </w:r>
    </w:p>
    <w:p w14:paraId="27764934" w14:textId="6617BF2A" w:rsidR="00AC2AB2" w:rsidRDefault="00AC2AB2" w:rsidP="001F4D91">
      <w:pPr>
        <w:pStyle w:val="PargrafodaLista"/>
      </w:pPr>
      <w:r>
        <w:t>Verifique se a balança está limpa e livre de resíduos ou partículas de pesagens anteriores.</w:t>
      </w:r>
    </w:p>
    <w:p w14:paraId="7FE31A24" w14:textId="380DACBD" w:rsidR="00AC2AB2" w:rsidRDefault="00AC2AB2" w:rsidP="001F4D91">
      <w:pPr>
        <w:pStyle w:val="PargrafodaLista"/>
      </w:pPr>
      <w:r>
        <w:t>Evite correntes de ar, vibrações e variações bruscas de temperatura. Feche portas e janelas próximas, se necessário.</w:t>
      </w:r>
    </w:p>
    <w:p w14:paraId="466ED781" w14:textId="7FA89983" w:rsidR="00AC2AB2" w:rsidRDefault="00AC2AB2" w:rsidP="001F4D91">
      <w:pPr>
        <w:pStyle w:val="PargrafodaLista"/>
      </w:pPr>
      <w:r>
        <w:t>Use jaleco limpo, luvas e, se aplicável, touca e máscara para evitar contaminações.</w:t>
      </w:r>
    </w:p>
    <w:p w14:paraId="254E5698" w14:textId="77777777" w:rsidR="00AC2AB2" w:rsidRDefault="00AC2AB2" w:rsidP="005F6B98"/>
    <w:p w14:paraId="495CB9D1" w14:textId="77777777" w:rsidR="00AC2AB2" w:rsidRDefault="00AC2AB2" w:rsidP="001F4D91">
      <w:pPr>
        <w:pStyle w:val="Negrito"/>
      </w:pPr>
      <w:r>
        <w:t>Protocolo:</w:t>
      </w:r>
    </w:p>
    <w:p w14:paraId="20EB2EFE" w14:textId="0216220B" w:rsidR="00AC2AB2" w:rsidRDefault="00AC2AB2" w:rsidP="00373B6B">
      <w:pPr>
        <w:pStyle w:val="PargrafodaLista"/>
      </w:pPr>
      <w:r>
        <w:t>Ligar o estabilizador e em seguida a balança.</w:t>
      </w:r>
    </w:p>
    <w:p w14:paraId="6E9F51F2" w14:textId="77777777" w:rsidR="00373B6B" w:rsidRDefault="00373B6B" w:rsidP="00373B6B">
      <w:pPr>
        <w:pStyle w:val="PargrafodaLista"/>
        <w:numPr>
          <w:ilvl w:val="0"/>
          <w:numId w:val="0"/>
        </w:numPr>
        <w:ind w:left="360"/>
      </w:pPr>
    </w:p>
    <w:p w14:paraId="5603548D" w14:textId="326D1174" w:rsidR="00AC2AB2" w:rsidRDefault="00AC2AB2" w:rsidP="005F6B98">
      <w:r>
        <w:t xml:space="preserve"> </w:t>
      </w:r>
      <w:r w:rsidR="00373B6B">
        <w:rPr>
          <w:noProof/>
        </w:rPr>
        <w:drawing>
          <wp:inline distT="0" distB="0" distL="0" distR="0" wp14:anchorId="1D436409" wp14:editId="62269DDB">
            <wp:extent cx="4683486" cy="3640347"/>
            <wp:effectExtent l="0" t="0" r="0" b="0"/>
            <wp:docPr id="46777067" name="Imagem 1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7067" name="Imagem 1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169" cy="3647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FF5C2D" w14:textId="77777777" w:rsidR="00373B6B" w:rsidRDefault="00373B6B" w:rsidP="005F6B98"/>
    <w:p w14:paraId="190237A3" w14:textId="77777777" w:rsidR="00AC2AB2" w:rsidRDefault="00AC2AB2" w:rsidP="005F6B98"/>
    <w:p w14:paraId="1CA6A4F5" w14:textId="77777777" w:rsidR="00AD4D9F" w:rsidRDefault="00AC2AB2" w:rsidP="00AD4D9F">
      <w:pPr>
        <w:pStyle w:val="PargrafodaLista"/>
      </w:pPr>
      <w:r>
        <w:t>Escolha o recipiente adequado (cápsula de estanho ou de prata).</w:t>
      </w:r>
    </w:p>
    <w:p w14:paraId="051D33BF" w14:textId="4012F94F" w:rsidR="00AC2AB2" w:rsidRDefault="00AC2AB2" w:rsidP="00AD4D9F">
      <w:pPr>
        <w:pStyle w:val="PargrafodaLista"/>
        <w:numPr>
          <w:ilvl w:val="0"/>
          <w:numId w:val="0"/>
        </w:numPr>
        <w:ind w:left="360"/>
      </w:pPr>
    </w:p>
    <w:p w14:paraId="4C56DD75" w14:textId="571F2BEF" w:rsidR="00AC2AB2" w:rsidRDefault="00AD4D9F" w:rsidP="00AD4D9F">
      <w:pPr>
        <w:jc w:val="center"/>
      </w:pPr>
      <w:r>
        <w:rPr>
          <w:noProof/>
        </w:rPr>
        <w:drawing>
          <wp:inline distT="0" distB="0" distL="0" distR="0" wp14:anchorId="36080B81" wp14:editId="7A0C6F79">
            <wp:extent cx="1974379" cy="1579004"/>
            <wp:effectExtent l="0" t="0" r="6985" b="2540"/>
            <wp:docPr id="177690404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749" cy="159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C2AB2">
        <w:t xml:space="preserve">                                                                      </w:t>
      </w:r>
    </w:p>
    <w:p w14:paraId="3B7ABEC0" w14:textId="66039D4A" w:rsidR="00AC2AB2" w:rsidRDefault="00AC2AB2" w:rsidP="00AD4D9F">
      <w:pPr>
        <w:pStyle w:val="PargrafodaLista"/>
      </w:pPr>
      <w:r>
        <w:t>Coloque o vial no centro do prato de pesagem e feche a câmara usando os botões laterais.</w:t>
      </w:r>
    </w:p>
    <w:p w14:paraId="6EF49F25" w14:textId="77777777" w:rsidR="00AC2AB2" w:rsidRDefault="00AC2AB2" w:rsidP="005F6B98"/>
    <w:p w14:paraId="398A2EA6" w14:textId="7D291E8F" w:rsidR="00AC2AB2" w:rsidRDefault="009515EB" w:rsidP="009515EB">
      <w:pPr>
        <w:jc w:val="center"/>
      </w:pPr>
      <w:r>
        <w:rPr>
          <w:noProof/>
        </w:rPr>
        <w:drawing>
          <wp:inline distT="0" distB="0" distL="0" distR="0" wp14:anchorId="44035EE4" wp14:editId="3E5596EE">
            <wp:extent cx="3571959" cy="1441687"/>
            <wp:effectExtent l="0" t="0" r="0" b="6350"/>
            <wp:docPr id="120462284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736" cy="1443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2C78D7" w14:textId="77777777" w:rsidR="00AC2AB2" w:rsidRDefault="00AC2AB2" w:rsidP="005F6B98"/>
    <w:p w14:paraId="4ABC56B5" w14:textId="33B6082F" w:rsidR="00AC2AB2" w:rsidRDefault="00AC2AB2" w:rsidP="009515EB">
      <w:pPr>
        <w:pStyle w:val="PargrafodaLista"/>
      </w:pPr>
      <w:r>
        <w:t>Aguarde a estabilização da leitura e pressione TARE para tarar.</w:t>
      </w:r>
    </w:p>
    <w:p w14:paraId="36574468" w14:textId="6964C6EB" w:rsidR="00AC2AB2" w:rsidRDefault="00AC2AB2" w:rsidP="009515EB">
      <w:pPr>
        <w:pStyle w:val="PargrafodaLista"/>
      </w:pPr>
      <w:r>
        <w:t>Remova o vial da câmara de pesagem e adicione a amostra com auxílio de espátula limpa ou pipeta, conforme o tipo de material.</w:t>
      </w:r>
    </w:p>
    <w:p w14:paraId="4CE81DC7" w14:textId="5A300906" w:rsidR="00AC2AB2" w:rsidRDefault="00AC2AB2" w:rsidP="009515EB">
      <w:pPr>
        <w:pStyle w:val="PargrafodaLista"/>
      </w:pPr>
      <w:r>
        <w:t>Mantenha as portas da balança fechadas enquanto aguarda a estabilização da leitura.</w:t>
      </w:r>
    </w:p>
    <w:p w14:paraId="7FCB2684" w14:textId="7FD71B58" w:rsidR="00AC2AB2" w:rsidRDefault="00AC2AB2" w:rsidP="009515EB">
      <w:pPr>
        <w:pStyle w:val="PargrafodaLista"/>
      </w:pPr>
      <w:r>
        <w:t>Anote o peso exibido (mg).</w:t>
      </w:r>
    </w:p>
    <w:p w14:paraId="2F91A43E" w14:textId="7A40FBF2" w:rsidR="00AC2AB2" w:rsidRDefault="00AC2AB2" w:rsidP="009515EB">
      <w:pPr>
        <w:pStyle w:val="PargrafodaLista"/>
      </w:pPr>
      <w:r>
        <w:t>Após a pesagem, remova cuidadosamente o recipiente da balança.</w:t>
      </w:r>
    </w:p>
    <w:p w14:paraId="0156B5F8" w14:textId="2A0E7238" w:rsidR="00AC2AB2" w:rsidRDefault="00AC2AB2" w:rsidP="009515EB">
      <w:pPr>
        <w:pStyle w:val="PargrafodaLista"/>
      </w:pPr>
      <w:r>
        <w:t>Dobre cuidadosamente o vial com o auxílio de pinças e armazene na placa anotando a posição correta.</w:t>
      </w:r>
    </w:p>
    <w:p w14:paraId="768F9D98" w14:textId="07409933" w:rsidR="00AC2AB2" w:rsidRDefault="00AC2AB2" w:rsidP="009515EB">
      <w:pPr>
        <w:pStyle w:val="PargrafodaLista"/>
      </w:pPr>
      <w:r>
        <w:t>Limpe a câmara de pesagem com pincel macio ou papel apropriado.</w:t>
      </w:r>
    </w:p>
    <w:p w14:paraId="7E9DBA64" w14:textId="5441FE9C" w:rsidR="00AC2AB2" w:rsidRDefault="00AC2AB2" w:rsidP="009515EB">
      <w:pPr>
        <w:pStyle w:val="PargrafodaLista"/>
      </w:pPr>
      <w:r>
        <w:t>Desligue a balança e depois o estabilizador, certificando-se de que a câmara esteja na posição correta (voltada para trás).</w:t>
      </w:r>
    </w:p>
    <w:p w14:paraId="0404828C" w14:textId="02D192A6" w:rsidR="00AC2AB2" w:rsidRDefault="00AC2AB2" w:rsidP="009515EB">
      <w:pPr>
        <w:pStyle w:val="PargrafodaLista"/>
      </w:pPr>
      <w:r>
        <w:t>Preencha o registro de pesagem, incluindo:</w:t>
      </w:r>
    </w:p>
    <w:p w14:paraId="3C10DDD9" w14:textId="77777777" w:rsidR="00AC2AB2" w:rsidRDefault="00AC2AB2" w:rsidP="005F6B98"/>
    <w:p w14:paraId="6E1B8F04" w14:textId="091F5573" w:rsidR="00AC2AB2" w:rsidRDefault="00AC2AB2" w:rsidP="009515EB">
      <w:pPr>
        <w:pStyle w:val="SubpargrafoemLista"/>
      </w:pPr>
      <w:r>
        <w:t>Nome do operador e orientador</w:t>
      </w:r>
    </w:p>
    <w:p w14:paraId="324A8DB5" w14:textId="1D5AD8D2" w:rsidR="00AC2AB2" w:rsidRDefault="00AC2AB2" w:rsidP="009515EB">
      <w:pPr>
        <w:pStyle w:val="SubpargrafoemLista"/>
      </w:pPr>
      <w:r>
        <w:t>Data e hora</w:t>
      </w:r>
    </w:p>
    <w:p w14:paraId="712B18F7" w14:textId="51EFBF02" w:rsidR="00AC2AB2" w:rsidRDefault="00AC2AB2" w:rsidP="009515EB">
      <w:pPr>
        <w:pStyle w:val="SubpargrafoemLista"/>
      </w:pPr>
      <w:r>
        <w:t>Tipo da amostra</w:t>
      </w:r>
    </w:p>
    <w:p w14:paraId="1D69AF1F" w14:textId="390C8E81" w:rsidR="00AC2AB2" w:rsidRDefault="00AC2AB2" w:rsidP="009515EB">
      <w:pPr>
        <w:pStyle w:val="SubpargrafoemLista"/>
      </w:pPr>
      <w:r>
        <w:t>Observações (ex.: condições ambientais, problemas observados)</w:t>
      </w:r>
    </w:p>
    <w:sectPr w:rsidR="0078057D" w:rsidRPr="00AC2AB2" w:rsidSect="005D409F">
      <w:footerReference w:type="default" r:id="rId43"/>
      <w:headerReference w:type="default" r:id="rId46"/>
      <w:pgSz w:w="10800" w:h="15600"/>
      <w:pgMar w:top="720" w:right="720" w:bottom="720" w:left="720" w:header="504" w:footer="504" w:gutter="0"/>
      <w:cols w:space="720"/>
      <w:docGrid w:linePitch="342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CDE3" w14:textId="77777777" w:rsidR="00090B3E" w:rsidRDefault="00090B3E" w:rsidP="005F6B98">
      <w:r>
        <w:separator/>
      </w:r>
    </w:p>
  </w:endnote>
  <w:endnote w:type="continuationSeparator" w:id="0">
    <w:p w14:paraId="22E03BFE" w14:textId="77777777" w:rsidR="00090B3E" w:rsidRDefault="00090B3E" w:rsidP="005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9001246"/>
      <w:docPartObj>
        <w:docPartGallery w:val="Page Numbers (Bottom of Page)"/>
        <w:docPartUnique/>
      </w:docPartObj>
    </w:sdtPr>
    <w:sdtContent>
      <w:p w14:paraId="7F1571EB" w14:textId="79BB2FB9" w:rsidR="0091531A" w:rsidRDefault="0091531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872F66" w14:textId="77777777" w:rsidR="008E1604" w:rsidRDefault="008E1604" w:rsidP="005F6B98">
    <w:pPr>
      <w:pStyle w:val="Corpodetexto"/>
      <w:jc w:val="right"/>
    </w:pPr>
    <w:r/>
    <w:r>
      <w:rPr>
        <w:rFonts w:ascii="Calibri" w:hAnsi="Calibri"/>
        <w:b w:val="0"/>
        <w:i w:val="0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B0013" w14:textId="77777777" w:rsidR="00090B3E" w:rsidRDefault="00090B3E" w:rsidP="005F6B98">
      <w:r>
        <w:separator/>
      </w:r>
    </w:p>
  </w:footnote>
  <w:footnote w:type="continuationSeparator" w:id="0">
    <w:p w14:paraId="2335425A" w14:textId="77777777" w:rsidR="00090B3E" w:rsidRDefault="00090B3E" w:rsidP="005F6B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i w:val="0"/>
        <w:color w:val="587078"/>
        <w:sz w:val="17"/>
      </w:rPr>
      <w:t>LCA · 3-4 · Balança do IRMS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EE9"/>
    <w:multiLevelType w:val="hybridMultilevel"/>
    <w:tmpl w:val="F96EBC8C"/>
    <w:lvl w:ilvl="0" w:tplc="E31ADEE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E50ED13C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8A80C11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2D72CA5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FFF612B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21483ADA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36C45798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B33CB84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2AC4088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0A61CB"/>
    <w:multiLevelType w:val="hybridMultilevel"/>
    <w:tmpl w:val="E0B07606"/>
    <w:lvl w:ilvl="0" w:tplc="2FD45CFA">
      <w:numFmt w:val="bullet"/>
      <w:lvlText w:val="•"/>
      <w:lvlJc w:val="left"/>
      <w:pPr>
        <w:ind w:left="575" w:hanging="272"/>
      </w:pPr>
      <w:rPr>
        <w:rFonts w:hint="default"/>
        <w:spacing w:val="-13"/>
        <w:w w:val="99"/>
        <w:lang w:val="en-US" w:eastAsia="en-US" w:bidi="en-US"/>
      </w:rPr>
    </w:lvl>
    <w:lvl w:ilvl="1" w:tplc="5B6EEADE">
      <w:numFmt w:val="bullet"/>
      <w:lvlText w:val="•"/>
      <w:lvlJc w:val="left"/>
      <w:pPr>
        <w:ind w:left="1384" w:hanging="360"/>
      </w:pPr>
      <w:rPr>
        <w:rFonts w:ascii="Arial" w:eastAsia="Arial" w:hAnsi="Arial" w:cs="Arial" w:hint="default"/>
        <w:w w:val="100"/>
        <w:sz w:val="24"/>
        <w:szCs w:val="24"/>
        <w:lang w:val="en-US" w:eastAsia="en-US" w:bidi="en-US"/>
      </w:rPr>
    </w:lvl>
    <w:lvl w:ilvl="2" w:tplc="CB52ABC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en-US"/>
      </w:rPr>
    </w:lvl>
    <w:lvl w:ilvl="3" w:tplc="66F8C456">
      <w:numFmt w:val="bullet"/>
      <w:lvlText w:val="•"/>
      <w:lvlJc w:val="left"/>
      <w:pPr>
        <w:ind w:left="1480" w:hanging="360"/>
      </w:pPr>
      <w:rPr>
        <w:rFonts w:hint="default"/>
        <w:lang w:val="en-US" w:eastAsia="en-US" w:bidi="en-US"/>
      </w:rPr>
    </w:lvl>
    <w:lvl w:ilvl="4" w:tplc="C16CC976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en-US"/>
      </w:rPr>
    </w:lvl>
    <w:lvl w:ilvl="5" w:tplc="60D4261E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en-US"/>
      </w:rPr>
    </w:lvl>
    <w:lvl w:ilvl="6" w:tplc="BD2490E2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en-US"/>
      </w:rPr>
    </w:lvl>
    <w:lvl w:ilvl="7" w:tplc="A9A48CF0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en-US"/>
      </w:rPr>
    </w:lvl>
    <w:lvl w:ilvl="8" w:tplc="7A24222A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6E2006"/>
    <w:multiLevelType w:val="hybridMultilevel"/>
    <w:tmpl w:val="8CF899BA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BF5584C"/>
    <w:multiLevelType w:val="hybridMultilevel"/>
    <w:tmpl w:val="3C782124"/>
    <w:lvl w:ilvl="0" w:tplc="BF106086">
      <w:start w:val="1"/>
      <w:numFmt w:val="decimal"/>
      <w:lvlText w:val="%1."/>
      <w:lvlJc w:val="left"/>
      <w:pPr>
        <w:ind w:left="404" w:hanging="281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5BC05B76">
      <w:numFmt w:val="bullet"/>
      <w:lvlText w:val="•"/>
      <w:lvlJc w:val="left"/>
      <w:pPr>
        <w:ind w:left="1395" w:hanging="272"/>
      </w:pPr>
      <w:rPr>
        <w:rFonts w:ascii="Arial" w:eastAsia="Arial" w:hAnsi="Arial" w:cs="Arial" w:hint="default"/>
        <w:spacing w:val="-13"/>
        <w:w w:val="99"/>
        <w:sz w:val="24"/>
        <w:szCs w:val="24"/>
        <w:lang w:val="en-US" w:eastAsia="en-US" w:bidi="en-US"/>
      </w:rPr>
    </w:lvl>
    <w:lvl w:ilvl="2" w:tplc="1B283FFA">
      <w:numFmt w:val="bullet"/>
      <w:lvlText w:val="•"/>
      <w:lvlJc w:val="left"/>
      <w:pPr>
        <w:ind w:left="2406" w:hanging="272"/>
      </w:pPr>
      <w:rPr>
        <w:rFonts w:hint="default"/>
        <w:lang w:val="en-US" w:eastAsia="en-US" w:bidi="en-US"/>
      </w:rPr>
    </w:lvl>
    <w:lvl w:ilvl="3" w:tplc="C2C482DA">
      <w:numFmt w:val="bullet"/>
      <w:lvlText w:val="•"/>
      <w:lvlJc w:val="left"/>
      <w:pPr>
        <w:ind w:left="3413" w:hanging="272"/>
      </w:pPr>
      <w:rPr>
        <w:rFonts w:hint="default"/>
        <w:lang w:val="en-US" w:eastAsia="en-US" w:bidi="en-US"/>
      </w:rPr>
    </w:lvl>
    <w:lvl w:ilvl="4" w:tplc="66F079DA">
      <w:numFmt w:val="bullet"/>
      <w:lvlText w:val="•"/>
      <w:lvlJc w:val="left"/>
      <w:pPr>
        <w:ind w:left="4420" w:hanging="272"/>
      </w:pPr>
      <w:rPr>
        <w:rFonts w:hint="default"/>
        <w:lang w:val="en-US" w:eastAsia="en-US" w:bidi="en-US"/>
      </w:rPr>
    </w:lvl>
    <w:lvl w:ilvl="5" w:tplc="05C4AB4E">
      <w:numFmt w:val="bullet"/>
      <w:lvlText w:val="•"/>
      <w:lvlJc w:val="left"/>
      <w:pPr>
        <w:ind w:left="5426" w:hanging="272"/>
      </w:pPr>
      <w:rPr>
        <w:rFonts w:hint="default"/>
        <w:lang w:val="en-US" w:eastAsia="en-US" w:bidi="en-US"/>
      </w:rPr>
    </w:lvl>
    <w:lvl w:ilvl="6" w:tplc="5EAAFB72">
      <w:numFmt w:val="bullet"/>
      <w:lvlText w:val="•"/>
      <w:lvlJc w:val="left"/>
      <w:pPr>
        <w:ind w:left="6433" w:hanging="272"/>
      </w:pPr>
      <w:rPr>
        <w:rFonts w:hint="default"/>
        <w:lang w:val="en-US" w:eastAsia="en-US" w:bidi="en-US"/>
      </w:rPr>
    </w:lvl>
    <w:lvl w:ilvl="7" w:tplc="DB886CDA">
      <w:numFmt w:val="bullet"/>
      <w:lvlText w:val="•"/>
      <w:lvlJc w:val="left"/>
      <w:pPr>
        <w:ind w:left="7440" w:hanging="272"/>
      </w:pPr>
      <w:rPr>
        <w:rFonts w:hint="default"/>
        <w:lang w:val="en-US" w:eastAsia="en-US" w:bidi="en-US"/>
      </w:rPr>
    </w:lvl>
    <w:lvl w:ilvl="8" w:tplc="4350CEE8">
      <w:numFmt w:val="bullet"/>
      <w:lvlText w:val="•"/>
      <w:lvlJc w:val="left"/>
      <w:pPr>
        <w:ind w:left="8446" w:hanging="272"/>
      </w:pPr>
      <w:rPr>
        <w:rFonts w:hint="default"/>
        <w:lang w:val="en-US" w:eastAsia="en-US" w:bidi="en-US"/>
      </w:rPr>
    </w:lvl>
  </w:abstractNum>
  <w:abstractNum w:abstractNumId="4" w15:restartNumberingAfterBreak="0">
    <w:nsid w:val="0E0E6F6F"/>
    <w:multiLevelType w:val="multilevel"/>
    <w:tmpl w:val="93C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A2E24"/>
    <w:multiLevelType w:val="hybridMultilevel"/>
    <w:tmpl w:val="ADBEF602"/>
    <w:lvl w:ilvl="0" w:tplc="51D836FE">
      <w:start w:val="1"/>
      <w:numFmt w:val="decimal"/>
      <w:lvlText w:val="%1."/>
      <w:lvlJc w:val="left"/>
      <w:pPr>
        <w:ind w:left="764" w:hanging="360"/>
      </w:pPr>
      <w:rPr>
        <w:rFonts w:ascii="Arial" w:eastAsia="Arial" w:hAnsi="Arial" w:cs="Arial" w:hint="default"/>
        <w:spacing w:val="-7"/>
        <w:w w:val="99"/>
        <w:sz w:val="24"/>
        <w:szCs w:val="24"/>
        <w:lang w:val="en-US" w:eastAsia="en-US" w:bidi="en-US"/>
      </w:rPr>
    </w:lvl>
    <w:lvl w:ilvl="1" w:tplc="0DA27586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en-US"/>
      </w:rPr>
    </w:lvl>
    <w:lvl w:ilvl="2" w:tplc="318A097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en-US"/>
      </w:rPr>
    </w:lvl>
    <w:lvl w:ilvl="3" w:tplc="B04E57AA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en-US"/>
      </w:rPr>
    </w:lvl>
    <w:lvl w:ilvl="4" w:tplc="AB3246E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5" w:tplc="D98EAA60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C744F37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en-US"/>
      </w:rPr>
    </w:lvl>
    <w:lvl w:ilvl="7" w:tplc="D4E04C8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AEB0225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4B9341E"/>
    <w:multiLevelType w:val="multilevel"/>
    <w:tmpl w:val="404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1693F"/>
    <w:multiLevelType w:val="hybridMultilevel"/>
    <w:tmpl w:val="BF8C1694"/>
    <w:lvl w:ilvl="0" w:tplc="D158932C">
      <w:numFmt w:val="bullet"/>
      <w:lvlText w:val="•"/>
      <w:lvlJc w:val="left"/>
      <w:pPr>
        <w:ind w:left="2628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C659DB"/>
    <w:multiLevelType w:val="hybridMultilevel"/>
    <w:tmpl w:val="745A405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31B063D"/>
    <w:multiLevelType w:val="hybridMultilevel"/>
    <w:tmpl w:val="1180CBEA"/>
    <w:lvl w:ilvl="0" w:tplc="0416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0" w15:restartNumberingAfterBreak="0">
    <w:nsid w:val="27175702"/>
    <w:multiLevelType w:val="hybridMultilevel"/>
    <w:tmpl w:val="813A2E4E"/>
    <w:lvl w:ilvl="0" w:tplc="B6DCA21A">
      <w:numFmt w:val="bullet"/>
      <w:lvlText w:val="-"/>
      <w:lvlJc w:val="left"/>
      <w:pPr>
        <w:ind w:left="575" w:hanging="272"/>
      </w:pPr>
      <w:rPr>
        <w:rFonts w:hint="default"/>
        <w:spacing w:val="-9"/>
        <w:w w:val="99"/>
        <w:lang w:val="en-US" w:eastAsia="en-US" w:bidi="en-US"/>
      </w:rPr>
    </w:lvl>
    <w:lvl w:ilvl="1" w:tplc="2DF45F3A">
      <w:numFmt w:val="bullet"/>
      <w:lvlText w:val="•"/>
      <w:lvlJc w:val="left"/>
      <w:pPr>
        <w:ind w:left="1568" w:hanging="272"/>
      </w:pPr>
      <w:rPr>
        <w:rFonts w:hint="default"/>
        <w:lang w:val="en-US" w:eastAsia="en-US" w:bidi="en-US"/>
      </w:rPr>
    </w:lvl>
    <w:lvl w:ilvl="2" w:tplc="9A008F96">
      <w:numFmt w:val="bullet"/>
      <w:lvlText w:val="•"/>
      <w:lvlJc w:val="left"/>
      <w:pPr>
        <w:ind w:left="2556" w:hanging="272"/>
      </w:pPr>
      <w:rPr>
        <w:rFonts w:hint="default"/>
        <w:lang w:val="en-US" w:eastAsia="en-US" w:bidi="en-US"/>
      </w:rPr>
    </w:lvl>
    <w:lvl w:ilvl="3" w:tplc="D2E4F8C8">
      <w:numFmt w:val="bullet"/>
      <w:lvlText w:val="•"/>
      <w:lvlJc w:val="left"/>
      <w:pPr>
        <w:ind w:left="3544" w:hanging="272"/>
      </w:pPr>
      <w:rPr>
        <w:rFonts w:hint="default"/>
        <w:lang w:val="en-US" w:eastAsia="en-US" w:bidi="en-US"/>
      </w:rPr>
    </w:lvl>
    <w:lvl w:ilvl="4" w:tplc="AB50C9A4">
      <w:numFmt w:val="bullet"/>
      <w:lvlText w:val="•"/>
      <w:lvlJc w:val="left"/>
      <w:pPr>
        <w:ind w:left="4532" w:hanging="272"/>
      </w:pPr>
      <w:rPr>
        <w:rFonts w:hint="default"/>
        <w:lang w:val="en-US" w:eastAsia="en-US" w:bidi="en-US"/>
      </w:rPr>
    </w:lvl>
    <w:lvl w:ilvl="5" w:tplc="1C80C784">
      <w:numFmt w:val="bullet"/>
      <w:lvlText w:val="•"/>
      <w:lvlJc w:val="left"/>
      <w:pPr>
        <w:ind w:left="5520" w:hanging="272"/>
      </w:pPr>
      <w:rPr>
        <w:rFonts w:hint="default"/>
        <w:lang w:val="en-US" w:eastAsia="en-US" w:bidi="en-US"/>
      </w:rPr>
    </w:lvl>
    <w:lvl w:ilvl="6" w:tplc="8B444D8C">
      <w:numFmt w:val="bullet"/>
      <w:lvlText w:val="•"/>
      <w:lvlJc w:val="left"/>
      <w:pPr>
        <w:ind w:left="6508" w:hanging="272"/>
      </w:pPr>
      <w:rPr>
        <w:rFonts w:hint="default"/>
        <w:lang w:val="en-US" w:eastAsia="en-US" w:bidi="en-US"/>
      </w:rPr>
    </w:lvl>
    <w:lvl w:ilvl="7" w:tplc="4456F5D2">
      <w:numFmt w:val="bullet"/>
      <w:lvlText w:val="•"/>
      <w:lvlJc w:val="left"/>
      <w:pPr>
        <w:ind w:left="7496" w:hanging="272"/>
      </w:pPr>
      <w:rPr>
        <w:rFonts w:hint="default"/>
        <w:lang w:val="en-US" w:eastAsia="en-US" w:bidi="en-US"/>
      </w:rPr>
    </w:lvl>
    <w:lvl w:ilvl="8" w:tplc="18444E82">
      <w:numFmt w:val="bullet"/>
      <w:lvlText w:val="•"/>
      <w:lvlJc w:val="left"/>
      <w:pPr>
        <w:ind w:left="8484" w:hanging="272"/>
      </w:pPr>
      <w:rPr>
        <w:rFonts w:hint="default"/>
        <w:lang w:val="en-US" w:eastAsia="en-US" w:bidi="en-US"/>
      </w:rPr>
    </w:lvl>
  </w:abstractNum>
  <w:abstractNum w:abstractNumId="11" w15:restartNumberingAfterBreak="0">
    <w:nsid w:val="2A467DD2"/>
    <w:multiLevelType w:val="hybridMultilevel"/>
    <w:tmpl w:val="7D28C80E"/>
    <w:lvl w:ilvl="0" w:tplc="7082BF9C">
      <w:numFmt w:val="bullet"/>
      <w:lvlText w:val="•"/>
      <w:lvlJc w:val="left"/>
      <w:pPr>
        <w:ind w:left="855" w:hanging="452"/>
      </w:pPr>
      <w:rPr>
        <w:rFonts w:ascii="Arial" w:eastAsia="Arial" w:hAnsi="Arial" w:cs="Arial" w:hint="default"/>
        <w:w w:val="100"/>
        <w:sz w:val="28"/>
        <w:szCs w:val="28"/>
        <w:lang w:val="en-US" w:eastAsia="en-US" w:bidi="en-US"/>
      </w:rPr>
    </w:lvl>
    <w:lvl w:ilvl="1" w:tplc="77404040">
      <w:numFmt w:val="bullet"/>
      <w:lvlText w:val="•"/>
      <w:lvlJc w:val="left"/>
      <w:pPr>
        <w:ind w:left="1820" w:hanging="452"/>
      </w:pPr>
      <w:rPr>
        <w:rFonts w:hint="default"/>
        <w:lang w:val="en-US" w:eastAsia="en-US" w:bidi="en-US"/>
      </w:rPr>
    </w:lvl>
    <w:lvl w:ilvl="2" w:tplc="5B904182">
      <w:numFmt w:val="bullet"/>
      <w:lvlText w:val="•"/>
      <w:lvlJc w:val="left"/>
      <w:pPr>
        <w:ind w:left="2780" w:hanging="452"/>
      </w:pPr>
      <w:rPr>
        <w:rFonts w:hint="default"/>
        <w:lang w:val="en-US" w:eastAsia="en-US" w:bidi="en-US"/>
      </w:rPr>
    </w:lvl>
    <w:lvl w:ilvl="3" w:tplc="97BE0104">
      <w:numFmt w:val="bullet"/>
      <w:lvlText w:val="•"/>
      <w:lvlJc w:val="left"/>
      <w:pPr>
        <w:ind w:left="3740" w:hanging="452"/>
      </w:pPr>
      <w:rPr>
        <w:rFonts w:hint="default"/>
        <w:lang w:val="en-US" w:eastAsia="en-US" w:bidi="en-US"/>
      </w:rPr>
    </w:lvl>
    <w:lvl w:ilvl="4" w:tplc="36F0FFA4">
      <w:numFmt w:val="bullet"/>
      <w:lvlText w:val="•"/>
      <w:lvlJc w:val="left"/>
      <w:pPr>
        <w:ind w:left="4700" w:hanging="452"/>
      </w:pPr>
      <w:rPr>
        <w:rFonts w:hint="default"/>
        <w:lang w:val="en-US" w:eastAsia="en-US" w:bidi="en-US"/>
      </w:rPr>
    </w:lvl>
    <w:lvl w:ilvl="5" w:tplc="F00A36E8">
      <w:numFmt w:val="bullet"/>
      <w:lvlText w:val="•"/>
      <w:lvlJc w:val="left"/>
      <w:pPr>
        <w:ind w:left="5660" w:hanging="452"/>
      </w:pPr>
      <w:rPr>
        <w:rFonts w:hint="default"/>
        <w:lang w:val="en-US" w:eastAsia="en-US" w:bidi="en-US"/>
      </w:rPr>
    </w:lvl>
    <w:lvl w:ilvl="6" w:tplc="EBF0E3E8">
      <w:numFmt w:val="bullet"/>
      <w:lvlText w:val="•"/>
      <w:lvlJc w:val="left"/>
      <w:pPr>
        <w:ind w:left="6620" w:hanging="452"/>
      </w:pPr>
      <w:rPr>
        <w:rFonts w:hint="default"/>
        <w:lang w:val="en-US" w:eastAsia="en-US" w:bidi="en-US"/>
      </w:rPr>
    </w:lvl>
    <w:lvl w:ilvl="7" w:tplc="C772F78C">
      <w:numFmt w:val="bullet"/>
      <w:lvlText w:val="•"/>
      <w:lvlJc w:val="left"/>
      <w:pPr>
        <w:ind w:left="7580" w:hanging="452"/>
      </w:pPr>
      <w:rPr>
        <w:rFonts w:hint="default"/>
        <w:lang w:val="en-US" w:eastAsia="en-US" w:bidi="en-US"/>
      </w:rPr>
    </w:lvl>
    <w:lvl w:ilvl="8" w:tplc="54C09E0E">
      <w:numFmt w:val="bullet"/>
      <w:lvlText w:val="•"/>
      <w:lvlJc w:val="left"/>
      <w:pPr>
        <w:ind w:left="8540" w:hanging="452"/>
      </w:pPr>
      <w:rPr>
        <w:rFonts w:hint="default"/>
        <w:lang w:val="en-US" w:eastAsia="en-US" w:bidi="en-US"/>
      </w:rPr>
    </w:lvl>
  </w:abstractNum>
  <w:abstractNum w:abstractNumId="12" w15:restartNumberingAfterBreak="0">
    <w:nsid w:val="2ADF68B0"/>
    <w:multiLevelType w:val="hybridMultilevel"/>
    <w:tmpl w:val="F5EC2AF0"/>
    <w:lvl w:ilvl="0" w:tplc="B81CB75A">
      <w:start w:val="1"/>
      <w:numFmt w:val="decimal"/>
      <w:lvlText w:val="%1."/>
      <w:lvlJc w:val="left"/>
      <w:pPr>
        <w:ind w:left="404" w:hanging="339"/>
      </w:pPr>
      <w:rPr>
        <w:rFonts w:hint="default"/>
        <w:w w:val="99"/>
        <w:lang w:val="en-US" w:eastAsia="en-US" w:bidi="en-US"/>
      </w:rPr>
    </w:lvl>
    <w:lvl w:ilvl="1" w:tplc="754681F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160C3E0E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0A1AFAF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B0EAB372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CC3A5C1E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3FA336E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905EDF16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0A524666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13" w15:restartNumberingAfterBreak="0">
    <w:nsid w:val="2C0C78CC"/>
    <w:multiLevelType w:val="hybridMultilevel"/>
    <w:tmpl w:val="12C8E64C"/>
    <w:lvl w:ilvl="0" w:tplc="D158932C">
      <w:numFmt w:val="bullet"/>
      <w:lvlText w:val="•"/>
      <w:lvlJc w:val="left"/>
      <w:pPr>
        <w:ind w:left="1494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C3A82"/>
    <w:multiLevelType w:val="multilevel"/>
    <w:tmpl w:val="9130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57DF4"/>
    <w:multiLevelType w:val="hybridMultilevel"/>
    <w:tmpl w:val="9FCE235C"/>
    <w:lvl w:ilvl="0" w:tplc="9070AEC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EE06074C">
      <w:start w:val="1"/>
      <w:numFmt w:val="bullet"/>
      <w:pStyle w:val="SubpargrafoemLista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18E1FA3"/>
    <w:multiLevelType w:val="hybridMultilevel"/>
    <w:tmpl w:val="BB80ADE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770D0"/>
    <w:multiLevelType w:val="hybridMultilevel"/>
    <w:tmpl w:val="73DE90C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ABC5CA3"/>
    <w:multiLevelType w:val="multilevel"/>
    <w:tmpl w:val="28A4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CF0981"/>
    <w:multiLevelType w:val="hybridMultilevel"/>
    <w:tmpl w:val="9202FF54"/>
    <w:lvl w:ilvl="0" w:tplc="CEFC1516">
      <w:start w:val="14"/>
      <w:numFmt w:val="decimal"/>
      <w:lvlText w:val="%1."/>
      <w:lvlJc w:val="left"/>
      <w:pPr>
        <w:ind w:left="769" w:hanging="365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4F4CAA76">
      <w:start w:val="1"/>
      <w:numFmt w:val="upperRoman"/>
      <w:lvlText w:val="%2"/>
      <w:lvlJc w:val="left"/>
      <w:pPr>
        <w:ind w:left="1244" w:hanging="120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2" w:tplc="DC764168">
      <w:numFmt w:val="bullet"/>
      <w:lvlText w:val="•"/>
      <w:lvlJc w:val="left"/>
      <w:pPr>
        <w:ind w:left="2264" w:hanging="120"/>
      </w:pPr>
      <w:rPr>
        <w:rFonts w:hint="default"/>
        <w:lang w:val="en-US" w:eastAsia="en-US" w:bidi="en-US"/>
      </w:rPr>
    </w:lvl>
    <w:lvl w:ilvl="3" w:tplc="A7AC14FC">
      <w:numFmt w:val="bullet"/>
      <w:lvlText w:val="•"/>
      <w:lvlJc w:val="left"/>
      <w:pPr>
        <w:ind w:left="3288" w:hanging="120"/>
      </w:pPr>
      <w:rPr>
        <w:rFonts w:hint="default"/>
        <w:lang w:val="en-US" w:eastAsia="en-US" w:bidi="en-US"/>
      </w:rPr>
    </w:lvl>
    <w:lvl w:ilvl="4" w:tplc="69F208CC">
      <w:numFmt w:val="bullet"/>
      <w:lvlText w:val="•"/>
      <w:lvlJc w:val="left"/>
      <w:pPr>
        <w:ind w:left="4313" w:hanging="120"/>
      </w:pPr>
      <w:rPr>
        <w:rFonts w:hint="default"/>
        <w:lang w:val="en-US" w:eastAsia="en-US" w:bidi="en-US"/>
      </w:rPr>
    </w:lvl>
    <w:lvl w:ilvl="5" w:tplc="F0A0EB3E">
      <w:numFmt w:val="bullet"/>
      <w:lvlText w:val="•"/>
      <w:lvlJc w:val="left"/>
      <w:pPr>
        <w:ind w:left="5337" w:hanging="120"/>
      </w:pPr>
      <w:rPr>
        <w:rFonts w:hint="default"/>
        <w:lang w:val="en-US" w:eastAsia="en-US" w:bidi="en-US"/>
      </w:rPr>
    </w:lvl>
    <w:lvl w:ilvl="6" w:tplc="4B580170">
      <w:numFmt w:val="bullet"/>
      <w:lvlText w:val="•"/>
      <w:lvlJc w:val="left"/>
      <w:pPr>
        <w:ind w:left="6362" w:hanging="120"/>
      </w:pPr>
      <w:rPr>
        <w:rFonts w:hint="default"/>
        <w:lang w:val="en-US" w:eastAsia="en-US" w:bidi="en-US"/>
      </w:rPr>
    </w:lvl>
    <w:lvl w:ilvl="7" w:tplc="5CB2A6F8">
      <w:numFmt w:val="bullet"/>
      <w:lvlText w:val="•"/>
      <w:lvlJc w:val="left"/>
      <w:pPr>
        <w:ind w:left="7386" w:hanging="120"/>
      </w:pPr>
      <w:rPr>
        <w:rFonts w:hint="default"/>
        <w:lang w:val="en-US" w:eastAsia="en-US" w:bidi="en-US"/>
      </w:rPr>
    </w:lvl>
    <w:lvl w:ilvl="8" w:tplc="FDD68776">
      <w:numFmt w:val="bullet"/>
      <w:lvlText w:val="•"/>
      <w:lvlJc w:val="left"/>
      <w:pPr>
        <w:ind w:left="8411" w:hanging="120"/>
      </w:pPr>
      <w:rPr>
        <w:rFonts w:hint="default"/>
        <w:lang w:val="en-US" w:eastAsia="en-US" w:bidi="en-US"/>
      </w:rPr>
    </w:lvl>
  </w:abstractNum>
  <w:abstractNum w:abstractNumId="20" w15:restartNumberingAfterBreak="0">
    <w:nsid w:val="4D0C14E1"/>
    <w:multiLevelType w:val="multilevel"/>
    <w:tmpl w:val="4F8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02563"/>
    <w:multiLevelType w:val="hybridMultilevel"/>
    <w:tmpl w:val="127C8FC6"/>
    <w:lvl w:ilvl="0" w:tplc="32EE6160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26503E34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BD10A096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486CCDA2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53F2F21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2926164A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6F881226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7CA442B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2ADA6204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2" w15:restartNumberingAfterBreak="0">
    <w:nsid w:val="598E7070"/>
    <w:multiLevelType w:val="hybridMultilevel"/>
    <w:tmpl w:val="A5F8A78C"/>
    <w:lvl w:ilvl="0" w:tplc="121AC97E">
      <w:start w:val="1"/>
      <w:numFmt w:val="decimal"/>
      <w:lvlText w:val="%1."/>
      <w:lvlJc w:val="left"/>
      <w:pPr>
        <w:ind w:left="404" w:hanging="339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A58C93CA">
      <w:numFmt w:val="bullet"/>
      <w:lvlText w:val="•"/>
      <w:lvlJc w:val="left"/>
      <w:pPr>
        <w:ind w:left="1406" w:hanging="339"/>
      </w:pPr>
      <w:rPr>
        <w:rFonts w:hint="default"/>
        <w:lang w:val="en-US" w:eastAsia="en-US" w:bidi="en-US"/>
      </w:rPr>
    </w:lvl>
    <w:lvl w:ilvl="2" w:tplc="4B36B378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en-US"/>
      </w:rPr>
    </w:lvl>
    <w:lvl w:ilvl="3" w:tplc="A4026476">
      <w:numFmt w:val="bullet"/>
      <w:lvlText w:val="•"/>
      <w:lvlJc w:val="left"/>
      <w:pPr>
        <w:ind w:left="3418" w:hanging="339"/>
      </w:pPr>
      <w:rPr>
        <w:rFonts w:hint="default"/>
        <w:lang w:val="en-US" w:eastAsia="en-US" w:bidi="en-US"/>
      </w:rPr>
    </w:lvl>
    <w:lvl w:ilvl="4" w:tplc="835CF468">
      <w:numFmt w:val="bullet"/>
      <w:lvlText w:val="•"/>
      <w:lvlJc w:val="left"/>
      <w:pPr>
        <w:ind w:left="4424" w:hanging="339"/>
      </w:pPr>
      <w:rPr>
        <w:rFonts w:hint="default"/>
        <w:lang w:val="en-US" w:eastAsia="en-US" w:bidi="en-US"/>
      </w:rPr>
    </w:lvl>
    <w:lvl w:ilvl="5" w:tplc="F22C3660"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en-US"/>
      </w:rPr>
    </w:lvl>
    <w:lvl w:ilvl="6" w:tplc="4816D184">
      <w:numFmt w:val="bullet"/>
      <w:lvlText w:val="•"/>
      <w:lvlJc w:val="left"/>
      <w:pPr>
        <w:ind w:left="6436" w:hanging="339"/>
      </w:pPr>
      <w:rPr>
        <w:rFonts w:hint="default"/>
        <w:lang w:val="en-US" w:eastAsia="en-US" w:bidi="en-US"/>
      </w:rPr>
    </w:lvl>
    <w:lvl w:ilvl="7" w:tplc="4E7EC472">
      <w:numFmt w:val="bullet"/>
      <w:lvlText w:val="•"/>
      <w:lvlJc w:val="left"/>
      <w:pPr>
        <w:ind w:left="7442" w:hanging="339"/>
      </w:pPr>
      <w:rPr>
        <w:rFonts w:hint="default"/>
        <w:lang w:val="en-US" w:eastAsia="en-US" w:bidi="en-US"/>
      </w:rPr>
    </w:lvl>
    <w:lvl w:ilvl="8" w:tplc="EE84D2EC">
      <w:numFmt w:val="bullet"/>
      <w:lvlText w:val="•"/>
      <w:lvlJc w:val="left"/>
      <w:pPr>
        <w:ind w:left="8448" w:hanging="339"/>
      </w:pPr>
      <w:rPr>
        <w:rFonts w:hint="default"/>
        <w:lang w:val="en-US" w:eastAsia="en-US" w:bidi="en-US"/>
      </w:rPr>
    </w:lvl>
  </w:abstractNum>
  <w:abstractNum w:abstractNumId="23" w15:restartNumberingAfterBreak="0">
    <w:nsid w:val="64CE7D43"/>
    <w:multiLevelType w:val="hybridMultilevel"/>
    <w:tmpl w:val="89C00712"/>
    <w:lvl w:ilvl="0" w:tplc="A1BA0BE6">
      <w:start w:val="1"/>
      <w:numFmt w:val="lowerLetter"/>
      <w:lvlText w:val="%1)"/>
      <w:lvlJc w:val="left"/>
      <w:pPr>
        <w:ind w:left="404" w:hanging="284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B56ECAFC">
      <w:numFmt w:val="bullet"/>
      <w:lvlText w:val="•"/>
      <w:lvlJc w:val="left"/>
      <w:pPr>
        <w:ind w:left="1406" w:hanging="284"/>
      </w:pPr>
      <w:rPr>
        <w:rFonts w:hint="default"/>
        <w:lang w:val="en-US" w:eastAsia="en-US" w:bidi="en-US"/>
      </w:rPr>
    </w:lvl>
    <w:lvl w:ilvl="2" w:tplc="A5D8EC8C">
      <w:numFmt w:val="bullet"/>
      <w:lvlText w:val="•"/>
      <w:lvlJc w:val="left"/>
      <w:pPr>
        <w:ind w:left="2412" w:hanging="284"/>
      </w:pPr>
      <w:rPr>
        <w:rFonts w:hint="default"/>
        <w:lang w:val="en-US" w:eastAsia="en-US" w:bidi="en-US"/>
      </w:rPr>
    </w:lvl>
    <w:lvl w:ilvl="3" w:tplc="7E3E6D02">
      <w:numFmt w:val="bullet"/>
      <w:lvlText w:val="•"/>
      <w:lvlJc w:val="left"/>
      <w:pPr>
        <w:ind w:left="3418" w:hanging="284"/>
      </w:pPr>
      <w:rPr>
        <w:rFonts w:hint="default"/>
        <w:lang w:val="en-US" w:eastAsia="en-US" w:bidi="en-US"/>
      </w:rPr>
    </w:lvl>
    <w:lvl w:ilvl="4" w:tplc="7CF401C4">
      <w:numFmt w:val="bullet"/>
      <w:lvlText w:val="•"/>
      <w:lvlJc w:val="left"/>
      <w:pPr>
        <w:ind w:left="4424" w:hanging="284"/>
      </w:pPr>
      <w:rPr>
        <w:rFonts w:hint="default"/>
        <w:lang w:val="en-US" w:eastAsia="en-US" w:bidi="en-US"/>
      </w:rPr>
    </w:lvl>
    <w:lvl w:ilvl="5" w:tplc="20D02BEC">
      <w:numFmt w:val="bullet"/>
      <w:lvlText w:val="•"/>
      <w:lvlJc w:val="left"/>
      <w:pPr>
        <w:ind w:left="5430" w:hanging="284"/>
      </w:pPr>
      <w:rPr>
        <w:rFonts w:hint="default"/>
        <w:lang w:val="en-US" w:eastAsia="en-US" w:bidi="en-US"/>
      </w:rPr>
    </w:lvl>
    <w:lvl w:ilvl="6" w:tplc="41304B98">
      <w:numFmt w:val="bullet"/>
      <w:lvlText w:val="•"/>
      <w:lvlJc w:val="left"/>
      <w:pPr>
        <w:ind w:left="6436" w:hanging="284"/>
      </w:pPr>
      <w:rPr>
        <w:rFonts w:hint="default"/>
        <w:lang w:val="en-US" w:eastAsia="en-US" w:bidi="en-US"/>
      </w:rPr>
    </w:lvl>
    <w:lvl w:ilvl="7" w:tplc="7994886C">
      <w:numFmt w:val="bullet"/>
      <w:lvlText w:val="•"/>
      <w:lvlJc w:val="left"/>
      <w:pPr>
        <w:ind w:left="7442" w:hanging="284"/>
      </w:pPr>
      <w:rPr>
        <w:rFonts w:hint="default"/>
        <w:lang w:val="en-US" w:eastAsia="en-US" w:bidi="en-US"/>
      </w:rPr>
    </w:lvl>
    <w:lvl w:ilvl="8" w:tplc="0322A542">
      <w:numFmt w:val="bullet"/>
      <w:lvlText w:val="•"/>
      <w:lvlJc w:val="left"/>
      <w:pPr>
        <w:ind w:left="8448" w:hanging="284"/>
      </w:pPr>
      <w:rPr>
        <w:rFonts w:hint="default"/>
        <w:lang w:val="en-US" w:eastAsia="en-US" w:bidi="en-US"/>
      </w:rPr>
    </w:lvl>
  </w:abstractNum>
  <w:abstractNum w:abstractNumId="24" w15:restartNumberingAfterBreak="0">
    <w:nsid w:val="6849730E"/>
    <w:multiLevelType w:val="hybridMultilevel"/>
    <w:tmpl w:val="7FDC8784"/>
    <w:lvl w:ilvl="0" w:tplc="D158932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928EE"/>
    <w:multiLevelType w:val="hybridMultilevel"/>
    <w:tmpl w:val="EBD6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02EFB"/>
    <w:multiLevelType w:val="hybridMultilevel"/>
    <w:tmpl w:val="34DA1C6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7CF81466"/>
    <w:multiLevelType w:val="hybridMultilevel"/>
    <w:tmpl w:val="E516254E"/>
    <w:lvl w:ilvl="0" w:tplc="8408B5A2">
      <w:start w:val="1"/>
      <w:numFmt w:val="bullet"/>
      <w:pStyle w:val="Pargrafoda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19997607">
    <w:abstractNumId w:val="5"/>
  </w:num>
  <w:num w:numId="2" w16cid:durableId="671688408">
    <w:abstractNumId w:val="0"/>
  </w:num>
  <w:num w:numId="3" w16cid:durableId="2022775358">
    <w:abstractNumId w:val="3"/>
  </w:num>
  <w:num w:numId="4" w16cid:durableId="913004220">
    <w:abstractNumId w:val="23"/>
  </w:num>
  <w:num w:numId="5" w16cid:durableId="2134246535">
    <w:abstractNumId w:val="19"/>
  </w:num>
  <w:num w:numId="6" w16cid:durableId="216673073">
    <w:abstractNumId w:val="12"/>
  </w:num>
  <w:num w:numId="7" w16cid:durableId="1688603768">
    <w:abstractNumId w:val="22"/>
  </w:num>
  <w:num w:numId="8" w16cid:durableId="1963726234">
    <w:abstractNumId w:val="21"/>
  </w:num>
  <w:num w:numId="9" w16cid:durableId="102460667">
    <w:abstractNumId w:val="1"/>
  </w:num>
  <w:num w:numId="10" w16cid:durableId="1329333319">
    <w:abstractNumId w:val="10"/>
  </w:num>
  <w:num w:numId="11" w16cid:durableId="1670209263">
    <w:abstractNumId w:val="11"/>
  </w:num>
  <w:num w:numId="12" w16cid:durableId="427383323">
    <w:abstractNumId w:val="26"/>
  </w:num>
  <w:num w:numId="13" w16cid:durableId="1734154552">
    <w:abstractNumId w:val="8"/>
  </w:num>
  <w:num w:numId="14" w16cid:durableId="62338282">
    <w:abstractNumId w:val="9"/>
  </w:num>
  <w:num w:numId="15" w16cid:durableId="2055695038">
    <w:abstractNumId w:val="17"/>
  </w:num>
  <w:num w:numId="16" w16cid:durableId="815028198">
    <w:abstractNumId w:val="2"/>
  </w:num>
  <w:num w:numId="17" w16cid:durableId="1204102613">
    <w:abstractNumId w:val="7"/>
  </w:num>
  <w:num w:numId="18" w16cid:durableId="1133982257">
    <w:abstractNumId w:val="13"/>
  </w:num>
  <w:num w:numId="19" w16cid:durableId="2058158822">
    <w:abstractNumId w:val="24"/>
  </w:num>
  <w:num w:numId="20" w16cid:durableId="426848510">
    <w:abstractNumId w:val="16"/>
  </w:num>
  <w:num w:numId="21" w16cid:durableId="1558275090">
    <w:abstractNumId w:val="15"/>
  </w:num>
  <w:num w:numId="22" w16cid:durableId="2087649413">
    <w:abstractNumId w:val="14"/>
  </w:num>
  <w:num w:numId="23" w16cid:durableId="745608473">
    <w:abstractNumId w:val="6"/>
  </w:num>
  <w:num w:numId="24" w16cid:durableId="745148259">
    <w:abstractNumId w:val="27"/>
  </w:num>
  <w:num w:numId="25" w16cid:durableId="1411198533">
    <w:abstractNumId w:val="18"/>
  </w:num>
  <w:num w:numId="26" w16cid:durableId="659307644">
    <w:abstractNumId w:val="20"/>
  </w:num>
  <w:num w:numId="27" w16cid:durableId="73556780">
    <w:abstractNumId w:val="4"/>
  </w:num>
  <w:num w:numId="28" w16cid:durableId="9592604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67"/>
    <w:rsid w:val="000120C8"/>
    <w:rsid w:val="000153BB"/>
    <w:rsid w:val="00085180"/>
    <w:rsid w:val="00090B3E"/>
    <w:rsid w:val="000D2B9F"/>
    <w:rsid w:val="000D74AA"/>
    <w:rsid w:val="00101797"/>
    <w:rsid w:val="00101878"/>
    <w:rsid w:val="00112F00"/>
    <w:rsid w:val="00194628"/>
    <w:rsid w:val="00194B2F"/>
    <w:rsid w:val="001A2668"/>
    <w:rsid w:val="001B2608"/>
    <w:rsid w:val="001C063C"/>
    <w:rsid w:val="001C4B3D"/>
    <w:rsid w:val="001C66A0"/>
    <w:rsid w:val="001E6F87"/>
    <w:rsid w:val="001F4D91"/>
    <w:rsid w:val="001F507D"/>
    <w:rsid w:val="00201C89"/>
    <w:rsid w:val="00201D2B"/>
    <w:rsid w:val="00221F2A"/>
    <w:rsid w:val="002437EE"/>
    <w:rsid w:val="00255E31"/>
    <w:rsid w:val="00287AD9"/>
    <w:rsid w:val="0029098F"/>
    <w:rsid w:val="002F0624"/>
    <w:rsid w:val="002F7FBF"/>
    <w:rsid w:val="00330D0D"/>
    <w:rsid w:val="00337163"/>
    <w:rsid w:val="00350281"/>
    <w:rsid w:val="00352719"/>
    <w:rsid w:val="00373B6B"/>
    <w:rsid w:val="00391A94"/>
    <w:rsid w:val="003B6589"/>
    <w:rsid w:val="003C5ACB"/>
    <w:rsid w:val="003C7EEA"/>
    <w:rsid w:val="003F6747"/>
    <w:rsid w:val="00410116"/>
    <w:rsid w:val="00417C56"/>
    <w:rsid w:val="00425E41"/>
    <w:rsid w:val="00445CD0"/>
    <w:rsid w:val="00461287"/>
    <w:rsid w:val="004B7DD2"/>
    <w:rsid w:val="004D7D07"/>
    <w:rsid w:val="004E0BC6"/>
    <w:rsid w:val="004E169E"/>
    <w:rsid w:val="005066A6"/>
    <w:rsid w:val="005077F5"/>
    <w:rsid w:val="00513660"/>
    <w:rsid w:val="00517B60"/>
    <w:rsid w:val="00525641"/>
    <w:rsid w:val="0052792D"/>
    <w:rsid w:val="00555D25"/>
    <w:rsid w:val="00564CD2"/>
    <w:rsid w:val="00575428"/>
    <w:rsid w:val="00596B67"/>
    <w:rsid w:val="005B0A10"/>
    <w:rsid w:val="005D409F"/>
    <w:rsid w:val="005F359C"/>
    <w:rsid w:val="005F6B98"/>
    <w:rsid w:val="006104BB"/>
    <w:rsid w:val="00630203"/>
    <w:rsid w:val="00642892"/>
    <w:rsid w:val="006E35A5"/>
    <w:rsid w:val="0077327F"/>
    <w:rsid w:val="0078057D"/>
    <w:rsid w:val="00797D85"/>
    <w:rsid w:val="007C5847"/>
    <w:rsid w:val="00814BD9"/>
    <w:rsid w:val="0085349F"/>
    <w:rsid w:val="00871599"/>
    <w:rsid w:val="0088159E"/>
    <w:rsid w:val="008850E7"/>
    <w:rsid w:val="008A650E"/>
    <w:rsid w:val="008A6F5B"/>
    <w:rsid w:val="008E1604"/>
    <w:rsid w:val="008F7AF3"/>
    <w:rsid w:val="00904045"/>
    <w:rsid w:val="0091033A"/>
    <w:rsid w:val="0091531A"/>
    <w:rsid w:val="00926F9D"/>
    <w:rsid w:val="00931B10"/>
    <w:rsid w:val="009515EB"/>
    <w:rsid w:val="009566E8"/>
    <w:rsid w:val="0098250B"/>
    <w:rsid w:val="00994C11"/>
    <w:rsid w:val="009A3E25"/>
    <w:rsid w:val="009A44F4"/>
    <w:rsid w:val="00A1630C"/>
    <w:rsid w:val="00A30437"/>
    <w:rsid w:val="00A30B20"/>
    <w:rsid w:val="00A3339D"/>
    <w:rsid w:val="00A334C3"/>
    <w:rsid w:val="00A47EC6"/>
    <w:rsid w:val="00A92C6F"/>
    <w:rsid w:val="00A94A4A"/>
    <w:rsid w:val="00A9630D"/>
    <w:rsid w:val="00AB1892"/>
    <w:rsid w:val="00AB2929"/>
    <w:rsid w:val="00AB5B5E"/>
    <w:rsid w:val="00AC2AB2"/>
    <w:rsid w:val="00AD4D9F"/>
    <w:rsid w:val="00AE3271"/>
    <w:rsid w:val="00AF1AA9"/>
    <w:rsid w:val="00B25398"/>
    <w:rsid w:val="00B31D62"/>
    <w:rsid w:val="00B63839"/>
    <w:rsid w:val="00BA5337"/>
    <w:rsid w:val="00BC050E"/>
    <w:rsid w:val="00BC6B8D"/>
    <w:rsid w:val="00BE730C"/>
    <w:rsid w:val="00BF229D"/>
    <w:rsid w:val="00C40AC6"/>
    <w:rsid w:val="00C4640F"/>
    <w:rsid w:val="00C67772"/>
    <w:rsid w:val="00CA4D2C"/>
    <w:rsid w:val="00CC48C7"/>
    <w:rsid w:val="00CE0B34"/>
    <w:rsid w:val="00D05105"/>
    <w:rsid w:val="00D36072"/>
    <w:rsid w:val="00D54223"/>
    <w:rsid w:val="00D70501"/>
    <w:rsid w:val="00D800DC"/>
    <w:rsid w:val="00D81986"/>
    <w:rsid w:val="00D8657A"/>
    <w:rsid w:val="00E655F4"/>
    <w:rsid w:val="00E81CD1"/>
    <w:rsid w:val="00EA2A94"/>
    <w:rsid w:val="00ED4A65"/>
    <w:rsid w:val="00F14549"/>
    <w:rsid w:val="00F16DA3"/>
    <w:rsid w:val="00F24A02"/>
    <w:rsid w:val="00F76B81"/>
    <w:rsid w:val="00F802FF"/>
    <w:rsid w:val="00FA4739"/>
    <w:rsid w:val="00FA5274"/>
    <w:rsid w:val="00FA7EE3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B84B"/>
  <w15:chartTrackingRefBased/>
  <w15:docId w15:val="{E6ED7281-8B6F-469D-8E95-6997A55C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98"/>
    <w:pPr>
      <w:widowControl w:val="0"/>
      <w:autoSpaceDE w:val="0"/>
      <w:autoSpaceDN w:val="0"/>
      <w:spacing w:after="0" w:line="240" w:lineRule="auto"/>
      <w:ind w:right="27"/>
      <w:jc w:val="both"/>
    </w:pPr>
    <w:rPr>
      <w:rFonts w:ascii="Arial" w:eastAsia="Arial" w:hAnsi="Arial" w:cs="Arial"/>
      <w:kern w:val="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C2AB2"/>
    <w:pPr>
      <w:keepNext/>
      <w:keepLines/>
      <w:pageBreakBefore/>
      <w:spacing w:before="360" w:after="80"/>
      <w:ind w:right="1106"/>
      <w:jc w:val="left"/>
      <w:outlineLvl w:val="0"/>
    </w:pPr>
    <w:rPr>
      <w:rFonts w:eastAsiaTheme="majorEastAsia"/>
      <w:b/>
      <w:bCs/>
      <w:color w:val="0F4761" w:themeColor="accent1" w:themeShade="BF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50281"/>
    <w:pPr>
      <w:keepNext/>
      <w:keepLines/>
      <w:pageBreakBefore/>
      <w:spacing w:before="160" w:after="80"/>
      <w:ind w:right="1106"/>
      <w:outlineLvl w:val="1"/>
    </w:pPr>
    <w:rPr>
      <w:rFonts w:eastAsiaTheme="majorEastAsia"/>
      <w:b/>
      <w:bCs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9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59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B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B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B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B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AB2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44"/>
      <w:szCs w:val="44"/>
      <w:lang w:bidi="en-US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350281"/>
    <w:rPr>
      <w:rFonts w:ascii="Arial" w:eastAsiaTheme="majorEastAsia" w:hAnsi="Arial" w:cs="Arial"/>
      <w:b/>
      <w:bCs/>
      <w:color w:val="0F4761" w:themeColor="accent1" w:themeShade="BF"/>
      <w:w w:val="105"/>
      <w:kern w:val="0"/>
      <w:sz w:val="32"/>
      <w:szCs w:val="32"/>
      <w:lang w:bidi="en-US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596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70501"/>
    <w:pPr>
      <w:numPr>
        <w:numId w:val="24"/>
      </w:numPr>
      <w:contextualSpacing/>
    </w:pPr>
  </w:style>
  <w:style w:type="character" w:styleId="nfaseIntensa">
    <w:name w:val="Intense Emphasis"/>
    <w:basedOn w:val="Fontepargpadro"/>
    <w:uiPriority w:val="21"/>
    <w:qFormat/>
    <w:rsid w:val="00596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B67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8E1604"/>
    <w:pPr>
      <w:ind w:left="1134" w:right="1134"/>
    </w:pPr>
  </w:style>
  <w:style w:type="character" w:customStyle="1" w:styleId="CorpodetextoChar">
    <w:name w:val="Corpo de texto Char"/>
    <w:basedOn w:val="Fontepargpadro"/>
    <w:link w:val="Corpodetexto"/>
    <w:uiPriority w:val="1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customStyle="1" w:styleId="SubpargrafoemLista">
    <w:name w:val="Subparágrafo em Lista"/>
    <w:basedOn w:val="PargrafodaLista"/>
    <w:uiPriority w:val="1"/>
    <w:qFormat/>
    <w:rsid w:val="00B63839"/>
    <w:pPr>
      <w:numPr>
        <w:ilvl w:val="1"/>
        <w:numId w:val="21"/>
      </w:numPr>
    </w:pPr>
  </w:style>
  <w:style w:type="paragraph" w:styleId="Cabealho">
    <w:name w:val="header"/>
    <w:basedOn w:val="Normal"/>
    <w:link w:val="Cabealho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E16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1604"/>
    <w:rPr>
      <w:rFonts w:ascii="Arial" w:eastAsia="Arial" w:hAnsi="Arial" w:cs="Arial"/>
      <w:w w:val="105"/>
      <w:kern w:val="0"/>
      <w:lang w:bidi="en-US"/>
      <w14:ligatures w14:val="none"/>
    </w:rPr>
  </w:style>
  <w:style w:type="character" w:styleId="nfase">
    <w:name w:val="Emphasis"/>
    <w:basedOn w:val="Fontepargpadro"/>
    <w:uiPriority w:val="20"/>
    <w:qFormat/>
    <w:rsid w:val="008E1604"/>
    <w:rPr>
      <w:i/>
      <w:iCs/>
    </w:rPr>
  </w:style>
  <w:style w:type="character" w:styleId="nfaseSutil">
    <w:name w:val="Subtle Emphasis"/>
    <w:basedOn w:val="Fontepargpadro"/>
    <w:uiPriority w:val="19"/>
    <w:qFormat/>
    <w:rsid w:val="008E1604"/>
    <w:rPr>
      <w:i/>
      <w:iCs/>
      <w:color w:val="404040" w:themeColor="text1" w:themeTint="BF"/>
    </w:rPr>
  </w:style>
  <w:style w:type="table" w:styleId="TabeladeLista7Colorida">
    <w:name w:val="List Table 7 Colorful"/>
    <w:basedOn w:val="Tabelanormal"/>
    <w:uiPriority w:val="52"/>
    <w:rsid w:val="008E1604"/>
    <w:pPr>
      <w:widowControl w:val="0"/>
      <w:autoSpaceDE w:val="0"/>
      <w:autoSpaceDN w:val="0"/>
      <w:spacing w:after="0" w:line="240" w:lineRule="auto"/>
    </w:pPr>
    <w:rPr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8E160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1604"/>
    <w:rPr>
      <w:color w:val="605E5C"/>
      <w:shd w:val="clear" w:color="auto" w:fill="E1DFDD"/>
    </w:rPr>
  </w:style>
  <w:style w:type="paragraph" w:customStyle="1" w:styleId="Negrito">
    <w:name w:val="Negrito"/>
    <w:basedOn w:val="Ttulo5"/>
    <w:link w:val="NegritoChar"/>
    <w:qFormat/>
    <w:rsid w:val="008E1604"/>
    <w:pPr>
      <w:keepNext w:val="0"/>
      <w:keepLines w:val="0"/>
      <w:tabs>
        <w:tab w:val="left" w:pos="8222"/>
      </w:tabs>
      <w:spacing w:before="120" w:after="120"/>
      <w:ind w:left="284" w:right="1104"/>
      <w:outlineLvl w:val="9"/>
    </w:pPr>
    <w:rPr>
      <w:rFonts w:eastAsia="Arial" w:cs="Arial"/>
      <w:b/>
      <w:bCs/>
      <w:w w:val="105"/>
      <w:sz w:val="28"/>
      <w:szCs w:val="28"/>
      <w14:ligatures w14:val="none"/>
    </w:rPr>
  </w:style>
  <w:style w:type="character" w:customStyle="1" w:styleId="NegritoChar">
    <w:name w:val="Negrito Char"/>
    <w:basedOn w:val="Ttulo5Char"/>
    <w:link w:val="Negrito"/>
    <w:rsid w:val="008E1604"/>
    <w:rPr>
      <w:rFonts w:ascii="Arial" w:eastAsia="Arial" w:hAnsi="Arial" w:cs="Arial"/>
      <w:b/>
      <w:bCs/>
      <w:color w:val="0F4761" w:themeColor="accent1" w:themeShade="BF"/>
      <w:w w:val="105"/>
      <w:kern w:val="0"/>
      <w:sz w:val="28"/>
      <w:szCs w:val="28"/>
      <w:lang w:bidi="en-US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E1604"/>
    <w:pPr>
      <w:spacing w:before="240" w:after="0" w:line="259" w:lineRule="auto"/>
      <w:ind w:right="1104"/>
      <w:outlineLvl w:val="9"/>
    </w:pPr>
    <w:rPr>
      <w:w w:val="105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E160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1604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E1604"/>
    <w:pPr>
      <w:widowControl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eastAsia="pt-BR" w:bidi="ar-SA"/>
    </w:rPr>
  </w:style>
  <w:style w:type="table" w:styleId="TabeladeGrade3">
    <w:name w:val="Grid Table 3"/>
    <w:basedOn w:val="Tabelanormal"/>
    <w:uiPriority w:val="48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">
    <w:name w:val="Grid Table 2"/>
    <w:basedOn w:val="Tabelanormal"/>
    <w:uiPriority w:val="47"/>
    <w:rsid w:val="008E160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emEspaamento">
    <w:name w:val="No Spacing"/>
    <w:aliases w:val="Figura"/>
    <w:basedOn w:val="PargrafodaLista"/>
    <w:autoRedefine/>
    <w:uiPriority w:val="1"/>
    <w:qFormat/>
    <w:rsid w:val="00CC48C7"/>
    <w:pPr>
      <w:numPr>
        <w:numId w:val="0"/>
      </w:numPr>
      <w:ind w:left="360"/>
      <w:jc w:val="center"/>
    </w:pPr>
  </w:style>
  <w:style w:type="table" w:styleId="TabeladeGrade7Colorida">
    <w:name w:val="Grid Table 7 Colorful"/>
    <w:basedOn w:val="Tabelanormal"/>
    <w:uiPriority w:val="52"/>
    <w:rsid w:val="00A47E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6" Type="http://schemas.openxmlformats.org/officeDocument/2006/relationships/header" Target="header1.xml"/><Relationship Id="rId47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8341267-CA22-4C37-9A0E-15590E54A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59</Pages>
  <Words>7402</Words>
  <Characters>40566</Characters>
  <Application>Microsoft Office Word</Application>
  <DocSecurity>0</DocSecurity>
  <Lines>1448</Lines>
  <Paragraphs>959</Paragraphs>
  <ScaleCrop>false</ScaleCrop>
  <Company/>
  <LinksUpToDate>false</LinksUpToDate>
  <CharactersWithSpaces>47009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Microbalança do IRMS</dc:title>
  <dc:subject>Protocolo original preservado com folha de identificação e informações auxiliares</dc:subject>
  <dc:creator>Laboratório de Ciências Ambientais — UENF</dc:creator>
  <cp:keywords/>
  <dc:description/>
  <cp:lastModifiedBy>Diego Lacerda</cp:lastModifiedBy>
  <cp:revision>73</cp:revision>
  <cp:lastPrinted>2026-06-17T14:01:00Z</cp:lastPrinted>
  <dcterms:created xsi:type="dcterms:W3CDTF">2025-06-26T21:00:00Z</dcterms:created>
  <dcterms:modified xsi:type="dcterms:W3CDTF">2026-06-17T14:01:00Z</dcterms:modified>
</cp:coreProperties>
</file>