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Solução de ácido nítrico 0,5 N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 L de HNO₃ 0,5 N (0,5 mol/L para HNO₃) calculando pela concentração e densidade do lote.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HNO₃ é corrosivo e oxidante; afastar de orgânicos e redutores.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Os volumes são exemplos. Recalcule pela concentração e densidade do lote e sempre adicione ácido à água.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Pipeta/proveta compatível</w:t>
      </w:r>
    </w:p>
    <w:p>
      <w:pPr>
        <w:pStyle w:val="ListBullet"/>
      </w:pPr>
      <w:r>
        <w:t>Béquer de 2 L</w:t>
      </w:r>
    </w:p>
    <w:p>
      <w:pPr>
        <w:pStyle w:val="ListBullet"/>
      </w:pPr>
      <w:r>
        <w:t>Balão volumétrico de 1 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Banho de resfriamento</w:t>
      </w:r>
    </w:p>
    <w:p>
      <w:pPr>
        <w:pStyle w:val="ListBullet"/>
      </w:pPr>
      <w:r>
        <w:t>Calculadora/planilha conferida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Ex.: 65% m/m, d=1,40: ~34,6 mL/L; 70% m/m, d=1,42: ~31,7 mL/L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deionizada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1.000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Cálculo e diluição</w:t>
      </w:r>
    </w:p>
    <w:p>
      <w:pPr>
        <w:pStyle w:val="ListNumber"/>
      </w:pPr>
      <w:r>
        <w:t>Calcular M = (%m/m × densidade × 10) / 63,01.</w:t>
      </w:r>
    </w:p>
    <w:p>
      <w:pPr>
        <w:pStyle w:val="ListNumber"/>
      </w:pPr>
      <w:r>
        <w:t>Calcular V₁ = (0,5 mol/L × 1,000 L) / M.</w:t>
      </w:r>
    </w:p>
    <w:p>
      <w:pPr>
        <w:pStyle w:val="ListNumber"/>
      </w:pPr>
      <w:r>
        <w:t>Adicionar ~700 mL de água ao béquer e adicionar V₁ de HNO₃ lentamente em capela.</w:t>
      </w:r>
    </w:p>
    <w:p>
      <w:pPr>
        <w:pStyle w:val="ListNumber"/>
      </w:pPr>
      <w:r>
        <w:t>Resfriar, transferir ao balão, completar a 1 L e homogeneizar.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Cálculo e rótulo conferidos por segunda pessoa.</w:t>
      </w:r>
    </w:p>
    <w:p>
      <w:pPr>
        <w:pStyle w:val="ListBullet"/>
      </w:pPr>
      <w:r>
        <w:t>Padronizar quando a aplicação exigir.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necessidade e método de padronização/validade.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4-5 · HNO₃ 0,5 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ácido nítrico 0,5 N</dc:title>
  <dc:subject>4-5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