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2A" w:rsidRDefault="006149C1" w:rsidP="006149C1">
      <w:pPr>
        <w:rPr>
          <w:rFonts w:ascii="Segoe UI" w:hAnsi="Segoe UI" w:cs="Segoe UI"/>
          <w:color w:val="00B0F0"/>
          <w:sz w:val="52"/>
        </w:rPr>
      </w:pPr>
      <w:r w:rsidRPr="006149C1">
        <w:rPr>
          <w:rFonts w:ascii="Segoe UI" w:hAnsi="Segoe UI" w:cs="Segoe UI"/>
          <w:noProof/>
          <w:color w:val="00B0F0"/>
          <w:sz w:val="56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 wp14:anchorId="78835542" wp14:editId="616AB0B9">
            <wp:simplePos x="0" y="0"/>
            <wp:positionH relativeFrom="column">
              <wp:posOffset>4516417</wp:posOffset>
            </wp:positionH>
            <wp:positionV relativeFrom="paragraph">
              <wp:posOffset>-719667</wp:posOffset>
            </wp:positionV>
            <wp:extent cx="1910228" cy="1092200"/>
            <wp:effectExtent l="0" t="0" r="0" b="0"/>
            <wp:wrapNone/>
            <wp:docPr id="2" name="Picture 2" descr="http://noticias.universia.com.br/br/images/docentes/a/al/alu/alunos-de-escola-publica-terao-nova-chance-fuvest-noticias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icias.universia.com.br/br/images/docentes/a/al/alu/alunos-de-escola-publica-terao-nova-chance-fuvest-noticias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90" cy="109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9C1">
        <w:rPr>
          <w:rFonts w:ascii="Segoe UI" w:hAnsi="Segoe UI" w:cs="Segoe UI"/>
          <w:color w:val="00B0F0"/>
          <w:sz w:val="52"/>
        </w:rPr>
        <w:t xml:space="preserve">Lista de Livros </w:t>
      </w:r>
    </w:p>
    <w:p w:rsidR="006149C1" w:rsidRDefault="006149C1" w:rsidP="006149C1">
      <w:pPr>
        <w:rPr>
          <w:rFonts w:ascii="Segoe UI" w:hAnsi="Segoe UI" w:cs="Segoe UI"/>
          <w:color w:val="00B0F0"/>
          <w:sz w:val="52"/>
        </w:rPr>
      </w:pPr>
      <w:bookmarkStart w:id="0" w:name="_GoBack"/>
      <w:bookmarkEnd w:id="0"/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color w:val="000000"/>
          <w:sz w:val="24"/>
          <w:szCs w:val="20"/>
        </w:rPr>
        <w:t>C</w:t>
      </w:r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laro enigma</w:t>
      </w:r>
      <w:r>
        <w:rPr>
          <w:rFonts w:ascii="Segoe UI" w:hAnsi="Segoe UI" w:cs="Segoe UI"/>
          <w:color w:val="494949"/>
          <w:sz w:val="24"/>
          <w:szCs w:val="20"/>
        </w:rPr>
        <w:t xml:space="preserve"> - Carlos Drummond de Andrade</w:t>
      </w:r>
    </w:p>
    <w:p w:rsid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905000" cy="2929255"/>
            <wp:effectExtent l="0" t="0" r="0" b="4445"/>
            <wp:docPr id="3" name="Picture 3" descr="http://livroseresumos.com.br/wp-content/uploads/2014/02/Claro-Enigma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vroseresumos.com.br/wp-content/uploads/2014/02/Claro-Enigma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proofErr w:type="spellStart"/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Sagarana</w:t>
      </w:r>
      <w:proofErr w:type="spellEnd"/>
      <w:r>
        <w:rPr>
          <w:rFonts w:ascii="Segoe UI" w:hAnsi="Segoe UI" w:cs="Segoe UI"/>
          <w:color w:val="494949"/>
          <w:sz w:val="24"/>
          <w:szCs w:val="20"/>
        </w:rPr>
        <w:t xml:space="preserve"> - João Guimarães Rosa</w:t>
      </w:r>
    </w:p>
    <w:p w:rsid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drawing>
          <wp:inline distT="0" distB="0" distL="0" distR="0" wp14:anchorId="27A85405" wp14:editId="7FAC07FF">
            <wp:extent cx="1869074" cy="2861734"/>
            <wp:effectExtent l="0" t="0" r="0" b="0"/>
            <wp:docPr id="4" name="Picture 4" descr="https://nuhtaradahab.files.wordpress.com/2009/05/ba351-26_8_sagarana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uhtaradahab.files.wordpress.com/2009/05/ba351-26_8_sagarana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003" cy="28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proofErr w:type="spellStart"/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Mayombe</w:t>
      </w:r>
      <w:proofErr w:type="spellEnd"/>
      <w:r>
        <w:rPr>
          <w:rFonts w:ascii="Segoe UI" w:hAnsi="Segoe UI" w:cs="Segoe UI"/>
          <w:color w:val="494949"/>
          <w:sz w:val="24"/>
          <w:szCs w:val="20"/>
        </w:rPr>
        <w:t xml:space="preserve"> – </w:t>
      </w:r>
      <w:proofErr w:type="spellStart"/>
      <w:r>
        <w:rPr>
          <w:rFonts w:ascii="Segoe UI" w:hAnsi="Segoe UI" w:cs="Segoe UI"/>
          <w:color w:val="494949"/>
          <w:sz w:val="24"/>
          <w:szCs w:val="20"/>
        </w:rPr>
        <w:t>Pepetela</w:t>
      </w:r>
      <w:proofErr w:type="spellEnd"/>
    </w:p>
    <w:p w:rsid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 wp14:anchorId="10B75375" wp14:editId="64096527">
            <wp:extent cx="1994350" cy="2988733"/>
            <wp:effectExtent l="0" t="0" r="6350" b="2540"/>
            <wp:docPr id="5" name="Picture 5" descr="http://www.leyaonline.com/fotos/produtos/500_9789722053044_pepetela_mayomb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eyaonline.com/fotos/produtos/500_9789722053044_pepetela_mayomb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02" cy="29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Iracema</w:t>
      </w:r>
      <w:r>
        <w:rPr>
          <w:rFonts w:ascii="Segoe UI" w:hAnsi="Segoe UI" w:cs="Segoe UI"/>
          <w:color w:val="494949"/>
          <w:sz w:val="24"/>
          <w:szCs w:val="20"/>
        </w:rPr>
        <w:t xml:space="preserve"> - José de Alencar</w:t>
      </w:r>
    </w:p>
    <w:p w:rsid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940491" cy="2954866"/>
            <wp:effectExtent l="0" t="0" r="3175" b="0"/>
            <wp:docPr id="6" name="Picture 6" descr="http://homoliteratus.com/wp-content/uploads/2013/12/iracema-jose-de-alencar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omoliteratus.com/wp-content/uploads/2013/12/iracema-jose-de-alencar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25" cy="297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Vidas secas</w:t>
      </w:r>
      <w:r>
        <w:rPr>
          <w:rFonts w:ascii="Segoe UI" w:hAnsi="Segoe UI" w:cs="Segoe UI"/>
          <w:color w:val="494949"/>
          <w:sz w:val="24"/>
          <w:szCs w:val="20"/>
        </w:rPr>
        <w:t xml:space="preserve"> - Graciliano Ramos</w:t>
      </w:r>
    </w:p>
    <w:p w:rsid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lastRenderedPageBreak/>
        <w:drawing>
          <wp:inline distT="0" distB="0" distL="0" distR="0">
            <wp:extent cx="1693333" cy="2606963"/>
            <wp:effectExtent l="0" t="0" r="2540" b="3175"/>
            <wp:docPr id="7" name="Picture 7" descr="http://guiadoestudante.abril.com.br/imagem/vidas-secas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uiadoestudante.abril.com.br/imagem/vidas-secas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16" cy="26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Memórias póstumas de Brás Cubas -</w:t>
      </w:r>
      <w:r>
        <w:rPr>
          <w:rFonts w:ascii="Segoe UI" w:hAnsi="Segoe UI" w:cs="Segoe UI"/>
          <w:color w:val="494949"/>
          <w:sz w:val="24"/>
          <w:szCs w:val="20"/>
        </w:rPr>
        <w:t xml:space="preserve"> Machado de Assis</w:t>
      </w:r>
    </w:p>
    <w:p w:rsidR="006149C1" w:rsidRDefault="006149C1" w:rsidP="006149C1">
      <w:pPr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drawing>
          <wp:anchor distT="0" distB="0" distL="114300" distR="114300" simplePos="0" relativeHeight="251659264" behindDoc="0" locked="0" layoutInCell="1" allowOverlap="1" wp14:anchorId="4A5879FF" wp14:editId="3F4D186F">
            <wp:simplePos x="0" y="0"/>
            <wp:positionH relativeFrom="column">
              <wp:posOffset>406400</wp:posOffset>
            </wp:positionH>
            <wp:positionV relativeFrom="paragraph">
              <wp:posOffset>84243</wp:posOffset>
            </wp:positionV>
            <wp:extent cx="1616492" cy="2294467"/>
            <wp:effectExtent l="0" t="0" r="3175" b="0"/>
            <wp:wrapNone/>
            <wp:docPr id="8" name="Picture 8" descr="http://www.clubedoresumo.com/wp-content/uploads/2015/04/Memorias-Postumas-de-Bras-Cubas-Livro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lubedoresumo.com/wp-content/uploads/2015/04/Memorias-Postumas-de-Bras-Cubas-Livro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88" cy="229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9C1" w:rsidRDefault="006149C1" w:rsidP="006149C1">
      <w:pPr>
        <w:rPr>
          <w:rFonts w:ascii="Segoe UI" w:hAnsi="Segoe UI" w:cs="Segoe UI"/>
          <w:sz w:val="44"/>
        </w:rPr>
      </w:pPr>
    </w:p>
    <w:p w:rsidR="006149C1" w:rsidRDefault="006149C1" w:rsidP="006149C1">
      <w:pPr>
        <w:rPr>
          <w:rFonts w:ascii="Segoe UI" w:hAnsi="Segoe UI" w:cs="Segoe UI"/>
          <w:sz w:val="44"/>
        </w:rPr>
      </w:pPr>
    </w:p>
    <w:p w:rsidR="006149C1" w:rsidRDefault="006149C1" w:rsidP="006149C1">
      <w:pPr>
        <w:rPr>
          <w:rFonts w:ascii="Segoe UI" w:hAnsi="Segoe UI" w:cs="Segoe UI"/>
          <w:sz w:val="44"/>
        </w:rPr>
      </w:pPr>
    </w:p>
    <w:p w:rsidR="006149C1" w:rsidRDefault="006149C1" w:rsidP="006149C1">
      <w:pPr>
        <w:rPr>
          <w:rFonts w:ascii="Segoe UI" w:hAnsi="Segoe UI" w:cs="Segoe UI"/>
          <w:sz w:val="44"/>
        </w:rPr>
      </w:pPr>
    </w:p>
    <w:p w:rsidR="006149C1" w:rsidRDefault="006149C1" w:rsidP="006149C1">
      <w:pPr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rPr>
          <w:rFonts w:ascii="Segoe UI" w:hAnsi="Segoe UI" w:cs="Segoe UI"/>
          <w:sz w:val="44"/>
        </w:rPr>
      </w:pPr>
    </w:p>
    <w:p w:rsidR="006149C1" w:rsidRPr="006149C1" w:rsidRDefault="006149C1" w:rsidP="006149C1">
      <w:pPr>
        <w:pStyle w:val="ListParagraph"/>
        <w:numPr>
          <w:ilvl w:val="0"/>
          <w:numId w:val="1"/>
        </w:numPr>
        <w:rPr>
          <w:rFonts w:ascii="Segoe UI" w:hAnsi="Segoe UI" w:cs="Segoe UI"/>
          <w:sz w:val="44"/>
        </w:rPr>
      </w:pPr>
      <w:r w:rsidRPr="006149C1">
        <w:rPr>
          <w:rFonts w:ascii="Segoe UI" w:hAnsi="Segoe UI" w:cs="Segoe UI"/>
          <w:b/>
          <w:bCs/>
          <w:color w:val="000000"/>
          <w:sz w:val="24"/>
          <w:szCs w:val="20"/>
        </w:rPr>
        <w:t>O cortiço -</w:t>
      </w:r>
      <w:r w:rsidRPr="006149C1">
        <w:rPr>
          <w:rFonts w:ascii="Segoe UI" w:hAnsi="Segoe UI" w:cs="Segoe UI"/>
          <w:color w:val="494949"/>
          <w:sz w:val="24"/>
          <w:szCs w:val="20"/>
        </w:rPr>
        <w:t xml:space="preserve"> Aluísio</w:t>
      </w:r>
      <w:r>
        <w:rPr>
          <w:rFonts w:ascii="Segoe UI" w:hAnsi="Segoe UI" w:cs="Segoe UI"/>
          <w:color w:val="494949"/>
          <w:sz w:val="24"/>
          <w:szCs w:val="20"/>
        </w:rPr>
        <w:t xml:space="preserve"> Azevedo</w:t>
      </w:r>
    </w:p>
    <w:p w:rsidR="006149C1" w:rsidRPr="006149C1" w:rsidRDefault="006149C1" w:rsidP="006149C1">
      <w:pPr>
        <w:pStyle w:val="ListParagraph"/>
        <w:rPr>
          <w:rFonts w:ascii="Segoe UI" w:hAnsi="Segoe UI" w:cs="Segoe UI"/>
          <w:sz w:val="44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630697" cy="2336800"/>
            <wp:effectExtent l="0" t="0" r="7620" b="6350"/>
            <wp:docPr id="9" name="Picture 9" descr="http://aprovadonovestibular.com/wp-content/uploads/2012/06/resumo-o-cortico-e1438025381147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provadonovestibular.com/wp-content/uploads/2012/06/resumo-o-cortico-e1438025381147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24" cy="23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9C1" w:rsidRPr="00614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D583C"/>
    <w:multiLevelType w:val="hybridMultilevel"/>
    <w:tmpl w:val="F27E8B8E"/>
    <w:lvl w:ilvl="0" w:tplc="351AAE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C1"/>
    <w:rsid w:val="00023333"/>
    <w:rsid w:val="006149C1"/>
    <w:rsid w:val="0091792A"/>
    <w:rsid w:val="00B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EB42"/>
  <w15:chartTrackingRefBased/>
  <w15:docId w15:val="{DBBF9D2D-AE69-43D7-B98D-F50771E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>
      <w:pPr>
        <w:spacing w:before="6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333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m.br/url?sa=i&amp;rct=j&amp;q=&amp;esrc=s&amp;source=images&amp;cd=&amp;cad=rja&amp;uact=8&amp;ved=0ahUKEwiZnrHoo9jOAhVNwmMKHbEYBVgQjRwIBw&amp;url=http%3A%2F%2Fhomoliteratus.com%2Firacema-um-romance-subversivo%2F&amp;bvm=bv.129759880,d.cGc&amp;psig=AFQjCNEoer4fVGf1atlzXlhGjXfLqDJpPA&amp;ust=1472066968750767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.br/url?sa=i&amp;rct=j&amp;q=&amp;esrc=s&amp;source=images&amp;cd=&amp;cad=rja&amp;uact=8&amp;ved=0ahUKEwifoeLSotjOAhVB3mMKHYVeBpUQjRwIBw&amp;url=http%3A%2F%2Flivroseresumos.com.br%2Fclaro-enigma%2F&amp;bvm=bv.129759880,d.cGc&amp;psig=AFQjCNFG_vOR3WQygY18VZMTrneOzCu7iA&amp;ust=147206688586226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google.com.br/url?sa=i&amp;rct=j&amp;q=&amp;esrc=s&amp;source=images&amp;cd=&amp;cad=rja&amp;uact=8&amp;ved=0ahUKEwi5tPuCpNjOAhVI2GMKHZnBAT8QjRwIBw&amp;url=http%3A%2F%2Fwww.clubedoresumo.com%2Fresumo-do-livro-memorias-postumas-de-bras-cubas%2F&amp;bvm=bv.129759880,d.cGc&amp;psig=AFQjCNGykGZ5uxpqXBiPI70ir5iLaGnC_w&amp;ust=147206725870999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.br/url?sa=i&amp;rct=j&amp;q=&amp;esrc=s&amp;source=images&amp;cd=&amp;cad=rja&amp;uact=8&amp;ved=0ahUKEwjx7drootjOAhUU32MKHdawCCYQjRwIBw&amp;url=http%3A%2F%2Fwww.leyaonline.com%2Fpt%2Flivros%2Fliteratura%2Fliteratura-classica%2Fmayombe-2-2%2F&amp;bvm=bv.129759880,d.cGc&amp;psig=AFQjCNFcw12sYaq9lLUygipxwY8belTt2A&amp;ust=1472066935209296" TargetMode="External"/><Relationship Id="rId5" Type="http://schemas.openxmlformats.org/officeDocument/2006/relationships/hyperlink" Target="https://www.google.com.br/url?sa=i&amp;rct=j&amp;q=&amp;esrc=s&amp;source=images&amp;cd=&amp;cad=rja&amp;uact=8&amp;ved=0ahUKEwjVv5SPotjOAhVO_mMKHRiMCpgQjRwIBw&amp;url=http%3A%2F%2Fnoticias.universia.com.br%2Fvida-universitaria%2Fnoticia%2F2013%2F07%2F24%2F1038550%2F1-000-alunos-escola-publica-tero-uma-nova-chance-na-fuvest-entenda.html&amp;psig=AFQjCNErDCc5HMXwsU7pbx3dDniazYJtYQ&amp;ust=1472066745664997" TargetMode="External"/><Relationship Id="rId15" Type="http://schemas.openxmlformats.org/officeDocument/2006/relationships/hyperlink" Target="https://www.google.com.br/url?sa=i&amp;rct=j&amp;q=&amp;esrc=s&amp;source=images&amp;cd=&amp;cad=rja&amp;uact=8&amp;ved=0ahUKEwicv7_0o9jOAhVP7GMKHWWdB8UQjRwIBw&amp;url=http%3A%2F%2Fguiadoestudante.abril.com.br%2Festudar%2Fliteratura%2Fvidas-secas-resumo-obra-graciliano-ramos-702011.shtml&amp;bvm=bv.129759880,d.cGc&amp;psig=AFQjCNE1b3hGi5aqLo_v_5OjfqplrDGBWg&amp;ust=1472067228319953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google.com.br/url?sa=i&amp;rct=j&amp;q=&amp;esrc=s&amp;source=images&amp;cd=&amp;cad=rja&amp;uact=8&amp;ved=0ahUKEwjjnfSapNjOAhVM6WMKHZeNDM0QjRwIBw&amp;url=http%3A%2F%2Faprovadonovestibular.com%2Fresumo-de-o-cortico.html&amp;bvm=bv.129759880,d.cGc&amp;psig=AFQjCNHDaPP1kzu1PJl7g5DEzmCZlgQstg&amp;ust=1472067304118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br/url?sa=i&amp;rct=j&amp;q=&amp;esrc=s&amp;source=images&amp;cd=&amp;cad=rja&amp;uact=8&amp;ved=0ahUKEwiuzoXcotjOAhUJ3GMKHbAkBLQQjRwIBw&amp;url=https%3A%2F%2Fnuhtaradahab.wordpress.com%2F2009%2F05%2F24%2Fjoao-guimaraes-rosa-sagarana-parte-i%2F&amp;bvm=bv.129759880,d.cGc&amp;psig=AFQjCNHcy7T_bc3mmLfE2N4vFxGaalfkxg&amp;ust=1472066906957557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Sthefanye Pitondo</dc:creator>
  <cp:keywords/>
  <dc:description/>
  <cp:lastModifiedBy>Sthefanye Pitondo</cp:lastModifiedBy>
  <cp:revision>2</cp:revision>
  <dcterms:created xsi:type="dcterms:W3CDTF">2016-08-23T19:25:00Z</dcterms:created>
  <dcterms:modified xsi:type="dcterms:W3CDTF">2016-08-23T19:37:00Z</dcterms:modified>
</cp:coreProperties>
</file>