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425" w:rsidRDefault="00FC1425" w:rsidP="00FC1425">
      <w:pPr>
        <w:pStyle w:val="NormalWeb"/>
        <w:shd w:val="clear" w:color="auto" w:fill="FFFFFF"/>
        <w:spacing w:before="0" w:beforeAutospacing="0" w:after="75" w:afterAutospacing="0" w:line="315" w:lineRule="atLeast"/>
        <w:jc w:val="both"/>
        <w:textAlignment w:val="baseline"/>
        <w:rPr>
          <w:rFonts w:ascii="Arial" w:hAnsi="Arial" w:cs="Arial"/>
          <w:color w:val="777D8A"/>
          <w:sz w:val="20"/>
          <w:szCs w:val="20"/>
        </w:rPr>
      </w:pPr>
      <w:r>
        <w:rPr>
          <w:rFonts w:ascii="Arial" w:hAnsi="Arial" w:cs="Arial"/>
          <w:color w:val="777D8A"/>
          <w:sz w:val="20"/>
          <w:szCs w:val="20"/>
        </w:rPr>
        <w:t xml:space="preserve">Presente no mercado há 24 anos, a </w:t>
      </w:r>
      <w:proofErr w:type="spellStart"/>
      <w:r>
        <w:rPr>
          <w:rFonts w:ascii="Arial" w:hAnsi="Arial" w:cs="Arial"/>
          <w:color w:val="777D8A"/>
          <w:sz w:val="20"/>
          <w:szCs w:val="20"/>
        </w:rPr>
        <w:t>Cast</w:t>
      </w:r>
      <w:proofErr w:type="spellEnd"/>
      <w:r>
        <w:rPr>
          <w:rFonts w:ascii="Arial" w:hAnsi="Arial" w:cs="Arial"/>
          <w:color w:val="777D8A"/>
          <w:sz w:val="20"/>
          <w:szCs w:val="20"/>
        </w:rPr>
        <w:t xml:space="preserve"> é uma empresa nacional de Tecnologia da Informação que atua em integração, outsourcing e consultoria de TI, com</w:t>
      </w:r>
      <w:r>
        <w:rPr>
          <w:rStyle w:val="apple-converted-space"/>
          <w:rFonts w:ascii="Arial" w:hAnsi="Arial" w:cs="Arial"/>
          <w:color w:val="777D8A"/>
          <w:sz w:val="20"/>
          <w:szCs w:val="20"/>
        </w:rPr>
        <w:t> </w:t>
      </w:r>
      <w:r>
        <w:rPr>
          <w:rStyle w:val="Forte"/>
          <w:rFonts w:ascii="Arial" w:hAnsi="Arial" w:cs="Arial"/>
          <w:color w:val="777D8A"/>
          <w:sz w:val="20"/>
          <w:szCs w:val="20"/>
        </w:rPr>
        <w:t>larga experiência em grandes projetos</w:t>
      </w:r>
      <w:r>
        <w:rPr>
          <w:rFonts w:ascii="Arial" w:hAnsi="Arial" w:cs="Arial"/>
          <w:color w:val="777D8A"/>
          <w:sz w:val="20"/>
          <w:szCs w:val="20"/>
        </w:rPr>
        <w:t>. Com faturamento de R$ 271 milhões em 2013, a companhia tem mantido uma taxa de crescimento anual, desde 2008, de 25% ao ano.</w:t>
      </w:r>
    </w:p>
    <w:p w:rsidR="00FC1425" w:rsidRDefault="00FC1425" w:rsidP="00FC1425">
      <w:pPr>
        <w:pStyle w:val="NormalWeb"/>
        <w:shd w:val="clear" w:color="auto" w:fill="FFFFFF"/>
        <w:spacing w:before="0" w:beforeAutospacing="0" w:after="75" w:afterAutospacing="0" w:line="315" w:lineRule="atLeast"/>
        <w:jc w:val="both"/>
        <w:textAlignment w:val="baseline"/>
        <w:rPr>
          <w:rFonts w:ascii="Arial" w:hAnsi="Arial" w:cs="Arial"/>
          <w:color w:val="777D8A"/>
          <w:sz w:val="20"/>
          <w:szCs w:val="20"/>
        </w:rPr>
      </w:pPr>
      <w:r>
        <w:rPr>
          <w:rFonts w:ascii="Arial" w:hAnsi="Arial" w:cs="Arial"/>
          <w:color w:val="777D8A"/>
          <w:sz w:val="20"/>
          <w:szCs w:val="20"/>
        </w:rPr>
        <w:t>Além do Brasil, a empresa opera na Argentina e nos Estados Unidos, com foco em inovação, Pesquisa &amp; Desenvolvimento, alianças e parcerias, qualidade corporativa e inteligência de mercado e conta com dois mil funcionários altamente qualificados e certificados.</w:t>
      </w:r>
    </w:p>
    <w:p w:rsidR="00FC1425" w:rsidRDefault="00FC1425" w:rsidP="00FC1425">
      <w:pPr>
        <w:pStyle w:val="NormalWeb"/>
        <w:shd w:val="clear" w:color="auto" w:fill="FFFFFF"/>
        <w:spacing w:before="0" w:beforeAutospacing="0" w:after="75" w:afterAutospacing="0" w:line="315" w:lineRule="atLeast"/>
        <w:jc w:val="both"/>
        <w:textAlignment w:val="baseline"/>
        <w:rPr>
          <w:rFonts w:ascii="Arial" w:hAnsi="Arial" w:cs="Arial"/>
          <w:color w:val="777D8A"/>
          <w:sz w:val="20"/>
          <w:szCs w:val="20"/>
        </w:rPr>
      </w:pPr>
      <w:r>
        <w:rPr>
          <w:rFonts w:ascii="Arial" w:hAnsi="Arial" w:cs="Arial"/>
          <w:color w:val="777D8A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color w:val="777D8A"/>
          <w:sz w:val="20"/>
          <w:szCs w:val="20"/>
        </w:rPr>
        <w:t>Cast</w:t>
      </w:r>
      <w:proofErr w:type="spellEnd"/>
      <w:r>
        <w:rPr>
          <w:rFonts w:ascii="Arial" w:hAnsi="Arial" w:cs="Arial"/>
          <w:color w:val="777D8A"/>
          <w:sz w:val="20"/>
          <w:szCs w:val="20"/>
        </w:rPr>
        <w:t xml:space="preserve"> tem grande expertise no setor público, segmento do qual nasceu e se desenvolveu. Hoje ela é reconhecida pelo IDC como a</w:t>
      </w:r>
      <w:r>
        <w:rPr>
          <w:rStyle w:val="apple-converted-space"/>
          <w:rFonts w:ascii="Arial" w:hAnsi="Arial" w:cs="Arial"/>
          <w:color w:val="777D8A"/>
          <w:sz w:val="20"/>
          <w:szCs w:val="20"/>
        </w:rPr>
        <w:t> </w:t>
      </w:r>
      <w:r>
        <w:rPr>
          <w:rStyle w:val="Forte"/>
          <w:rFonts w:ascii="Arial" w:hAnsi="Arial" w:cs="Arial"/>
          <w:color w:val="777D8A"/>
          <w:sz w:val="20"/>
          <w:szCs w:val="20"/>
        </w:rPr>
        <w:t>maior empresa em serviços de aplicações de TI</w:t>
      </w:r>
      <w:r>
        <w:rPr>
          <w:rStyle w:val="apple-converted-space"/>
          <w:rFonts w:ascii="Arial" w:hAnsi="Arial" w:cs="Arial"/>
          <w:b/>
          <w:bCs/>
          <w:color w:val="777D8A"/>
          <w:sz w:val="20"/>
          <w:szCs w:val="20"/>
        </w:rPr>
        <w:t> </w:t>
      </w:r>
      <w:r>
        <w:rPr>
          <w:rFonts w:ascii="Arial" w:hAnsi="Arial" w:cs="Arial"/>
          <w:color w:val="777D8A"/>
          <w:sz w:val="20"/>
          <w:szCs w:val="20"/>
        </w:rPr>
        <w:t>para este mercado. Além disso, a companhia também atua fortemente no setor privado, no qual conquistou vários clientes ao longo dos anos, especialmente nas áreas de finanças, indústrias e serviços.</w:t>
      </w:r>
    </w:p>
    <w:p w:rsidR="00FC1425" w:rsidRDefault="00FC1425" w:rsidP="00FC1425">
      <w:pPr>
        <w:pStyle w:val="NormalWeb"/>
        <w:shd w:val="clear" w:color="auto" w:fill="FFFFFF"/>
        <w:spacing w:before="0" w:beforeAutospacing="0" w:after="75" w:afterAutospacing="0" w:line="315" w:lineRule="atLeast"/>
        <w:jc w:val="both"/>
        <w:textAlignment w:val="baseline"/>
        <w:rPr>
          <w:rFonts w:ascii="Arial" w:hAnsi="Arial" w:cs="Arial"/>
          <w:color w:val="777D8A"/>
          <w:sz w:val="20"/>
          <w:szCs w:val="20"/>
        </w:rPr>
      </w:pPr>
      <w:r>
        <w:rPr>
          <w:rFonts w:ascii="Arial" w:hAnsi="Arial" w:cs="Arial"/>
          <w:color w:val="777D8A"/>
          <w:sz w:val="20"/>
          <w:szCs w:val="20"/>
        </w:rPr>
        <w:t>Seu portfólio conta com uma ampla gama de serviços (</w:t>
      </w:r>
      <w:r>
        <w:rPr>
          <w:rStyle w:val="Forte"/>
          <w:rFonts w:ascii="Arial" w:hAnsi="Arial" w:cs="Arial"/>
          <w:color w:val="777D8A"/>
          <w:sz w:val="20"/>
          <w:szCs w:val="20"/>
        </w:rPr>
        <w:t>consultoria de TI e outsourcing de desenvolvimento, aplicações e infraestrutura</w:t>
      </w:r>
      <w:r>
        <w:rPr>
          <w:rFonts w:ascii="Arial" w:hAnsi="Arial" w:cs="Arial"/>
          <w:color w:val="777D8A"/>
          <w:sz w:val="20"/>
          <w:szCs w:val="20"/>
        </w:rPr>
        <w:t xml:space="preserve">), e soluções (ERP, BI, ECM, HCM, CRM, </w:t>
      </w:r>
      <w:proofErr w:type="spellStart"/>
      <w:r>
        <w:rPr>
          <w:rFonts w:ascii="Arial" w:hAnsi="Arial" w:cs="Arial"/>
          <w:color w:val="777D8A"/>
          <w:sz w:val="20"/>
          <w:szCs w:val="20"/>
        </w:rPr>
        <w:t>etc</w:t>
      </w:r>
      <w:proofErr w:type="spellEnd"/>
      <w:r>
        <w:rPr>
          <w:rFonts w:ascii="Arial" w:hAnsi="Arial" w:cs="Arial"/>
          <w:color w:val="777D8A"/>
          <w:sz w:val="20"/>
          <w:szCs w:val="20"/>
        </w:rPr>
        <w:t>) de um robusto ecossistema de parceiros, no qual figuram as maiores empresas de tecnologia do mundo (</w:t>
      </w:r>
      <w:r>
        <w:rPr>
          <w:rStyle w:val="Forte"/>
          <w:rFonts w:ascii="Arial" w:hAnsi="Arial" w:cs="Arial"/>
          <w:color w:val="777D8A"/>
          <w:sz w:val="20"/>
          <w:szCs w:val="20"/>
        </w:rPr>
        <w:t xml:space="preserve">SAP, Microsoft, Oracle, IBM, </w:t>
      </w:r>
      <w:proofErr w:type="spellStart"/>
      <w:r>
        <w:rPr>
          <w:rStyle w:val="Forte"/>
          <w:rFonts w:ascii="Arial" w:hAnsi="Arial" w:cs="Arial"/>
          <w:color w:val="777D8A"/>
          <w:sz w:val="20"/>
          <w:szCs w:val="20"/>
        </w:rPr>
        <w:t>Red</w:t>
      </w:r>
      <w:proofErr w:type="spellEnd"/>
      <w:r>
        <w:rPr>
          <w:rStyle w:val="Forte"/>
          <w:rFonts w:ascii="Arial" w:hAnsi="Arial" w:cs="Arial"/>
          <w:color w:val="777D8A"/>
          <w:sz w:val="20"/>
          <w:szCs w:val="20"/>
        </w:rPr>
        <w:t xml:space="preserve"> </w:t>
      </w:r>
      <w:proofErr w:type="spellStart"/>
      <w:r>
        <w:rPr>
          <w:rStyle w:val="Forte"/>
          <w:rFonts w:ascii="Arial" w:hAnsi="Arial" w:cs="Arial"/>
          <w:color w:val="777D8A"/>
          <w:sz w:val="20"/>
          <w:szCs w:val="20"/>
        </w:rPr>
        <w:t>Hat</w:t>
      </w:r>
      <w:proofErr w:type="spellEnd"/>
      <w:r>
        <w:rPr>
          <w:rFonts w:ascii="Arial" w:hAnsi="Arial" w:cs="Arial"/>
          <w:color w:val="777D8A"/>
          <w:sz w:val="20"/>
          <w:szCs w:val="20"/>
        </w:rPr>
        <w:t>).</w:t>
      </w:r>
    </w:p>
    <w:p w:rsidR="00E44C38" w:rsidRDefault="00FC1425">
      <w:bookmarkStart w:id="0" w:name="_GoBack"/>
      <w:bookmarkEnd w:id="0"/>
    </w:p>
    <w:sectPr w:rsidR="00E44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25"/>
    <w:rsid w:val="00003146"/>
    <w:rsid w:val="00347E81"/>
    <w:rsid w:val="00FC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8FF28-3131-4DF2-835A-2CA58409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C1425"/>
  </w:style>
  <w:style w:type="character" w:styleId="Forte">
    <w:name w:val="Strong"/>
    <w:basedOn w:val="Fontepargpadro"/>
    <w:uiPriority w:val="22"/>
    <w:qFormat/>
    <w:rsid w:val="00FC14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197</Words>
  <Characters>1064</Characters>
  <Application>Microsoft Office Word</Application>
  <DocSecurity>0</DocSecurity>
  <Lines>8</Lines>
  <Paragraphs>2</Paragraphs>
  <ScaleCrop>false</ScaleCrop>
  <Company>LC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Arruda Silva</dc:creator>
  <cp:keywords/>
  <dc:description/>
  <cp:lastModifiedBy>Luiz Carlos Arruda Silva</cp:lastModifiedBy>
  <cp:revision>1</cp:revision>
  <dcterms:created xsi:type="dcterms:W3CDTF">2014-09-01T22:49:00Z</dcterms:created>
  <dcterms:modified xsi:type="dcterms:W3CDTF">2014-09-01T23:28:00Z</dcterms:modified>
</cp:coreProperties>
</file>