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DNS Server Lab Report</w:t>
      </w:r>
    </w:p>
    <w:p>
      <w:pPr>
        <w:pStyle w:val="Heading1"/>
      </w:pPr>
      <w:r>
        <w:t>Overview</w:t>
      </w:r>
    </w:p>
    <w:p>
      <w:r>
        <w:t>This lab involved configuring a DNS server using BIND9 on Ubuntu Server within a VirtualBox virtual environment. The goal was to resolve domain names for internal clients dynamically via DNS.</w:t>
      </w:r>
    </w:p>
    <w:p>
      <w:pPr>
        <w:pStyle w:val="Heading1"/>
      </w:pPr>
      <w:r>
        <w:t>Steps Taken</w:t>
      </w:r>
    </w:p>
    <w:p>
      <w:r>
        <w:t>1. Built upon the DHCP server setup with a functioning Ubuntu Server VM.</w:t>
        <w:br/>
        <w:t>2. Installed the BIND9 DNS server package.</w:t>
        <w:br/>
        <w:t>3. Configured the `/etc/bind/named.conf.options` file for proper forwarding and listening.</w:t>
        <w:br/>
        <w:t>4. Restarted BIND9 and verified it was active.</w:t>
        <w:br/>
        <w:t>5. Verified DNS resolution by updating the Kali client’s `resolv.conf` and confirming name resolution with `ping`.</w:t>
        <w:br/>
        <w:t>6. Confirmed successful communication with the DNS server.</w:t>
      </w:r>
    </w:p>
    <w:p>
      <w:pPr>
        <w:pStyle w:val="Heading1"/>
      </w:pPr>
      <w:r>
        <w:t>Challenges Faced</w:t>
      </w:r>
    </w:p>
    <w:p>
      <w:r>
        <w:t>• Initial communication errors due to missing or incorrect DNS entries.</w:t>
        <w:br/>
        <w:t>• BIND9 service needed proper port and IP listening configuration.</w:t>
        <w:br/>
        <w:t>• Nameserver changes on clients needed to be applied manually.</w:t>
        <w:br/>
        <w:t>• Required troubleshooting of DNS logs and services.</w:t>
      </w:r>
    </w:p>
    <w:p>
      <w:pPr>
        <w:pStyle w:val="Heading1"/>
      </w:pPr>
      <w:r>
        <w:t>Lessons Learned</w:t>
      </w:r>
    </w:p>
    <w:p>
      <w:r>
        <w:t>• How to configure and test a local DNS server.</w:t>
        <w:br/>
        <w:t>• Basic understanding of DNS queries, zones, and name resolution.</w:t>
        <w:br/>
        <w:t>• Importance of checking service status and network interfaces.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