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after="160"/>
        <w:jc w:val="center"/>
      </w:pPr>
      <w:r>
        <w:rPr>
          <w:b/>
          <w:color w:val="1F2A44"/>
          <w:sz w:val="60"/>
        </w:rPr>
        <w:t>{{SISTEMA}}</w:t>
      </w:r>
    </w:p>
    <w:p>
      <w:pPr>
        <w:spacing w:after="560"/>
        <w:jc w:val="center"/>
      </w:pPr>
      <w:r>
        <w:rPr>
          <w:b w:val="0"/>
          <w:color w:val="5A6672"/>
          <w:sz w:val="32"/>
        </w:rPr>
        <w:t>{{DESCRIPCION}}</w:t>
      </w:r>
    </w:p>
    <w:p>
      <w:pPr>
        <w:spacing w:after="160"/>
        <w:jc w:val="center"/>
      </w:pPr>
      <w:r>
        <w:rPr>
          <w:b/>
          <w:color w:val="E8505B"/>
          <w:sz w:val="30"/>
        </w:rPr>
        <w:t>Documento funcional</w:t>
      </w:r>
    </w:p>
    <w:p/>
    <w:p/>
    <w:p/>
    <w:p/>
    <w:p/>
    <w:p/>
    <w:p>
      <w:pPr>
        <w:spacing w:after="40"/>
        <w:jc w:val="center"/>
      </w:pPr>
      <w:r>
        <w:rPr>
          <w:b w:val="0"/>
          <w:color w:val="5A6672"/>
          <w:sz w:val="22"/>
        </w:rPr>
        <w:t>Revisión {{REVISION}} · {{FECHA}}</w:t>
      </w:r>
    </w:p>
    <w:p>
      <w:pPr>
        <w:spacing w:after="160"/>
        <w:jc w:val="center"/>
      </w:pPr>
      <w:r>
        <w:rPr>
          <w:b w:val="0"/>
          <w:color w:val="5A6672"/>
          <w:sz w:val="22"/>
        </w:rPr>
        <w:t>{{ORGANIZACION}} · {{CLASIFICACION}}</w:t>
      </w:r>
    </w:p>
    <w:p>
      <w:r>
        <w:br w:type="page"/>
      </w:r>
    </w:p>
    <w:p>
      <w:pPr>
        <w:pStyle w:val="Títulopreliminar"/>
      </w:pPr>
      <w: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Título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Documento funcional — {{SISTEMA}}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Sistema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{{SISTEMA}}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Organización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{{ORGANIZACION}}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Ámbito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[[Ámbito]]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Estado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{{ESTADO}}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Clasificación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{{CLASIFICACION}}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Revisión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Fecha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</w:tr>
    </w:tbl>
    <w:p/>
    <w:p>
      <w:pPr>
        <w:pStyle w:val="Títulopreliminar"/>
      </w:pPr>
      <w:r>
        <w:t>Histórico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[[Descripción de los cambios de esta revisión]]</w:t>
            </w:r>
          </w:p>
        </w:tc>
      </w:tr>
    </w:tbl>
    <w:p/>
    <w:p>
      <w:pPr>
        <w:pStyle w:val="Títulopreliminar"/>
        <w:pageBreakBefore/>
      </w:pPr>
      <w:r>
        <w:t>Revisión y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551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9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Autor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funcional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técnico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de seguridad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Aprobador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</w:tbl>
    <w:p/>
    <w:p>
      <w:pPr>
        <w:pStyle w:val="Títulopreliminar"/>
        <w:pageBreakBefore/>
      </w:pPr>
      <w:r>
        <w:t>Índice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Actualiza el índice: clic derecho sobre él y «Actualizar campo».</w:t>
      </w:r>
      <w:r>
        <w:fldChar w:fldCharType="end"/>
      </w:r>
    </w:p>
    <w:p>
      <w:pPr>
        <w:pStyle w:val="Heading1"/>
      </w:pPr>
      <w:r>
        <w:t>1. Introducción y alcance</w:t>
      </w:r>
    </w:p>
    <w:p>
      <w:pPr>
        <w:pStyle w:val="Heading2"/>
      </w:pPr>
      <w:r>
        <w:t>1.1 Propósito del sistema</w:t>
      </w:r>
    </w:p>
    <w:p>
      <w:pPr>
        <w:pStyle w:val="Indicación"/>
      </w:pPr>
      <w:r>
        <w:t>[[Redacta «Propósito del sistema» según las indicaciones del prompt.]]</w:t>
      </w:r>
    </w:p>
    <w:p>
      <w:pPr>
        <w:pStyle w:val="Heading2"/>
      </w:pPr>
      <w:r>
        <w:t>1.2 Objetivos funcionales</w:t>
      </w:r>
    </w:p>
    <w:p>
      <w:pPr>
        <w:pStyle w:val="Indicación"/>
      </w:pPr>
      <w:r>
        <w:t>[[Redacta «Objetivos funcionales» según las indicaciones del prompt.]]</w:t>
      </w:r>
    </w:p>
    <w:p>
      <w:pPr>
        <w:pStyle w:val="Heading2"/>
      </w:pPr>
      <w:r>
        <w:t>1.3 Alcance funcional</w:t>
      </w:r>
    </w:p>
    <w:p>
      <w:pPr>
        <w:pStyle w:val="Indicación"/>
      </w:pPr>
      <w:r>
        <w:t>[[Redacta «Alcance funcional» según las indicaciones del prompt.]]</w:t>
      </w:r>
    </w:p>
    <w:p>
      <w:pPr>
        <w:pStyle w:val="Heading2"/>
      </w:pPr>
      <w:r>
        <w:t>1.4 Fuera de alcance</w:t>
      </w:r>
    </w:p>
    <w:p>
      <w:pPr>
        <w:pStyle w:val="Indicación"/>
      </w:pPr>
      <w:r>
        <w:t>[[Redacta «Fuera de alcance» según las indicaciones del prompt.]]</w:t>
      </w:r>
    </w:p>
    <w:p>
      <w:pPr>
        <w:pStyle w:val="Heading2"/>
      </w:pPr>
      <w:r>
        <w:t>1.5 Evolución prevista</w:t>
      </w:r>
    </w:p>
    <w:p>
      <w:pPr>
        <w:pStyle w:val="Indicación"/>
      </w:pPr>
      <w:r>
        <w:t>[[Redacta «Evolución prevista» según las indicaciones del prompt.]]</w:t>
      </w:r>
    </w:p>
    <w:p>
      <w:pPr>
        <w:pStyle w:val="Heading2"/>
      </w:pPr>
      <w:r>
        <w:t>1.6 Glosario</w:t>
      </w:r>
    </w:p>
    <w:p>
      <w:pPr>
        <w:pStyle w:val="Indicación"/>
      </w:pPr>
      <w:r>
        <w:t>[[Redacta «Glosario» según las indicaciones del prompt.]]</w:t>
      </w:r>
    </w:p>
    <w:p>
      <w:pPr>
        <w:pStyle w:val="Heading1"/>
      </w:pPr>
      <w:r>
        <w:t>2. Actores y control de acceso</w:t>
      </w:r>
    </w:p>
    <w:p>
      <w:pPr>
        <w:pStyle w:val="Heading2"/>
      </w:pPr>
      <w:r>
        <w:t>2.1 Perfiles de usuario</w:t>
      </w:r>
    </w:p>
    <w:p>
      <w:pPr>
        <w:pStyle w:val="Indicación"/>
      </w:pPr>
      <w:r>
        <w:t>[[Redacta «Perfiles de usuario» según las indicaciones del prompt.]]</w:t>
      </w:r>
    </w:p>
    <w:p>
      <w:pPr>
        <w:pStyle w:val="Heading2"/>
      </w:pPr>
      <w:r>
        <w:t>2.2 Matriz de acceso por recurso</w:t>
      </w:r>
    </w:p>
    <w:p>
      <w:pPr>
        <w:pStyle w:val="Indicación"/>
      </w:pPr>
      <w:r>
        <w:t>[[Redacta «Matriz de acceso por recurso» según las indicaciones del prompt.]]</w:t>
      </w:r>
    </w:p>
    <w:p>
      <w:pPr>
        <w:pStyle w:val="Heading2"/>
      </w:pPr>
      <w:r>
        <w:t>2.3 Permisos por acción y restricciones por estado</w:t>
      </w:r>
    </w:p>
    <w:p>
      <w:pPr>
        <w:pStyle w:val="Indicación"/>
      </w:pPr>
      <w:r>
        <w:t>[[Redacta «Permisos por acción y restricciones por estado» según las indicaciones del prompt.]]</w:t>
      </w:r>
    </w:p>
    <w:p>
      <w:pPr>
        <w:pStyle w:val="Heading2"/>
      </w:pPr>
      <w:r>
        <w:t>2.4 Acceso y autenticación</w:t>
      </w:r>
    </w:p>
    <w:p>
      <w:pPr>
        <w:pStyle w:val="Indicación"/>
      </w:pPr>
      <w:r>
        <w:t>[[Redacta «Acceso y autenticación» según las indicaciones del prompt.]]</w:t>
      </w:r>
    </w:p>
    <w:p>
      <w:pPr>
        <w:pStyle w:val="Heading2"/>
      </w:pPr>
      <w:r>
        <w:t>2.5 Requisitos de seguridad funcional</w:t>
      </w:r>
    </w:p>
    <w:p>
      <w:pPr>
        <w:pStyle w:val="Indicación"/>
      </w:pPr>
      <w:r>
        <w:t>[[Redacta «Requisitos de seguridad funcional» según las indicaciones del prompt.]]</w:t>
      </w:r>
    </w:p>
    <w:p>
      <w:pPr>
        <w:pStyle w:val="Heading1"/>
      </w:pPr>
      <w:r>
        <w:t>3. Casos de uso y diagramas UML</w:t>
      </w:r>
    </w:p>
    <w:p>
      <w:pPr>
        <w:pStyle w:val="Heading2"/>
      </w:pPr>
      <w:r>
        <w:t>3.1 Catálogo de casos de uso por dominio</w:t>
      </w:r>
    </w:p>
    <w:p>
      <w:pPr>
        <w:pStyle w:val="Indicación"/>
      </w:pPr>
      <w:r>
        <w:t>[[Redacta «Catálogo de casos de uso por dominio» según las indicaciones del prompt.]]</w:t>
      </w:r>
    </w:p>
    <w:p>
      <w:pPr>
        <w:pStyle w:val="Heading2"/>
      </w:pPr>
      <w:r>
        <w:t>3.2 Diagrama de casos de uso — [[nombre]]</w:t>
      </w:r>
    </w:p>
    <w:p>
      <w:pPr>
        <w:pStyle w:val="Indicación"/>
      </w:pPr>
      <w:r>
        <w:t>[[Apartado repetible: un apartado por perfil o grupo de perfiles. Duplica título e indicación tantas veces como haga falta y renumera los apartados siguientes.]]</w:t>
      </w:r>
    </w:p>
    <w:p>
      <w:pPr>
        <w:pStyle w:val="Heading2"/>
      </w:pPr>
      <w:r>
        <w:t>3.3 Diagrama de secuencia — [[nombre]]</w:t>
      </w:r>
    </w:p>
    <w:p>
      <w:pPr>
        <w:pStyle w:val="Indicación"/>
      </w:pPr>
      <w:r>
        <w:t>[[Apartado repetible: uno por flujo crítico: like y detección de match, match en cadena, paso a operación. Duplica título e indicación tantas veces como haga falta y renumera los apartados siguientes.]]</w:t>
      </w:r>
    </w:p>
    <w:p>
      <w:pPr>
        <w:pStyle w:val="Heading2"/>
      </w:pPr>
      <w:r>
        <w:t>3.4 Diagrama de actividad — [[nombre]]</w:t>
      </w:r>
    </w:p>
    <w:p>
      <w:pPr>
        <w:pStyle w:val="Indicación"/>
      </w:pPr>
      <w:r>
        <w:t>[[Apartado repetible: proceso con decisiones del usuario. Duplica título e indicación tantas veces como haga falta y renumera los apartados siguientes.]]</w:t>
      </w:r>
    </w:p>
    <w:p>
      <w:pPr>
        <w:pStyle w:val="Heading2"/>
      </w:pPr>
      <w:r>
        <w:t>3.5 Flujos alternativos y errores de los casos de uso críticos</w:t>
      </w:r>
    </w:p>
    <w:p>
      <w:pPr>
        <w:pStyle w:val="Indicación"/>
      </w:pPr>
      <w:r>
        <w:t>[[Redacta «Flujos alternativos y errores de los casos de uso críticos» según las indicaciones del prompt.]]</w:t>
      </w:r>
    </w:p>
    <w:p>
      <w:pPr>
        <w:pStyle w:val="Heading2"/>
      </w:pPr>
      <w:r>
        <w:t>3.6 Concurrencia sobre el mismo recurso</w:t>
      </w:r>
    </w:p>
    <w:p>
      <w:pPr>
        <w:pStyle w:val="Indicación"/>
      </w:pPr>
      <w:r>
        <w:t>[[Redacta «Concurrencia sobre el mismo recurso» según las indicaciones del prompt.]]</w:t>
      </w:r>
    </w:p>
    <w:p>
      <w:pPr>
        <w:pStyle w:val="Heading1"/>
      </w:pPr>
      <w:r>
        <w:t>4. Modelo de datos funcional</w:t>
      </w:r>
    </w:p>
    <w:p>
      <w:pPr>
        <w:pStyle w:val="Heading2"/>
      </w:pPr>
      <w:r>
        <w:t>4.1 Entidades principales y atributos funcionales</w:t>
      </w:r>
    </w:p>
    <w:p>
      <w:pPr>
        <w:pStyle w:val="Indicación"/>
      </w:pPr>
      <w:r>
        <w:t>[[Redacta «Entidades principales y atributos funcionales» según las indicaciones del prompt.]]</w:t>
      </w:r>
    </w:p>
    <w:p>
      <w:pPr>
        <w:pStyle w:val="Heading2"/>
      </w:pPr>
      <w:r>
        <w:t>4.2 Relaciones funcionales clave</w:t>
      </w:r>
    </w:p>
    <w:p>
      <w:pPr>
        <w:pStyle w:val="Indicación"/>
      </w:pPr>
      <w:r>
        <w:t>[[Redacta «Relaciones funcionales clave» según las indicaciones del prompt.]]</w:t>
      </w:r>
    </w:p>
    <w:p>
      <w:pPr>
        <w:pStyle w:val="Heading2"/>
      </w:pPr>
      <w:r>
        <w:t>4.3 Aclaraciones conceptuales</w:t>
      </w:r>
    </w:p>
    <w:p>
      <w:pPr>
        <w:pStyle w:val="Indicación"/>
      </w:pPr>
      <w:r>
        <w:t>[[Redacta «Aclaraciones conceptuales» según las indicaciones del prompt.]]</w:t>
      </w:r>
    </w:p>
    <w:p>
      <w:pPr>
        <w:pStyle w:val="Heading1"/>
      </w:pPr>
      <w:r>
        <w:t>5. Mapa funcional</w:t>
      </w:r>
    </w:p>
    <w:p>
      <w:pPr>
        <w:pStyle w:val="Heading2"/>
      </w:pPr>
      <w:r>
        <w:t>5.1 Dominios y módulos</w:t>
      </w:r>
    </w:p>
    <w:p>
      <w:pPr>
        <w:pStyle w:val="Indicación"/>
      </w:pPr>
      <w:r>
        <w:t>[[Redacta «Dominios y módulos» según las indicaciones del prompt.]]</w:t>
      </w:r>
    </w:p>
    <w:p>
      <w:pPr>
        <w:pStyle w:val="Heading2"/>
      </w:pPr>
      <w:r>
        <w:t>5.2 Reglas transversales</w:t>
      </w:r>
    </w:p>
    <w:p>
      <w:pPr>
        <w:pStyle w:val="Indicación"/>
      </w:pPr>
      <w:r>
        <w:t>[[Redacta «Reglas transversales» según las indicaciones del prompt.]]</w:t>
      </w:r>
    </w:p>
    <w:p>
      <w:pPr>
        <w:pStyle w:val="Heading1"/>
      </w:pPr>
      <w:r>
        <w:t>6. Recorridos de usuario</w:t>
      </w:r>
    </w:p>
    <w:p>
      <w:pPr>
        <w:pStyle w:val="Heading2"/>
      </w:pPr>
      <w:r>
        <w:t>6.1 Recorrido — [[nombre]]</w:t>
      </w:r>
    </w:p>
    <w:p>
      <w:pPr>
        <w:pStyle w:val="Indicación"/>
      </w:pPr>
      <w:r>
        <w:t>[[Apartado repetible: uno por perfil. Duplica título e indicación tantas veces como haga falta y renumera los apartados siguientes.]]</w:t>
      </w:r>
    </w:p>
    <w:p>
      <w:pPr>
        <w:pStyle w:val="Heading2"/>
      </w:pPr>
      <w:r>
        <w:t>6.2 Flujo de extremo a extremo — [[nombre]]</w:t>
      </w:r>
    </w:p>
    <w:p>
      <w:pPr>
        <w:pStyle w:val="Indicación"/>
      </w:pPr>
      <w:r>
        <w:t>[[Apartado repetible: los que cruzan varios módulos. Duplica título e indicación tantas veces como haga falta y renumera los apartados siguientes.]]</w:t>
      </w:r>
    </w:p>
    <w:p>
      <w:pPr>
        <w:pStyle w:val="Heading1"/>
      </w:pPr>
      <w:r>
        <w:t>7. Descripción funcional de los módulos</w:t>
      </w:r>
    </w:p>
    <w:p>
      <w:pPr>
        <w:pStyle w:val="Heading2"/>
      </w:pPr>
      <w:r>
        <w:t>7.1 Módulo — [[nombre]]</w:t>
      </w:r>
    </w:p>
    <w:p>
      <w:pPr>
        <w:pStyle w:val="Indicación"/>
      </w:pPr>
      <w:r>
        <w:t>[[Apartado repetible: un apartado por módulo: cuentas, viviendas, descubrimiento, matching, chat, simulador fiscal, operaciones y gestorías, administración. Duplica título e indicación tantas veces como haga falta y renumera los apartados siguientes.]]</w:t>
      </w:r>
    </w:p>
    <w:p>
      <w:pPr>
        <w:pStyle w:val="Heading2"/>
      </w:pPr>
      <w:r>
        <w:t>7.n Detalle ampliado — [[nombre]]</w:t>
      </w:r>
    </w:p>
    <w:p>
      <w:pPr>
        <w:pStyle w:val="Indicación"/>
      </w:pPr>
      <w:r>
        <w:t>[[Apartado repetible: los mecanismos que concentran complejidad: emparejamiento en cadena y compensación económica. Duplica título e indicación tantas veces como haga falta y renumera los apartados siguientes.]]</w:t>
      </w:r>
    </w:p>
    <w:p>
      <w:pPr>
        <w:pStyle w:val="Heading1"/>
      </w:pPr>
      <w:r>
        <w:t>8. Requisitos funcionales y criterios de aceptación</w:t>
      </w:r>
    </w:p>
    <w:p>
      <w:pPr>
        <w:pStyle w:val="Heading2"/>
      </w:pPr>
      <w:r>
        <w:t>8.1 Prioridad funcional por módulo</w:t>
      </w:r>
    </w:p>
    <w:p>
      <w:pPr>
        <w:pStyle w:val="Indicación"/>
      </w:pPr>
      <w:r>
        <w:t>[[Redacta «Prioridad funcional por módulo» según las indicaciones del prompt.]]</w:t>
      </w:r>
    </w:p>
    <w:p>
      <w:pPr>
        <w:pStyle w:val="Heading2"/>
      </w:pPr>
      <w:r>
        <w:t>8.2 Requisitos por módulo</w:t>
      </w:r>
    </w:p>
    <w:p>
      <w:pPr>
        <w:pStyle w:val="Indicación"/>
      </w:pPr>
      <w:r>
        <w:t>[[Redacta «Requisitos por módulo» según las indicaciones del prompt.]]</w:t>
      </w:r>
    </w:p>
    <w:p>
      <w:pPr>
        <w:pStyle w:val="Heading1"/>
      </w:pPr>
      <w:r>
        <w:t>9. Trazabilidad</w:t>
      </w:r>
    </w:p>
    <w:p>
      <w:pPr>
        <w:pStyle w:val="Indicación"/>
      </w:pPr>
      <w:r>
        <w:t>[[Redacta «Trazabilidad» según las indicaciones del prompt.]]</w:t>
      </w:r>
    </w:p>
    <w:p>
      <w:pPr>
        <w:pStyle w:val="Heading1"/>
      </w:pPr>
      <w:r>
        <w:t>10. Ciclos de vida de las entidades de negocio</w:t>
      </w:r>
    </w:p>
    <w:p>
      <w:pPr>
        <w:pStyle w:val="Heading2"/>
      </w:pPr>
      <w:r>
        <w:t>10.1 Ciclo de vida — [[nombre]]</w:t>
      </w:r>
    </w:p>
    <w:p>
      <w:pPr>
        <w:pStyle w:val="Indicación"/>
      </w:pPr>
      <w:r>
        <w:t>[[Apartado repetible: uno por entidad con estados. Duplica título e indicación tantas veces como haga falta y renumera los apartados siguientes.]]</w:t>
      </w:r>
    </w:p>
    <w:p>
      <w:pPr>
        <w:pStyle w:val="Heading2"/>
      </w:pPr>
      <w:r>
        <w:t>10.n Reglas de transición</w:t>
      </w:r>
    </w:p>
    <w:p>
      <w:pPr>
        <w:pStyle w:val="Indicación"/>
      </w:pPr>
      <w:r>
        <w:t>[[Redacta «Reglas de transición» según las indicaciones del prompt.]]</w:t>
      </w:r>
    </w:p>
    <w:p>
      <w:pPr>
        <w:pStyle w:val="Heading1"/>
      </w:pPr>
      <w:r>
        <w:t>11. Interfaz de usuario</w:t>
      </w:r>
    </w:p>
    <w:p>
      <w:pPr>
        <w:pStyle w:val="Heading2"/>
      </w:pPr>
      <w:r>
        <w:t>11.1 Mapa de pantallas</w:t>
      </w:r>
    </w:p>
    <w:p>
      <w:pPr>
        <w:pStyle w:val="Indicación"/>
      </w:pPr>
      <w:r>
        <w:t>[[Redacta «Mapa de pantallas» según las indicaciones del prompt.]]</w:t>
      </w:r>
    </w:p>
    <w:p>
      <w:pPr>
        <w:pStyle w:val="Heading2"/>
      </w:pPr>
      <w:r>
        <w:t>11.2 Portal — [[nombre]]</w:t>
      </w:r>
    </w:p>
    <w:p>
      <w:pPr>
        <w:pStyle w:val="Indicación"/>
      </w:pPr>
      <w:r>
        <w:t>[[Apartado repetible: un apartado por portal o área: app móvil y web, portal de gestoría, administración, landing. Duplica título e indicación tantas veces como haga falta y renumera los apartados siguientes.]]</w:t>
      </w:r>
    </w:p>
    <w:p>
      <w:pPr>
        <w:pStyle w:val="Heading2"/>
      </w:pPr>
      <w:r>
        <w:t>11.3 Principios de interacción</w:t>
      </w:r>
    </w:p>
    <w:p>
      <w:pPr>
        <w:pStyle w:val="Indicación"/>
      </w:pPr>
      <w:r>
        <w:t>[[Redacta «Principios de interacción» según las indicaciones del prompt.]]</w:t>
      </w:r>
    </w:p>
    <w:p>
      <w:pPr>
        <w:pStyle w:val="Heading2"/>
      </w:pPr>
      <w:r>
        <w:t>11.4 Accesibilidad</w:t>
      </w:r>
    </w:p>
    <w:p>
      <w:pPr>
        <w:pStyle w:val="Indicación"/>
      </w:pPr>
      <w:r>
        <w:t>[[Redacta «Accesibilidad» según las indicaciones del prompt.]]</w:t>
      </w:r>
    </w:p>
    <w:p>
      <w:pPr>
        <w:pStyle w:val="Heading2"/>
      </w:pPr>
      <w:r>
        <w:t>11.5 Internacionalización y tema</w:t>
      </w:r>
    </w:p>
    <w:p>
      <w:pPr>
        <w:pStyle w:val="Indicación"/>
      </w:pPr>
      <w:r>
        <w:t>[[Redacta «Internacionalización y tema» según las indicaciones del prompt.]]</w:t>
      </w:r>
    </w:p>
    <w:p>
      <w:pPr>
        <w:pStyle w:val="Heading1"/>
      </w:pPr>
      <w:r>
        <w:t>12. Reglas de negocio críticas</w:t>
      </w:r>
    </w:p>
    <w:p>
      <w:pPr>
        <w:pStyle w:val="Indicación"/>
      </w:pPr>
      <w:r>
        <w:t>[[Redacta «Reglas de negocio críticas» según las indicaciones del prompt.]]</w:t>
      </w:r>
    </w:p>
    <w:p>
      <w:pPr>
        <w:pStyle w:val="Heading1"/>
      </w:pPr>
      <w:r>
        <w:t>13. Requisitos no funcionales</w:t>
      </w:r>
    </w:p>
    <w:p>
      <w:pPr>
        <w:pStyle w:val="Indicación"/>
      </w:pPr>
      <w:r>
        <w:t>[[Redacta «Requisitos no funcionales» según las indicaciones del prompt.]]</w:t>
      </w:r>
    </w:p>
    <w:p>
      <w:pPr>
        <w:pStyle w:val="Heading1"/>
      </w:pPr>
      <w:r>
        <w:t>14. Integraciones externas (vista funcional)</w:t>
      </w:r>
    </w:p>
    <w:p>
      <w:pPr>
        <w:pStyle w:val="Indicación"/>
      </w:pPr>
      <w:r>
        <w:t>[[Redacta «Integraciones externas (vista funcional)» según las indicaciones del prompt.]]</w:t>
      </w:r>
    </w:p>
    <w:p>
      <w:pPr>
        <w:pStyle w:val="Heading1"/>
      </w:pPr>
      <w:r>
        <w:t>15. Normativa y cumplimiento</w:t>
      </w:r>
    </w:p>
    <w:p>
      <w:pPr>
        <w:pStyle w:val="Heading2"/>
      </w:pPr>
      <w:r>
        <w:t>15.1 Marco aplicable</w:t>
      </w:r>
    </w:p>
    <w:p>
      <w:pPr>
        <w:pStyle w:val="Indicación"/>
      </w:pPr>
      <w:r>
        <w:t>[[Redacta «Marco aplicable» según las indicaciones del prompt.]]</w:t>
      </w:r>
    </w:p>
    <w:p>
      <w:pPr>
        <w:pStyle w:val="Heading2"/>
      </w:pPr>
      <w:r>
        <w:t>15.2 Datos personales tratados</w:t>
      </w:r>
    </w:p>
    <w:p>
      <w:pPr>
        <w:pStyle w:val="Indicación"/>
      </w:pPr>
      <w:r>
        <w:t>[[Redacta «Datos personales tratados» según las indicaciones del prompt.]]</w:t>
      </w:r>
    </w:p>
    <w:p>
      <w:pPr>
        <w:pStyle w:val="Heading2"/>
      </w:pPr>
      <w:r>
        <w:t>15.3 Medidas funcionales de cumplimiento</w:t>
      </w:r>
    </w:p>
    <w:p>
      <w:pPr>
        <w:pStyle w:val="Indicación"/>
      </w:pPr>
      <w:r>
        <w:t>[[Redacta «Medidas funcionales de cumplimiento» según las indicaciones del prompt.]]</w:t>
      </w:r>
    </w:p>
    <w:p>
      <w:pPr>
        <w:pStyle w:val="Heading2"/>
      </w:pPr>
      <w:r>
        <w:t>15.4 Retención</w:t>
      </w:r>
    </w:p>
    <w:p>
      <w:pPr>
        <w:pStyle w:val="Indicación"/>
      </w:pPr>
      <w:r>
        <w:t>[[Redacta «Retención» según las indicaciones del prompt.]]</w:t>
      </w:r>
    </w:p>
    <w:p>
      <w:pPr>
        <w:pStyle w:val="Heading2"/>
      </w:pPr>
      <w:r>
        <w:t>15.5 Catálogo de acciones auditables</w:t>
      </w:r>
    </w:p>
    <w:p>
      <w:pPr>
        <w:pStyle w:val="Indicación"/>
      </w:pPr>
      <w:r>
        <w:t>[[Redacta «Catálogo de acciones auditables» según las indicaciones del prompt.]]</w:t>
      </w:r>
    </w:p>
    <w:p>
      <w:pPr>
        <w:pStyle w:val="Heading2"/>
      </w:pPr>
      <w:r>
        <w:t>15.6 Privacidad por diseño</w:t>
      </w:r>
    </w:p>
    <w:p>
      <w:pPr>
        <w:pStyle w:val="Indicación"/>
      </w:pPr>
      <w:r>
        <w:t>[[Redacta «Privacidad por diseño» según las indicaciones del prompt.]]</w:t>
      </w:r>
    </w:p>
    <w:p>
      <w:pPr>
        <w:pStyle w:val="Heading2"/>
      </w:pPr>
      <w:r>
        <w:t>15.7 Fiscalidad, vivienda protegida y datos registrales</w:t>
      </w:r>
    </w:p>
    <w:p>
      <w:pPr>
        <w:pStyle w:val="Indicación"/>
      </w:pPr>
      <w:r>
        <w:t>[[Redacta «Fiscalidad, vivienda protegida y datos registrales» según las indicaciones del prompt.]]</w:t>
      </w:r>
    </w:p>
    <w:p>
      <w:pPr>
        <w:pStyle w:val="Heading1"/>
      </w:pPr>
      <w:r>
        <w:t>16. Plan de pruebas (resumen funcional)</w:t>
      </w:r>
    </w:p>
    <w:p>
      <w:pPr>
        <w:pStyle w:val="Heading2"/>
      </w:pPr>
      <w:r>
        <w:t>16.1 Pirámide de pruebas</w:t>
      </w:r>
    </w:p>
    <w:p>
      <w:pPr>
        <w:pStyle w:val="Indicación"/>
      </w:pPr>
      <w:r>
        <w:t>[[Redacta «Pirámide de pruebas» según las indicaciones del prompt.]]</w:t>
      </w:r>
    </w:p>
    <w:p>
      <w:pPr>
        <w:pStyle w:val="Heading2"/>
      </w:pPr>
      <w:r>
        <w:t>16.2 Cobertura por caso de uso crítico</w:t>
      </w:r>
    </w:p>
    <w:p>
      <w:pPr>
        <w:pStyle w:val="Indicación"/>
      </w:pPr>
      <w:r>
        <w:t>[[Redacta «Cobertura por caso de uso crítico» según las indicaciones del prompt.]]</w:t>
      </w:r>
    </w:p>
    <w:p>
      <w:pPr>
        <w:pStyle w:val="Heading2"/>
      </w:pPr>
      <w:r>
        <w:t>16.3 Umbral de calidad</w:t>
      </w:r>
    </w:p>
    <w:p>
      <w:pPr>
        <w:pStyle w:val="Indicación"/>
      </w:pPr>
      <w:r>
        <w:t>[[Redacta «Umbral de calidad» según las indicaciones del prompt.]]</w:t>
      </w:r>
    </w:p>
    <w:p>
      <w:pPr>
        <w:pStyle w:val="Heading1"/>
      </w:pPr>
      <w:r>
        <w:t>17. Puesta en marcha y carga inicial de datos</w:t>
      </w:r>
    </w:p>
    <w:p>
      <w:pPr>
        <w:pStyle w:val="Heading2"/>
      </w:pPr>
      <w:r>
        <w:t>17.1 Datos maestros necesarios</w:t>
      </w:r>
    </w:p>
    <w:p>
      <w:pPr>
        <w:pStyle w:val="Indicación"/>
      </w:pPr>
      <w:r>
        <w:t>[[Redacta «Datos maestros necesarios» según las indicaciones del prompt.]]</w:t>
      </w:r>
    </w:p>
    <w:p>
      <w:pPr>
        <w:pStyle w:val="Heading2"/>
      </w:pPr>
      <w:r>
        <w:t>17.2 Alta del primer administrador</w:t>
      </w:r>
    </w:p>
    <w:p>
      <w:pPr>
        <w:pStyle w:val="Indicación"/>
      </w:pPr>
      <w:r>
        <w:t>[[Redacta «Alta del primer administrador» según las indicaciones del prompt.]]</w:t>
      </w:r>
    </w:p>
    <w:p>
      <w:pPr>
        <w:pStyle w:val="Heading2"/>
      </w:pPr>
      <w:r>
        <w:t>17.3 Fases de la puesta en marcha</w:t>
      </w:r>
    </w:p>
    <w:p>
      <w:pPr>
        <w:pStyle w:val="Indicación"/>
      </w:pPr>
      <w:r>
        <w:t>[[Redacta «Fases de la puesta en marcha» según las indicaciones del prompt.]]</w:t>
      </w:r>
    </w:p>
    <w:p>
      <w:pPr>
        <w:pStyle w:val="Heading2"/>
      </w:pPr>
      <w:r>
        <w:t>17.4 Criterios de aceptación de la puesta en marcha</w:t>
      </w:r>
    </w:p>
    <w:p>
      <w:pPr>
        <w:pStyle w:val="Indicación"/>
      </w:pPr>
      <w:r>
        <w:t>[[Redacta «Criterios de aceptación de la puesta en marcha» según las indicaciones del prompt.]]</w:t>
      </w:r>
    </w:p>
    <w:p>
      <w:pPr>
        <w:pStyle w:val="Heading1"/>
      </w:pPr>
      <w:r>
        <w:t>18. Decisiones, riesgos y supuestos</w:t>
      </w:r>
    </w:p>
    <w:p>
      <w:pPr>
        <w:pStyle w:val="Heading2"/>
      </w:pPr>
      <w:r>
        <w:t>18.1 Decisiones funcionales tomadas</w:t>
      </w:r>
    </w:p>
    <w:p>
      <w:pPr>
        <w:pStyle w:val="Indicación"/>
      </w:pPr>
      <w:r>
        <w:t>[[Redacta «Decisiones funcionales tomadas» según las indicaciones del prompt.]]</w:t>
      </w:r>
    </w:p>
    <w:p>
      <w:pPr>
        <w:pStyle w:val="Heading2"/>
      </w:pPr>
      <w:r>
        <w:t>18.2 Alternativas descartadas</w:t>
      </w:r>
    </w:p>
    <w:p>
      <w:pPr>
        <w:pStyle w:val="Indicación"/>
      </w:pPr>
      <w:r>
        <w:t>[[Redacta «Alternativas descartadas» según las indicaciones del prompt.]]</w:t>
      </w:r>
    </w:p>
    <w:p>
      <w:pPr>
        <w:pStyle w:val="Heading2"/>
      </w:pPr>
      <w:r>
        <w:t>18.3 Riesgos abiertos</w:t>
      </w:r>
    </w:p>
    <w:p>
      <w:pPr>
        <w:pStyle w:val="Indicación"/>
      </w:pPr>
      <w:r>
        <w:t>[[Redacta «Riesgos abiertos» según las indicaciones del prompt.]]</w:t>
      </w:r>
    </w:p>
    <w:p>
      <w:pPr>
        <w:pStyle w:val="Heading2"/>
      </w:pPr>
      <w:r>
        <w:t>18.4 Supuestos</w:t>
      </w:r>
    </w:p>
    <w:p>
      <w:pPr>
        <w:pStyle w:val="Indicación"/>
      </w:pPr>
      <w:r>
        <w:t>[[Redacta «Supuestos» según las indicaciones del prompt.]]</w:t>
      </w:r>
    </w:p>
    <w:p>
      <w:pPr>
        <w:pStyle w:val="Heading2"/>
      </w:pPr>
      <w:r>
        <w:t>18.5 Dependencias externas</w:t>
      </w:r>
    </w:p>
    <w:p>
      <w:pPr>
        <w:pStyle w:val="Indicación"/>
      </w:pPr>
      <w:r>
        <w:t>[[Redacta «Dependencias externas» según las indicaciones del prompt.]]</w:t>
      </w:r>
    </w:p>
    <w:p>
      <w:pPr>
        <w:pStyle w:val="Heading1"/>
      </w:pPr>
      <w:r>
        <w:t>Anexo A — Estado de implementación (no normativo)</w:t>
      </w:r>
    </w:p>
    <w:p>
      <w:pPr>
        <w:pStyle w:val="Indicación"/>
      </w:pPr>
      <w:r>
        <w:t>[[Redacta «Estado de implementación (no normativo)» según las indicaciones del prompt.]]</w:t>
      </w:r>
    </w:p>
    <w:p>
      <w:pPr>
        <w:pStyle w:val="Heading1"/>
      </w:pPr>
      <w:r>
        <w:t>Anexo B — Catálogo de mensajes al usuario</w:t>
      </w:r>
    </w:p>
    <w:p>
      <w:pPr>
        <w:pStyle w:val="Indicación"/>
      </w:pPr>
      <w:r>
        <w:t>[[Redacta «Catálogo de mensajes al usuario» según las indicaciones del prompt.]]</w:t>
      </w:r>
    </w:p>
    <w:sectPr w:rsidR="00FC693F" w:rsidRPr="0006063C" w:rsidSect="00034616">
      <w:footerReference w:type="default" r:id="rId10"/>
      <w:pgSz w:w="11906" w:h="16838"/>
      <w:pgMar w:top="1417" w:right="1417" w:bottom="1247" w:left="1417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680"/>
          <w:tcBorders>
            <w:top w:val="single" w:sz="8" w:color="E8505B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88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28"/>
          <w:tcBorders>
            <w:top w:val="single" w:sz="8" w:color="E8505B"/>
          </w:tcBorders>
        </w:tcPr>
        <w:p>
          <w:pPr>
            <w:spacing w:after="0"/>
            <w:jc w:val="left"/>
          </w:pPr>
          <w:r>
            <w:rPr>
              <w:b w:val="0"/>
              <w:color w:val="5A6672"/>
              <w:sz w:val="16"/>
            </w:rPr>
            <w:t>Documento funcional · {{SISTEMA}}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Rev. {{REVISION}}</w:t>
          </w:r>
        </w:p>
      </w:tc>
      <w:tc>
        <w:tcPr>
          <w:tcW w:type="dxa" w:w="1360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{{FECHA}}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right"/>
          </w:pPr>
          <w:r>
            <w:rPr>
              <w:color w:val="5A6672"/>
              <w:sz w:val="16"/>
            </w:rPr>
            <w:t xml:space="preserve">Página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PAGE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  <w:r>
            <w:rPr>
              <w:color w:val="5A6672"/>
              <w:sz w:val="16"/>
            </w:rPr>
            <w:t xml:space="preserve"> de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NUMPAGES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</w:p>
      </w:tc>
    </w:tr>
  </w:tbl>
  <w:p>
    <w:pPr>
      <w:spacing w:after="0"/>
    </w:pPr>
    <w:r>
      <w:rPr>
        <w:sz w:val="2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/>
      <w:outlineLvl w:val="0"/>
      <w:pBdr>
        <w:bottom w:val="single" w:sz="12" w:space="4" w:color="E8505B"/>
      </w:pBdr>
    </w:pPr>
    <w:rPr>
      <w:rFonts w:cstheme="majorBidi" w:ascii="Calibri" w:hAnsi="Calibri" w:cs="Calibri" w:eastAsia="Calibri"/>
      <w:b/>
      <w:bCs/>
      <w:i w:val="0"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Calibri" w:hAnsi="Calibri" w:cs="Calibri" w:eastAsia="Calibri"/>
      <w:b/>
      <w:bCs/>
      <w:i w:val="0"/>
      <w:color w:val="E850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Calibri" w:hAnsi="Calibri" w:cs="Calibri" w:eastAsia="Calibri"/>
      <w:b/>
      <w:bCs/>
      <w:i w:val="0"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 w:cs="Calibri" w:eastAsia="Calibri"/>
      <w:b w:val="0"/>
      <w:bCs/>
      <w:i/>
      <w:color w:val="5A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eliminar">
    <w:name w:val="Título preliminar"/>
    <w:basedOn w:val="Normal"/>
    <w:pPr>
      <w:keepNext/>
      <w:spacing w:before="120" w:after="200"/>
      <w:pBdr>
        <w:bottom w:val="single" w:sz="12" w:space="4" w:color="E8505B"/>
      </w:pBdr>
    </w:pPr>
    <w:rPr>
      <w:rFonts w:ascii="Calibri" w:hAnsi="Calibri" w:cs="Calibri" w:eastAsia="Calibri"/>
      <w:b/>
      <w:i w:val="0"/>
      <w:color w:val="1F2A44"/>
      <w:sz w:val="32"/>
    </w:rPr>
  </w:style>
  <w:style w:type="paragraph" w:customStyle="1" w:styleId="Indicación">
    <w:name w:val="Indicación"/>
    <w:basedOn w:val="Normal"/>
    <w:rPr>
      <w:rFonts w:ascii="Calibri" w:hAnsi="Calibri" w:cs="Calibri" w:eastAsia="Calibri"/>
      <w:b w:val="0"/>
      <w:i/>
      <w:color w:val="5A667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</dc:title>
  <dc:subject/>
  <dc:creator>ChangeHouse</dc:creator>
  <cp:keywords/>
  <dc:description>Plantilla generada desde entregable-documento-funcional.md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