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BD" w:rsidRPr="008A5751" w:rsidRDefault="006527BD">
      <w:pPr>
        <w:pStyle w:val="Heading3"/>
        <w:widowControl/>
        <w:spacing w:before="870" w:beforeAutospacing="0" w:after="855" w:afterAutospacing="0" w:line="270" w:lineRule="atLeast"/>
        <w:rPr>
          <w:sz w:val="30"/>
          <w:szCs w:val="30"/>
        </w:rPr>
      </w:pPr>
      <w:r w:rsidRPr="008A5751">
        <w:rPr>
          <w:rFonts w:hint="eastAsia"/>
          <w:color w:val="666666"/>
          <w:sz w:val="30"/>
          <w:szCs w:val="30"/>
          <w:shd w:val="clear" w:color="auto" w:fill="FFFFFF"/>
        </w:rPr>
        <w:t>宗旨、价值观及原则</w:t>
      </w:r>
    </w:p>
    <w:p w:rsidR="006527BD" w:rsidRPr="00FE4CFC" w:rsidRDefault="006527BD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b/>
          <w:color w:val="444444"/>
          <w:sz w:val="32"/>
          <w:szCs w:val="32"/>
        </w:rPr>
      </w:pPr>
      <w:r w:rsidRPr="00FE4CFC">
        <w:rPr>
          <w:rFonts w:ascii="Arial" w:hAnsi="Arial" w:cs="Arial" w:hint="eastAsia"/>
          <w:b/>
          <w:color w:val="444444"/>
          <w:sz w:val="32"/>
          <w:szCs w:val="32"/>
          <w:shd w:val="clear" w:color="auto" w:fill="FFFFFF"/>
        </w:rPr>
        <w:t>公司宗旨</w:t>
      </w:r>
    </w:p>
    <w:p w:rsidR="006527BD" w:rsidRDefault="006527BD">
      <w:pPr>
        <w:pStyle w:val="NormalWeb"/>
        <w:widowControl/>
        <w:spacing w:beforeAutospacing="0" w:afterAutospacing="0" w:line="315" w:lineRule="atLeast"/>
        <w:rPr>
          <w:color w:val="888888"/>
        </w:rPr>
      </w:pP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诚信经营，为全球消费者提供优质的品牌产品和服务，亲近和美化人们的日常生活。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</w:p>
    <w:p w:rsidR="006527BD" w:rsidRPr="00135650" w:rsidRDefault="006527BD" w:rsidP="00135650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b/>
          <w:color w:val="444444"/>
          <w:sz w:val="30"/>
          <w:szCs w:val="30"/>
        </w:rPr>
      </w:pPr>
      <w:r w:rsidRPr="00135650">
        <w:rPr>
          <w:rFonts w:hint="eastAsia"/>
          <w:sz w:val="30"/>
          <w:szCs w:val="30"/>
          <w:shd w:val="clear" w:color="auto" w:fill="FFFFFF"/>
        </w:rPr>
        <w:t>公司核心价值</w:t>
      </w:r>
      <w:bookmarkStart w:id="0" w:name="_GoBack"/>
      <w:bookmarkEnd w:id="0"/>
    </w:p>
    <w:p w:rsidR="006527BD" w:rsidRDefault="006527BD" w:rsidP="00FE4CFC">
      <w:pPr>
        <w:pStyle w:val="NormalWeb"/>
        <w:widowControl/>
        <w:spacing w:before="226" w:beforeAutospacing="0" w:afterAutospacing="0" w:line="315" w:lineRule="atLeast"/>
        <w:jc w:val="both"/>
        <w:rPr>
          <w:color w:val="666666"/>
        </w:rPr>
      </w:pPr>
      <w:r>
        <w:rPr>
          <w:rFonts w:ascii="Arial" w:hAnsi="Arial" w:cs="Arial" w:hint="eastAsia"/>
          <w:b/>
          <w:color w:val="666666"/>
          <w:sz w:val="18"/>
          <w:szCs w:val="18"/>
          <w:shd w:val="clear" w:color="auto" w:fill="FFFFFF"/>
        </w:rPr>
        <w:t>怡宝品牌和怡宝人是公司成功的基石。</w:t>
      </w:r>
    </w:p>
    <w:p w:rsidR="006527BD" w:rsidRDefault="006527BD" w:rsidP="00FE4CFC">
      <w:pPr>
        <w:pStyle w:val="NormalWeb"/>
        <w:widowControl/>
        <w:spacing w:before="226" w:beforeAutospacing="0" w:afterAutospacing="0" w:line="315" w:lineRule="atLeast"/>
        <w:jc w:val="both"/>
        <w:rPr>
          <w:color w:val="666666"/>
        </w:rPr>
      </w:pPr>
      <w:r>
        <w:rPr>
          <w:rFonts w:ascii="Arial" w:hAnsi="Arial" w:cs="Arial" w:hint="eastAsia"/>
          <w:b/>
          <w:color w:val="666666"/>
          <w:sz w:val="18"/>
          <w:szCs w:val="18"/>
          <w:shd w:val="clear" w:color="auto" w:fill="FFFFFF"/>
        </w:rPr>
        <w:t>在致力于美化全球消费者生活的同时</w:t>
      </w:r>
      <w:r>
        <w:rPr>
          <w:rFonts w:ascii="Arial" w:hAnsi="Arial" w:cs="Arial"/>
          <w:b/>
          <w:color w:val="666666"/>
          <w:sz w:val="18"/>
          <w:szCs w:val="18"/>
          <w:shd w:val="clear" w:color="auto" w:fill="FFFFFF"/>
        </w:rPr>
        <w:t>,</w:t>
      </w:r>
      <w:r>
        <w:rPr>
          <w:rFonts w:ascii="Arial" w:hAnsi="Arial" w:cs="Arial" w:hint="eastAsia"/>
          <w:b/>
          <w:color w:val="666666"/>
          <w:sz w:val="18"/>
          <w:szCs w:val="18"/>
          <w:shd w:val="clear" w:color="auto" w:fill="FFFFFF"/>
        </w:rPr>
        <w:t>怡宝人实现着自身的价值。</w:t>
      </w:r>
    </w:p>
    <w:p w:rsidR="006527BD" w:rsidRDefault="006527BD">
      <w:pPr>
        <w:pStyle w:val="NormalWeb"/>
        <w:widowControl/>
        <w:spacing w:beforeAutospacing="0" w:afterAutospacing="0" w:line="315" w:lineRule="atLeast"/>
        <w:rPr>
          <w:color w:val="888888"/>
        </w:rPr>
      </w:pP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怡宝公司，就是怡宝人以及他们遵从的价值观。我们吸引和招聘世界上最优秀的人才。我们实行从内部发展的组织制度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选拔、提升和奖励表现突出的员工而不受任何与工作表现无关的因素影响。我们坚信，怡宝的所有员工始终是公司最为宝贵的财富。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领导才能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我们都是各自职责范围内的领导者，兢兢业业地在各自岗位上作出显著的成绩。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我们对我们的工作前景有清楚的认识。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主人翁精神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我们担负起各自的工作责任，从而实现满足公司业务需要，完善公司体制和帮助其他员工提高工作成效的目标。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诚实正直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我们诚实正直，坦率待人。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我们的业务运作恪守法律的文字规定和内涵精神。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我们在采取每一行为、作出每一决定时，始终坚持公司的价值观和原则。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color w:val="888888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积极热情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我们决心将最重要的事做得最好。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我们不会满足于现状，不断去寻求突破。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我们有强烈的愿望去不断完善自我，不断赢取市场。</w:t>
      </w:r>
    </w:p>
    <w:p w:rsidR="006527BD" w:rsidRDefault="006527BD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</w:p>
    <w:p w:rsidR="006527BD" w:rsidRDefault="006527BD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</w:p>
    <w:p w:rsidR="006527BD" w:rsidRPr="00FE4CFC" w:rsidRDefault="006527BD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</w:p>
    <w:p w:rsidR="006527BD" w:rsidRPr="00FE4CFC" w:rsidRDefault="006527BD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b/>
          <w:color w:val="444444"/>
          <w:sz w:val="32"/>
          <w:szCs w:val="32"/>
        </w:rPr>
      </w:pPr>
      <w:r w:rsidRPr="00FE4CFC">
        <w:rPr>
          <w:rFonts w:ascii="Arial" w:hAnsi="Arial" w:cs="Arial" w:hint="eastAsia"/>
          <w:b/>
          <w:color w:val="444444"/>
          <w:sz w:val="32"/>
          <w:szCs w:val="32"/>
          <w:shd w:val="clear" w:color="auto" w:fill="FFFFFF"/>
        </w:rPr>
        <w:t>公司原则</w:t>
      </w:r>
    </w:p>
    <w:p w:rsidR="006527BD" w:rsidRDefault="006527BD">
      <w:pPr>
        <w:pStyle w:val="NormalWeb"/>
        <w:widowControl/>
        <w:spacing w:beforeAutospacing="0" w:afterAutospacing="0" w:line="315" w:lineRule="atLeast"/>
        <w:rPr>
          <w:color w:val="888888"/>
        </w:rPr>
      </w:pP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由公司的宗旨和价值观产生下列原则和行为依据。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我们尊重每一位员工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我们相信每一位员工都能够，并且愿意发挥其最大潜力。</w:t>
      </w:r>
    </w:p>
    <w:p w:rsidR="006527BD" w:rsidRPr="00FE4CFC" w:rsidRDefault="006527BD">
      <w:pPr>
        <w:pStyle w:val="NormalWeb"/>
        <w:widowControl/>
        <w:spacing w:before="210" w:beforeAutospacing="0" w:after="210" w:afterAutospacing="0" w:line="315" w:lineRule="atLeast"/>
        <w:rPr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我们鼓励并且期望员工有出色的专业知识和精湛的工作技能。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我们激发和帮助员工去实现更高的期望、标准和具有挑战性的目标。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color w:val="888888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创新是我们成功的基石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我们极为重视全新的消费品创新意念。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我们挑战陈规，开拓新的工作方法，从而在市场上赢得更大的成功。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color w:val="888888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我们重视公司外部环境的变化和发展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我们力求最好地了解消费者及其需要。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我们创造和提供一流的产品和包装，倡导全新的消费观念，树立成功的品牌形象。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我们发展与客户、供应商之间紧密互惠的关系。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我们的公司是有良好素质的法人。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我们将可持续性融入我们的产品、包装和运营。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color w:val="888888"/>
        </w:rPr>
      </w:pPr>
      <w:r>
        <w:rPr>
          <w:rStyle w:val="Strong"/>
          <w:rFonts w:ascii="Arial" w:hAnsi="Arial" w:cs="Arial" w:hint="eastAsia"/>
          <w:color w:val="444444"/>
          <w:sz w:val="18"/>
          <w:szCs w:val="18"/>
          <w:shd w:val="clear" w:color="auto" w:fill="FFFFFF"/>
        </w:rPr>
        <w:t>互相依靠、互相支持的生活方式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我们的各个业务组织、部门、品类和区域之间相互信任，紧密合作。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我们与所有为实现公司宗旨作出贡献的各方，包括我们的客户、供应商、学校和政府，建立真诚友好的关系。</w:t>
      </w:r>
    </w:p>
    <w:p w:rsidR="006527BD" w:rsidRPr="00FE4CFC" w:rsidRDefault="006527BD">
      <w:pPr>
        <w:pStyle w:val="NormalWeb"/>
        <w:widowControl/>
        <w:pBdr>
          <w:top w:val="single" w:sz="6" w:space="0" w:color="CCCCCC"/>
          <w:bottom w:val="dashed" w:sz="6" w:space="0" w:color="CCCCCC"/>
        </w:pBdr>
        <w:spacing w:beforeAutospacing="0" w:afterAutospacing="0" w:line="345" w:lineRule="atLeast"/>
        <w:rPr>
          <w:b/>
          <w:color w:val="444444"/>
          <w:sz w:val="28"/>
          <w:szCs w:val="28"/>
        </w:rPr>
      </w:pPr>
      <w:r w:rsidRPr="00FE4CF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公司的远景目标与承诺</w:t>
      </w:r>
    </w:p>
    <w:p w:rsidR="006527BD" w:rsidRPr="00FE4CFC" w:rsidRDefault="006527BD">
      <w:pPr>
        <w:pStyle w:val="NormalWeb"/>
        <w:widowControl/>
        <w:spacing w:beforeAutospacing="0" w:afterAutospacing="0" w:line="315" w:lineRule="atLeast"/>
        <w:rPr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 w:hint="eastAsia"/>
          <w:color w:val="888888"/>
          <w:sz w:val="18"/>
          <w:szCs w:val="18"/>
          <w:shd w:val="clear" w:color="auto" w:fill="FFFFFF"/>
        </w:rPr>
        <w:t>公司的远景目标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成为并被公认为提供一流消费品和服务的</w:t>
      </w:r>
      <w:r w:rsidRPr="00FE4CFC"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领先品牌。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rStyle w:val="Strong"/>
          <w:rFonts w:ascii="Arial" w:hAnsi="Arial" w:cs="Arial"/>
          <w:color w:val="888888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 w:hint="eastAsia"/>
          <w:color w:val="888888"/>
          <w:sz w:val="18"/>
          <w:szCs w:val="18"/>
          <w:shd w:val="clear" w:color="auto" w:fill="FFFFFF"/>
        </w:rPr>
        <w:t>公司的承诺</w:t>
      </w:r>
    </w:p>
    <w:p w:rsidR="006527BD" w:rsidRDefault="006527BD">
      <w:pPr>
        <w:pStyle w:val="NormalWeb"/>
        <w:widowControl/>
        <w:spacing w:before="210" w:beforeAutospacing="0" w:after="210" w:afterAutospacing="0" w:line="315" w:lineRule="atLeast"/>
        <w:rPr>
          <w:color w:val="888888"/>
        </w:rPr>
      </w:pP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为现在和未来，怡宝人尽心尽力，确保我们的品牌实现我们对消费者的承诺：一点一滴</w:t>
      </w:r>
      <w:r>
        <w:rPr>
          <w:rFonts w:ascii="Arial" w:hAnsi="Arial" w:cs="Arial"/>
          <w:color w:val="888888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888888"/>
          <w:sz w:val="18"/>
          <w:szCs w:val="18"/>
          <w:shd w:val="clear" w:color="auto" w:fill="FFFFFF"/>
        </w:rPr>
        <w:t>美化生活。</w:t>
      </w:r>
    </w:p>
    <w:p w:rsidR="006527BD" w:rsidRDefault="006527BD"/>
    <w:sectPr w:rsidR="006527BD" w:rsidSect="00A10043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043"/>
    <w:rsid w:val="00135650"/>
    <w:rsid w:val="00355C9B"/>
    <w:rsid w:val="004F72B7"/>
    <w:rsid w:val="006527BD"/>
    <w:rsid w:val="007C7070"/>
    <w:rsid w:val="008A5751"/>
    <w:rsid w:val="00A10043"/>
    <w:rsid w:val="00FE4CFC"/>
    <w:rsid w:val="11B70767"/>
    <w:rsid w:val="29A1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043"/>
    <w:pPr>
      <w:widowControl w:val="0"/>
      <w:jc w:val="both"/>
    </w:pPr>
    <w:rPr>
      <w:rFonts w:ascii="Calibri" w:hAnsi="Calibri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10043"/>
    <w:pPr>
      <w:spacing w:beforeAutospacing="1" w:afterAutospacing="1"/>
      <w:jc w:val="left"/>
      <w:outlineLvl w:val="2"/>
    </w:pPr>
    <w:rPr>
      <w:rFonts w:ascii="宋体" w:hAnsi="宋体"/>
      <w:b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149B3"/>
    <w:rPr>
      <w:rFonts w:ascii="Calibri" w:hAnsi="Calibri"/>
      <w:b/>
      <w:bCs/>
      <w:sz w:val="32"/>
      <w:szCs w:val="32"/>
    </w:rPr>
  </w:style>
  <w:style w:type="paragraph" w:styleId="NormalWeb">
    <w:name w:val="Normal (Web)"/>
    <w:basedOn w:val="Normal"/>
    <w:uiPriority w:val="99"/>
    <w:rsid w:val="00A10043"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99"/>
    <w:qFormat/>
    <w:rsid w:val="00A10043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147</Words>
  <Characters>839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2014-10-29T12:08:00Z</dcterms:created>
  <dcterms:modified xsi:type="dcterms:W3CDTF">2017-03-12T09:18:00Z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