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polarization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polarization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We wish to construct a single molecular orbital</w:t>
      </w:r>
      <w:r>
        <w:t xml:space="preserve"> </w:t>
      </w:r>
      <m:oMath>
        <m:sSub>
          <m:e>
            <m:r>
              <m:t>ϕ</m:t>
            </m:r>
          </m:e>
          <m:sub>
            <m:r>
              <m:t>m</m:t>
            </m:r>
          </m:sub>
        </m:sSub>
        <m:d>
          <m:dPr>
            <m:begChr m:val="("/>
            <m:sepChr m:val=""/>
            <m:endChr m:val=")"/>
            <m:grow/>
          </m:dPr>
          <m:e>
            <m:sSub>
              <m:e>
                <m:r>
                  <m:rPr>
                    <m:sty m:val="b"/>
                  </m:rPr>
                  <m:t>r</m:t>
                </m:r>
              </m:e>
              <m:sub>
                <m:r>
                  <m:t>m</m:t>
                </m:r>
              </m:sub>
            </m:sSub>
          </m:e>
        </m:d>
      </m:oMath>
      <w:r>
        <w:t xml:space="preserve"> </w:t>
      </w:r>
      <w:r>
        <w:t xml:space="preserve">(which is a one-particle molecular orbital) for a carbon atom using the 3-21G basis set (so that our 1s, 2s, and 2p orbitals are all occupied with at least one electron and included in the construction of</w:t>
      </w:r>
      <w:r>
        <w:t xml:space="preserve"> </w:t>
      </w:r>
      <m:oMath>
        <m:sSub>
          <m:e>
            <m:r>
              <m:t>ϕ</m:t>
            </m:r>
          </m:e>
          <m:sub>
            <m:r>
              <m:t>m</m:t>
            </m:r>
          </m:sub>
        </m:sSub>
        <m:d>
          <m:dPr>
            <m:begChr m:val="("/>
            <m:sepChr m:val=""/>
            <m:endChr m:val=")"/>
            <m:grow/>
          </m:dPr>
          <m:e>
            <m:sSub>
              <m:e>
                <m:r>
                  <m:rPr>
                    <m:sty m:val="b"/>
                  </m:rPr>
                  <m:t>r</m:t>
                </m:r>
              </m:e>
              <m:sub>
                <m:r>
                  <m:t>m</m:t>
                </m:r>
              </m:sub>
            </m:sSub>
          </m:e>
        </m:d>
      </m:oMath>
      <w:r>
        <w:t xml:space="preserve">). How many coefficients and exponents coming from contracted GTOs are unchanged during a Hartree Fock calculation (i.e. give the number of fixed coefficients, the ones that are not optimized)? Which expansion coefficients will vary for the calculation of the Hartree-Fock energy (i.e. explain the kind of coefficients that will be optimized during the calculation)?</w:t>
      </w:r>
    </w:p>
    <w:p>
      <w:pPr>
        <w:pStyle w:val="BodyText"/>
      </w:pPr>
      <w:r>
        <w:t xml:space="preserve">Your answer here</w:t>
      </w:r>
    </w:p>
    <w:p>
      <w:pPr>
        <w:pStyle w:val="BodyText"/>
      </w:pPr>
      <w:r>
        <w:rPr>
          <w:b/>
          <w:bCs/>
        </w:rPr>
        <w:t xml:space="preserve">Exercise 6</w:t>
      </w:r>
      <w:r>
        <w:br/>
      </w:r>
      <w:r>
        <w:t xml:space="preserve">You wish to calculate the wavefunction of acetylene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How does the resulting relative energies for helium compare to the hydrogen case? And why?</w:t>
      </w:r>
    </w:p>
    <w:p>
      <w:pPr>
        <w:pStyle w:val="BodyText"/>
      </w:pPr>
      <w:r>
        <w:t xml:space="preserve">Your answer here</w:t>
      </w:r>
    </w:p>
    <w:p>
      <w:pPr>
        <w:pStyle w:val="BodyText"/>
      </w:pPr>
      <w:r>
        <w:rPr>
          <w:b/>
          <w:bCs/>
        </w:rPr>
        <w:t xml:space="preserve">Exercise 10</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11</w:t>
      </w:r>
      <w:r>
        <w:br/>
      </w:r>
      <w:r>
        <w:t xml:space="preserve">How do you calculate the spin multiplicity of a species? Compare the case of the water molecule to the previous examples of the hydrogen atom and the helium atom.</w:t>
      </w:r>
    </w:p>
    <w:p>
      <w:pPr>
        <w:pStyle w:val="BodyText"/>
      </w:pPr>
      <w:r>
        <w:t xml:space="preserve">Your answer here</w:t>
      </w:r>
    </w:p>
    <w:p>
      <w:pPr>
        <w:pStyle w:val="BodyText"/>
      </w:pPr>
      <w:r>
        <w:rPr>
          <w:b/>
          <w:bCs/>
        </w:rPr>
        <w:t xml:space="preserve">Exercise 12</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13</w:t>
      </w:r>
      <w:r>
        <w:br/>
      </w:r>
      <w:r>
        <w:t xml:space="preserve">What can you say about the relative energies and stability of a linear water molecule compared to our original bent case? And why?</w:t>
      </w:r>
    </w:p>
    <w:p>
      <w:pPr>
        <w:pStyle w:val="BodyText"/>
      </w:pPr>
      <w:r>
        <w:t xml:space="preserve">Your answer here</w:t>
      </w:r>
    </w:p>
    <w:p>
      <w:pPr>
        <w:pStyle w:val="BodyText"/>
      </w:pPr>
      <w:r>
        <w:rPr>
          <w:b/>
          <w:bCs/>
        </w:rPr>
        <w:t xml:space="preserve">Exercise 14</w:t>
      </w:r>
      <w:r>
        <w:br/>
      </w:r>
      <w:r>
        <w:t xml:space="preserve">What can you say about the stability of the bent and linear beryllium hydride conformations? How does it compare to the water case and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2025-10-06T15:36:23Z</dcterms:created>
  <dcterms:modified xsi:type="dcterms:W3CDTF">2025-10-06T15:36:23Z</dcterms:modified>
</cp:coreProperties>
</file>

<file path=docProps/custom.xml><?xml version="1.0" encoding="utf-8"?>
<Properties xmlns="http://schemas.openxmlformats.org/officeDocument/2006/custom-properties" xmlns:vt="http://schemas.openxmlformats.org/officeDocument/2006/docPropsVTypes"/>
</file>