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quantum harmonic oscillator has energy levels:</w:t>
      </w:r>
      <w:r>
        <w:t xml:space="preserve"> </w:t>
      </w:r>
      <m:oMath>
        <m:sSub>
          <m:e>
            <m:r>
              <m:t>E</m:t>
            </m:r>
          </m:e>
          <m:sub>
            <m:r>
              <m:t>n</m:t>
            </m:r>
          </m:sub>
        </m:sSub>
        <m:r>
          <m:rPr>
            <m:sty m:val="p"/>
          </m:rPr>
          <m:t>=</m:t>
        </m:r>
        <m:d>
          <m:dPr>
            <m:begChr m:val="("/>
            <m:sepChr m:val=""/>
            <m:end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sepChr m:val=""/>
            <m:end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
          <w:bCs/>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sepChr m:val=""/>
            <m:end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
          <w:bCs/>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
          <w:bCs/>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
          <w:iCs/>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sepChr m:val=""/>
            <m:end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
          <w:bCs/>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
          <w:bCs/>
        </w:rPr>
        <w:t xml:space="preserve">reduced</w:t>
      </w:r>
      <w:r>
        <w:t xml:space="preserve">) temperatures, 0.5, 1, 2 and 3, and energy levels set up to 10 (recall</w:t>
      </w:r>
      <w:r>
        <w:t xml:space="preserve"> </w:t>
      </w:r>
      <m:oMath>
        <m:r>
          <m:t>ϵ</m:t>
        </m:r>
        <m:r>
          <m:rPr>
            <m:sty m:val="p"/>
          </m:rPr>
          <m:t>=</m:t>
        </m:r>
      </m:oMath>
      <w:r>
        <w:t xml:space="preserve"> </w:t>
      </w:r>
      <w:r>
        <w:t xml:space="preserve">integer values ).</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 degeneracy cases like</w:t>
      </w:r>
      <w:r>
        <w:t xml:space="preserve"> </w:t>
      </w:r>
      <m:oMath>
        <m:r>
          <m:t>s</m:t>
        </m:r>
        <m:r>
          <m:rPr>
            <m:sty m:val="p"/>
          </m:rPr>
          <m:t>+</m:t>
        </m:r>
        <m:r>
          <m:t>1</m:t>
        </m:r>
      </m:oMath>
      <w:r>
        <w:t xml:space="preserve">,</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sepChr m:val=""/>
            <m:endChr m:val=")"/>
            <m:grow/>
          </m:dPr>
          <m:e>
            <m:r>
              <m:t>s</m:t>
            </m:r>
            <m:r>
              <m:rPr>
                <m:sty m:val="p"/>
              </m:rPr>
              <m:t>+</m:t>
            </m:r>
            <m:r>
              <m:t>X</m:t>
            </m:r>
          </m:e>
        </m:d>
      </m:oMath>
      <w:r>
        <w:t xml:space="preserve">, where</w:t>
      </w:r>
      <w:r>
        <w:t xml:space="preserve"> </w:t>
      </w:r>
      <m:oMath>
        <m:r>
          <m:t>X</m:t>
        </m:r>
      </m:oMath>
      <w:r>
        <w:t xml:space="preserve"> </w:t>
      </w:r>
      <w:r>
        <w:t xml:space="preserve">assumes given values in this Exercise.</w:t>
      </w:r>
    </w:p>
    <w:p>
      <w:pPr>
        <w:pStyle w:val="BodyText"/>
      </w:pPr>
      <w:r>
        <w:t xml:space="preserve">Your answer here</w:t>
      </w:r>
    </w:p>
    <w:p>
      <w:pPr>
        <w:pStyle w:val="BodyText"/>
      </w:pPr>
      <w:r>
        <w:rPr>
          <w:b/>
          <w:bCs/>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
          <w:bCs/>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
          <w:bCs/>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
          <w:iCs/>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sepChr m:val=""/>
              <m:end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2025-04-28T10:24:03Z</dcterms:created>
  <dcterms:modified xsi:type="dcterms:W3CDTF">2025-04-28T10:24:03Z</dcterms:modified>
</cp:coreProperties>
</file>

<file path=docProps/custom.xml><?xml version="1.0" encoding="utf-8"?>
<Properties xmlns="http://schemas.openxmlformats.org/officeDocument/2006/custom-properties" xmlns:vt="http://schemas.openxmlformats.org/officeDocument/2006/docPropsVTypes"/>
</file>