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Cs/>
          <w:b/>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Cs/>
          <w:b/>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Cs/>
          <w:b/>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Cs/>
          <w:b/>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Cs/>
          <w:b/>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Cs/>
          <w:b/>
        </w:rPr>
        <w:t xml:space="preserve">In your report, even for those parameters add a comment and explain the behaviour you observe</w:t>
      </w:r>
      <w:r>
        <w:t xml:space="preserve">.</w:t>
      </w:r>
    </w:p>
    <w:p>
      <w:pPr>
        <w:pStyle w:val="BodyText"/>
      </w:pPr>
      <w:r>
        <w:rPr>
          <w:bCs/>
          <w:b/>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2024-05-13T16:18:21Z</dcterms:created>
  <dcterms:modified xsi:type="dcterms:W3CDTF">2024-05-13T16:18:21Z</dcterms:modified>
</cp:coreProperties>
</file>

<file path=docProps/custom.xml><?xml version="1.0" encoding="utf-8"?>
<Properties xmlns="http://schemas.openxmlformats.org/officeDocument/2006/custom-properties" xmlns:vt="http://schemas.openxmlformats.org/officeDocument/2006/docPropsVTypes"/>
</file>