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i"/>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w:t>
      </w:r>
      <w:r>
        <w:t xml:space="preserve"> </w:t>
      </w:r>
      <w:r>
        <w:rPr>
          <w:b/>
          <w:bCs/>
        </w:rPr>
        <w:t xml:space="preserve">Hint</w:t>
      </w:r>
      <w:r>
        <w:t xml:space="preserve">: solve equation (</w:t>
      </w:r>
      <w:hyperlink w:anchor="step1">
        <w:r>
          <w:rPr>
            <w:rStyle w:val="Hyperlink"/>
          </w:rPr>
          <w:t xml:space="preserve">[step1]</w:t>
        </w:r>
      </w:hyperlink>
      <w:r>
        <w:t xml:space="preserve">) for</w:t>
      </w:r>
      <w:r>
        <w:t xml:space="preserve"> </w:t>
      </w:r>
      <m:oMath>
        <m:r>
          <m:rPr>
            <m:sty m:val="bi"/>
          </m:rPr>
          <m:t>r</m:t>
        </m:r>
        <m:r>
          <m:rPr>
            <m:sty m:val="p"/>
          </m:rPr>
          <m:t>(</m:t>
        </m:r>
        <m:r>
          <m:t>t</m:t>
        </m:r>
        <m:r>
          <m:rPr>
            <m:sty m:val="p"/>
          </m:rPr>
          <m:t>−</m:t>
        </m:r>
        <m:r>
          <m:rPr>
            <m:sty m:val="p"/>
          </m:rPr>
          <m:t>Δ</m:t>
        </m:r>
        <m:r>
          <m:t>t</m:t>
        </m:r>
        <m:r>
          <m:rPr>
            <m:sty m:val="p"/>
          </m:rPr>
          <m:t>)</m:t>
        </m:r>
      </m:oMath>
      <w:r>
        <w:t xml:space="preserve">, and use equations (</w:t>
      </w:r>
      <w:hyperlink w:anchor="step2">
        <w:r>
          <w:rPr>
            <w:rStyle w:val="Hyperlink"/>
          </w:rPr>
          <w:t xml:space="preserve">[step2]</w:t>
        </w:r>
      </w:hyperlink>
      <w:r>
        <w:t xml:space="preserve">) and (</w:t>
      </w:r>
      <w:hyperlink w:anchor="step3">
        <w:r>
          <w:rPr>
            <w:rStyle w:val="Hyperlink"/>
          </w:rPr>
          <w:t xml:space="preserve">[step3]</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i"/>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w:t>
      </w:r>
      <w:r>
        <w:t xml:space="preserve"> </w:t>
      </w:r>
      <w:r>
        <w:rPr>
          <w:b/>
          <w:bCs/>
        </w:rPr>
        <w:t xml:space="preserve">Hint</w:t>
      </w:r>
      <w:r>
        <w:t xml:space="preserve">: recast equations (</w:t>
      </w:r>
      <w:hyperlink w:anchor="step1">
        <w:r>
          <w:rPr>
            <w:rStyle w:val="Hyperlink"/>
          </w:rPr>
          <w:t xml:space="preserve">[step1]</w:t>
        </w:r>
      </w:hyperlink>
      <w:r>
        <w:t xml:space="preserve">) and (</w:t>
      </w:r>
      <w:hyperlink w:anchor="step2">
        <w:r>
          <w:rPr>
            <w:rStyle w:val="Hyperlink"/>
          </w:rPr>
          <w:t xml:space="preserve">[step2]</w:t>
        </w:r>
      </w:hyperlink>
      <w:r>
        <w:t xml:space="preserve">) to a timestep</w:t>
      </w:r>
      <w:r>
        <w:t xml:space="preserve"> </w:t>
      </w:r>
      <m:oMath>
        <m:r>
          <m:rPr>
            <m:sty m:val="p"/>
          </m:rPr>
          <m:t>Δ</m:t>
        </m:r>
        <m:r>
          <m:t>t</m:t>
        </m:r>
      </m:oMath>
      <w:r>
        <w:t xml:space="preserve"> </w:t>
      </w:r>
      <w:r>
        <w:t xml:space="preserve">in the future, and use the result obtained above.</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 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and three points 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The distance should be</w:t>
      </w:r>
      <w:r>
        <w:t xml:space="preserve"> </w:t>
      </w:r>
      <w:r>
        <w:rPr>
          <w:rStyle w:val="VerbatimChar"/>
        </w:rPr>
        <w:t xml:space="preserve">[1,1,1]</w:t>
      </w:r>
      <w:r>
        <w:t xml:space="preserve">.</w:t>
      </w:r>
    </w:p>
    <w:p>
      <w:pPr>
        <w:pStyle w:val="BodyText"/>
      </w:pPr>
      <w:r>
        <w:t xml:space="preserve">Your answer here</w:t>
      </w:r>
    </w:p>
    <w:p>
      <w:pPr>
        <w:pStyle w:val="BodyText"/>
      </w:pPr>
      <w:r>
        <w:rPr>
          <w:b/>
          <w:bCs/>
        </w:rPr>
        <w:t xml:space="preserve">Exercise 7 - Bonus</w:t>
      </w:r>
      <w:r>
        <w:br/>
      </w:r>
      <w:r>
        <w:t xml:space="preserve">What ensemble does the code in the ToyMD program sample in?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and without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you will need to delete your traj.pdb</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2026-03-24T10:03:54Z</dcterms:created>
  <dcterms:modified xsi:type="dcterms:W3CDTF">2026-03-24T10:03:54Z</dcterms:modified>
</cp:coreProperties>
</file>

<file path=docProps/custom.xml><?xml version="1.0" encoding="utf-8"?>
<Properties xmlns="http://schemas.openxmlformats.org/officeDocument/2006/custom-properties" xmlns:vt="http://schemas.openxmlformats.org/officeDocument/2006/docPropsVTypes"/>
</file>