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50386" w14:textId="0A51229E" w:rsidR="00FD00FF" w:rsidRDefault="0027440E" w:rsidP="003E4F49">
      <w:pPr>
        <w:pStyle w:val="1"/>
        <w:rPr>
          <w:rFonts w:hint="eastAsia"/>
        </w:rPr>
      </w:pPr>
      <w:bookmarkStart w:id="0" w:name="OLE_LINK3"/>
      <w:bookmarkStart w:id="1" w:name="OLE_LINK4"/>
      <w:r w:rsidRPr="0027440E">
        <w:rPr>
          <w:rFonts w:hint="eastAsia"/>
        </w:rPr>
        <w:t>ActiveMQ</w:t>
      </w:r>
      <w:r w:rsidRPr="0027440E">
        <w:rPr>
          <w:rFonts w:hint="eastAsia"/>
        </w:rPr>
        <w:t>的共享文件方式部署手册</w:t>
      </w:r>
    </w:p>
    <w:p w14:paraId="60B88A9B" w14:textId="40A9A651" w:rsidR="001C2D37" w:rsidRPr="001C2D37" w:rsidRDefault="002D545D" w:rsidP="001C2D3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基础组件部署</w:t>
      </w:r>
    </w:p>
    <w:p w14:paraId="2875B240" w14:textId="77777777" w:rsidR="00A86DD6" w:rsidRDefault="00A86DD6" w:rsidP="00A86DD6">
      <w:pPr>
        <w:pStyle w:val="3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的部署</w:t>
      </w:r>
    </w:p>
    <w:p w14:paraId="3ACDBA01" w14:textId="3E008985" w:rsidR="00E71B0F" w:rsidRPr="00E71B0F" w:rsidRDefault="006573FB" w:rsidP="00E71B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71B0F">
        <w:rPr>
          <w:rFonts w:hint="eastAsia"/>
        </w:rPr>
        <w:t>从官网下载</w:t>
      </w:r>
      <w:r w:rsidR="00E71B0F">
        <w:rPr>
          <w:rFonts w:hint="eastAsia"/>
        </w:rPr>
        <w:t>JDK</w:t>
      </w:r>
      <w:r w:rsidR="00E71B0F">
        <w:rPr>
          <w:rFonts w:hint="eastAsia"/>
        </w:rPr>
        <w:t>，然后解压</w:t>
      </w:r>
      <w:r w:rsidR="00796898">
        <w:rPr>
          <w:rFonts w:hint="eastAsia"/>
        </w:rPr>
        <w:t>，比如</w:t>
      </w:r>
      <w:r w:rsidR="00DA25A0">
        <w:rPr>
          <w:rFonts w:hint="eastAsia"/>
        </w:rPr>
        <w:t>我下载的是</w:t>
      </w:r>
      <w:r w:rsidR="00DA25A0" w:rsidRPr="00DA25A0">
        <w:t>jdk-8u152-linux-x64.tar.gz</w:t>
      </w:r>
    </w:p>
    <w:p w14:paraId="558020EB" w14:textId="63EC7112" w:rsidR="00AE7FF2" w:rsidRDefault="00EF5DE5" w:rsidP="00AE7FF2">
      <w:pPr>
        <w:rPr>
          <w:rFonts w:ascii="Tahoma" w:eastAsia="Times New Roman" w:hAnsi="Tahoma" w:cs="Tahoma" w:hint="eastAsia"/>
          <w:color w:val="333333"/>
          <w:sz w:val="21"/>
          <w:szCs w:val="21"/>
          <w:shd w:val="clear" w:color="auto" w:fill="FAFAFC"/>
        </w:rPr>
      </w:pPr>
      <w:r>
        <w:t>[msgframe@localhost ~]$</w:t>
      </w:r>
      <w:r w:rsidR="00AD3CDB">
        <w:rPr>
          <w:rFonts w:hint="eastAsia"/>
        </w:rPr>
        <w:t xml:space="preserve"> </w:t>
      </w:r>
      <w:r w:rsidR="00AE7FF2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 xml:space="preserve">tar -zxvf </w:t>
      </w:r>
      <w:r w:rsidR="00A360C8" w:rsidRPr="00A360C8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jdk-8u152-linux-x64.tar.gz</w:t>
      </w:r>
    </w:p>
    <w:p w14:paraId="3EF64A4F" w14:textId="77777777" w:rsidR="00775485" w:rsidRDefault="00775485" w:rsidP="00AE7FF2">
      <w:pPr>
        <w:rPr>
          <w:rFonts w:eastAsia="Times New Roman" w:hint="eastAsia"/>
        </w:rPr>
      </w:pPr>
    </w:p>
    <w:p w14:paraId="098D801C" w14:textId="525C6B07" w:rsidR="00775485" w:rsidRDefault="006B5753" w:rsidP="00AE7FF2">
      <w:pPr>
        <w:rPr>
          <w:rFonts w:eastAsia="Times New Roman" w:hint="eastAsia"/>
        </w:rPr>
      </w:pPr>
      <w:r>
        <w:rPr>
          <w:rFonts w:ascii="MS Mincho" w:eastAsia="MS Mincho" w:hAnsi="MS Mincho" w:cs="MS Mincho" w:hint="eastAsia"/>
        </w:rPr>
        <w:t>2、</w:t>
      </w:r>
      <w:r w:rsidR="00775485">
        <w:rPr>
          <w:rFonts w:ascii="MS Mincho" w:eastAsia="MS Mincho" w:hAnsi="MS Mincho" w:cs="MS Mincho"/>
        </w:rPr>
        <w:t>配置</w:t>
      </w:r>
      <w:r w:rsidR="00775485">
        <w:rPr>
          <w:rFonts w:ascii="SimSun" w:eastAsia="SimSun" w:hAnsi="SimSun" w:cs="SimSun"/>
        </w:rPr>
        <w:t>环</w:t>
      </w:r>
      <w:r w:rsidR="00775485">
        <w:rPr>
          <w:rFonts w:ascii="MS Mincho" w:eastAsia="MS Mincho" w:hAnsi="MS Mincho" w:cs="MS Mincho"/>
        </w:rPr>
        <w:t>境</w:t>
      </w:r>
      <w:r w:rsidR="00775485">
        <w:rPr>
          <w:rFonts w:ascii="SimSun" w:eastAsia="SimSun" w:hAnsi="SimSun" w:cs="SimSun"/>
        </w:rPr>
        <w:t>变</w:t>
      </w:r>
      <w:r w:rsidR="00775485">
        <w:rPr>
          <w:rFonts w:ascii="MS Mincho" w:eastAsia="MS Mincho" w:hAnsi="MS Mincho" w:cs="MS Mincho"/>
        </w:rPr>
        <w:t>量</w:t>
      </w:r>
    </w:p>
    <w:p w14:paraId="678F61F8" w14:textId="77777777" w:rsidR="00775485" w:rsidRPr="00775485" w:rsidRDefault="00775485" w:rsidP="00775485">
      <w:pPr>
        <w:rPr>
          <w:rFonts w:eastAsia="Times New Roman"/>
        </w:rPr>
      </w:pPr>
      <w:r w:rsidRPr="00775485">
        <w:rPr>
          <w:rFonts w:eastAsia="Times New Roman"/>
        </w:rPr>
        <w:t>export JAVA_HOME=/home/msgframe/jdk1.8.0_152</w:t>
      </w:r>
    </w:p>
    <w:p w14:paraId="02AE65A7" w14:textId="77777777" w:rsidR="00775485" w:rsidRPr="00775485" w:rsidRDefault="00775485" w:rsidP="00775485">
      <w:pPr>
        <w:rPr>
          <w:rFonts w:eastAsia="Times New Roman"/>
        </w:rPr>
      </w:pPr>
      <w:r w:rsidRPr="00775485">
        <w:rPr>
          <w:rFonts w:eastAsia="Times New Roman"/>
        </w:rPr>
        <w:t>export CLASSPATH=.:$JAVA_HOME/lib/dt.jar:$JAVA_HOME/lib/tools.jar</w:t>
      </w:r>
    </w:p>
    <w:p w14:paraId="0A8F8298" w14:textId="777E6320" w:rsidR="00775485" w:rsidRDefault="00775485" w:rsidP="00775485">
      <w:pPr>
        <w:rPr>
          <w:rFonts w:eastAsia="Times New Roman" w:hint="eastAsia"/>
        </w:rPr>
      </w:pPr>
      <w:r w:rsidRPr="00775485">
        <w:rPr>
          <w:rFonts w:eastAsia="Times New Roman"/>
        </w:rPr>
        <w:t>export PATH=$JAVA_HOME/bin:$PATH</w:t>
      </w:r>
    </w:p>
    <w:p w14:paraId="2DFAB354" w14:textId="2B3046BC" w:rsidR="00883439" w:rsidRDefault="00762668" w:rsidP="008834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413CB">
        <w:rPr>
          <w:rFonts w:hint="eastAsia"/>
        </w:rPr>
        <w:t>验证环境变量生效</w:t>
      </w:r>
    </w:p>
    <w:p w14:paraId="6CC2967D" w14:textId="77777777" w:rsidR="006B7283" w:rsidRDefault="006B7283" w:rsidP="006B7283">
      <w:r>
        <w:t>[msgframe@localhost ~]$ java -version</w:t>
      </w:r>
    </w:p>
    <w:p w14:paraId="00143B91" w14:textId="77777777" w:rsidR="006B7283" w:rsidRDefault="006B7283" w:rsidP="006B7283">
      <w:r>
        <w:t>java version "1.8.0_152"</w:t>
      </w:r>
    </w:p>
    <w:p w14:paraId="233DCA6C" w14:textId="77777777" w:rsidR="006B7283" w:rsidRDefault="006B7283" w:rsidP="006B7283">
      <w:r>
        <w:t>Java(TM) SE Runtime Environment (build 1.8.0_152-b16)</w:t>
      </w:r>
    </w:p>
    <w:p w14:paraId="148B532D" w14:textId="77777777" w:rsidR="006B7283" w:rsidRDefault="006B7283" w:rsidP="006B7283">
      <w:r>
        <w:t>Java HotSpot(TM) 64-Bit Server VM (build 25.152-b16, mixed mode)</w:t>
      </w:r>
    </w:p>
    <w:p w14:paraId="7447A08D" w14:textId="71615AD1" w:rsidR="00A86DD6" w:rsidRDefault="00A86DD6" w:rsidP="005E45C9">
      <w:pPr>
        <w:pStyle w:val="3"/>
        <w:rPr>
          <w:rFonts w:hint="eastAsia"/>
        </w:rPr>
      </w:pPr>
      <w:r>
        <w:rPr>
          <w:rFonts w:hint="eastAsia"/>
        </w:rPr>
        <w:t>NFS</w:t>
      </w:r>
      <w:r>
        <w:rPr>
          <w:rFonts w:hint="eastAsia"/>
        </w:rPr>
        <w:t>的部署</w:t>
      </w:r>
    </w:p>
    <w:p w14:paraId="169FD728" w14:textId="51D19933" w:rsidR="00444995" w:rsidRDefault="00444995" w:rsidP="00444995">
      <w:pPr>
        <w:rPr>
          <w:rFonts w:hint="eastAsia"/>
        </w:rPr>
      </w:pPr>
      <w:r>
        <w:rPr>
          <w:rFonts w:hint="eastAsia"/>
        </w:rPr>
        <w:t>下面我们准备两台主机</w:t>
      </w:r>
    </w:p>
    <w:p w14:paraId="70EF2C3D" w14:textId="3F85CEE1" w:rsidR="00444995" w:rsidRDefault="00D20692" w:rsidP="00444995">
      <w:pPr>
        <w:rPr>
          <w:rFonts w:hint="eastAsia"/>
        </w:rPr>
      </w:pPr>
      <w:r>
        <w:rPr>
          <w:rFonts w:hint="eastAsia"/>
        </w:rPr>
        <w:t>NFS</w:t>
      </w:r>
      <w:r>
        <w:rPr>
          <w:rFonts w:hint="eastAsia"/>
        </w:rPr>
        <w:t>服务端</w:t>
      </w:r>
      <w:r w:rsidR="00444995">
        <w:rPr>
          <w:rFonts w:hint="eastAsia"/>
        </w:rPr>
        <w:t>：</w:t>
      </w:r>
      <w:r w:rsidR="005A2DB1">
        <w:rPr>
          <w:rFonts w:ascii="Monaco" w:hAnsi="Monaco" w:cs="Monaco"/>
          <w:color w:val="000000"/>
        </w:rPr>
        <w:t>10.21.20.154</w:t>
      </w:r>
    </w:p>
    <w:p w14:paraId="4F4A7B87" w14:textId="54789CE5" w:rsidR="00444995" w:rsidRPr="00444995" w:rsidRDefault="002A62EE" w:rsidP="00444995">
      <w:pPr>
        <w:rPr>
          <w:rFonts w:hint="eastAsia"/>
        </w:rPr>
      </w:pPr>
      <w:r>
        <w:rPr>
          <w:rFonts w:hint="eastAsia"/>
        </w:rPr>
        <w:t>NFS</w:t>
      </w:r>
      <w:r>
        <w:rPr>
          <w:rFonts w:hint="eastAsia"/>
        </w:rPr>
        <w:t>客户端</w:t>
      </w:r>
      <w:r w:rsidR="00444995">
        <w:rPr>
          <w:rFonts w:hint="eastAsia"/>
        </w:rPr>
        <w:t>：</w:t>
      </w:r>
      <w:r w:rsidR="005A2DB1">
        <w:rPr>
          <w:rFonts w:ascii="Monaco" w:hAnsi="Monaco" w:cs="Monaco"/>
          <w:color w:val="000000"/>
        </w:rPr>
        <w:t>10.21.20.15</w:t>
      </w:r>
      <w:r w:rsidR="002A7E2F">
        <w:rPr>
          <w:rFonts w:ascii="Monaco" w:hAnsi="Monaco" w:cs="Monaco"/>
          <w:color w:val="000000"/>
        </w:rPr>
        <w:t>3</w:t>
      </w:r>
    </w:p>
    <w:p w14:paraId="6CE99EA0" w14:textId="245ECE2F" w:rsidR="00706724" w:rsidRPr="00706724" w:rsidRDefault="00AF356F" w:rsidP="007D75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6724">
        <w:rPr>
          <w:rFonts w:hint="eastAsia"/>
        </w:rPr>
        <w:t>服务端</w:t>
      </w:r>
    </w:p>
    <w:p w14:paraId="5279D13E" w14:textId="5736B89A" w:rsidR="003C52D7" w:rsidRDefault="00EF08F4" w:rsidP="007D7564">
      <w:pPr>
        <w:ind w:left="36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NFS</w:t>
      </w:r>
      <w:r>
        <w:rPr>
          <w:rFonts w:hint="eastAsia"/>
        </w:rPr>
        <w:t>，比如在</w:t>
      </w:r>
      <w:r>
        <w:rPr>
          <w:rFonts w:hint="eastAsia"/>
        </w:rPr>
        <w:t>Centos7</w:t>
      </w:r>
      <w:r>
        <w:rPr>
          <w:rFonts w:hint="eastAsia"/>
        </w:rPr>
        <w:t>下，直接使用</w:t>
      </w:r>
      <w:r>
        <w:rPr>
          <w:rFonts w:hint="eastAsia"/>
        </w:rPr>
        <w:t>yum</w:t>
      </w:r>
      <w:r>
        <w:rPr>
          <w:rFonts w:hint="eastAsia"/>
        </w:rPr>
        <w:t>安装</w:t>
      </w:r>
    </w:p>
    <w:p w14:paraId="7DD7B48E" w14:textId="6C4C9140" w:rsidR="00EF08F4" w:rsidRDefault="00EF08F4" w:rsidP="007D7564">
      <w:pPr>
        <w:pStyle w:val="a6"/>
        <w:ind w:left="720" w:firstLineChars="0" w:firstLine="0"/>
        <w:rPr>
          <w:rFonts w:hint="eastAsia"/>
        </w:rPr>
      </w:pPr>
      <w:r w:rsidRPr="00EF08F4">
        <w:t>yum -y install nfs-utils rpcbind</w:t>
      </w:r>
    </w:p>
    <w:p w14:paraId="083F3FBD" w14:textId="202FBF46" w:rsidR="00C566E1" w:rsidRDefault="00D7732F" w:rsidP="007D7564">
      <w:pPr>
        <w:ind w:left="360"/>
        <w:rPr>
          <w:rFonts w:hint="eastAsia"/>
        </w:rPr>
      </w:pPr>
      <w:r>
        <w:rPr>
          <w:rFonts w:hint="eastAsia"/>
        </w:rPr>
        <w:t>配置挂载目录</w:t>
      </w:r>
      <w:r w:rsidR="008F268E">
        <w:rPr>
          <w:rFonts w:hint="eastAsia"/>
        </w:rPr>
        <w:t>，</w:t>
      </w:r>
      <w:r w:rsidR="008F268E" w:rsidRPr="008F268E">
        <w:rPr>
          <w:rFonts w:hint="eastAsia"/>
        </w:rPr>
        <w:t>配置</w:t>
      </w:r>
      <w:r w:rsidR="008F268E" w:rsidRPr="008F268E">
        <w:rPr>
          <w:rFonts w:hint="eastAsia"/>
        </w:rPr>
        <w:t>/etc/exports</w:t>
      </w:r>
      <w:r w:rsidR="008F268E" w:rsidRPr="008F268E">
        <w:rPr>
          <w:rFonts w:hint="eastAsia"/>
        </w:rPr>
        <w:t>文件</w:t>
      </w:r>
    </w:p>
    <w:p w14:paraId="348C88AC" w14:textId="3F71A0A8" w:rsidR="00862170" w:rsidRDefault="00862170" w:rsidP="00DB3E56">
      <w:pPr>
        <w:rPr>
          <w:rFonts w:hint="eastAsia"/>
        </w:rPr>
      </w:pPr>
      <w:r>
        <w:t>vi /etc/exports</w:t>
      </w:r>
    </w:p>
    <w:p w14:paraId="0E63EFD3" w14:textId="5AC44453" w:rsidR="00862170" w:rsidRDefault="00924CB0" w:rsidP="00DB3E56">
      <w:pPr>
        <w:rPr>
          <w:rFonts w:hint="eastAsia"/>
        </w:rPr>
      </w:pPr>
      <w:r>
        <w:rPr>
          <w:rFonts w:hint="eastAsia"/>
        </w:rPr>
        <w:t>写入下面配置</w:t>
      </w:r>
      <w:r w:rsidR="00EE2902">
        <w:rPr>
          <w:rFonts w:hint="eastAsia"/>
        </w:rPr>
        <w:t>：</w:t>
      </w:r>
    </w:p>
    <w:p w14:paraId="3683EE41" w14:textId="22630A4A" w:rsidR="00C0719F" w:rsidRDefault="0021341E" w:rsidP="00DB3E56">
      <w:pPr>
        <w:rPr>
          <w:rFonts w:hint="eastAsia"/>
        </w:rPr>
      </w:pPr>
      <w:r>
        <w:lastRenderedPageBreak/>
        <w:t>/data</w:t>
      </w:r>
      <w:r w:rsidR="00C0719F">
        <w:t>/activemq/</w:t>
      </w:r>
      <w:r w:rsidR="00DB3E56">
        <w:rPr>
          <w:rFonts w:hint="eastAsia"/>
        </w:rPr>
        <w:tab/>
      </w:r>
      <w:r w:rsidR="00CA219E">
        <w:t xml:space="preserve">10.21.20.153 </w:t>
      </w:r>
      <w:r w:rsidR="00C0719F">
        <w:t xml:space="preserve">(rw,sync,no_root_squash,no_all_squash)  </w:t>
      </w:r>
    </w:p>
    <w:p w14:paraId="3FE87734" w14:textId="134C6424" w:rsidR="00F63AB7" w:rsidRDefault="00F63AB7" w:rsidP="00DB3E56">
      <w:pPr>
        <w:rPr>
          <w:rFonts w:hint="eastAsia"/>
        </w:rPr>
      </w:pPr>
      <w:r>
        <w:rPr>
          <w:rFonts w:hint="eastAsia"/>
        </w:rPr>
        <w:t>表示把本机的</w:t>
      </w:r>
      <w:r w:rsidR="0021341E">
        <w:t>/data</w:t>
      </w:r>
      <w:r>
        <w:t>/activemq/</w:t>
      </w:r>
      <w:r>
        <w:rPr>
          <w:rFonts w:hint="eastAsia"/>
        </w:rPr>
        <w:t>目录作为共享目录给</w:t>
      </w:r>
      <w:r w:rsidR="009C5D25">
        <w:rPr>
          <w:rFonts w:ascii="Monaco" w:hAnsi="Monaco" w:cs="Monaco"/>
          <w:color w:val="000000"/>
        </w:rPr>
        <w:t>10.21.20.15</w:t>
      </w:r>
      <w:r w:rsidR="009C5D25">
        <w:rPr>
          <w:rFonts w:ascii="Monaco" w:hAnsi="Monaco" w:cs="Monaco"/>
          <w:color w:val="000000"/>
        </w:rPr>
        <w:t>3</w:t>
      </w:r>
      <w:r>
        <w:rPr>
          <w:rFonts w:hint="eastAsia"/>
        </w:rPr>
        <w:t>主机访问</w:t>
      </w:r>
    </w:p>
    <w:p w14:paraId="413A36BD" w14:textId="7E580AFA" w:rsidR="00C0719F" w:rsidRDefault="00C0719F" w:rsidP="00DB3E56">
      <w:pPr>
        <w:rPr>
          <w:rFonts w:hint="eastAsia"/>
        </w:rPr>
      </w:pPr>
      <w:r>
        <w:rPr>
          <w:rFonts w:hint="eastAsia"/>
        </w:rPr>
        <w:t>这里需要注意</w:t>
      </w:r>
      <w:r>
        <w:rPr>
          <w:rFonts w:hint="eastAsia"/>
        </w:rPr>
        <w:t xml:space="preserve">no_root_squash,no_all_squash </w:t>
      </w:r>
      <w:r>
        <w:rPr>
          <w:rFonts w:hint="eastAsia"/>
        </w:rPr>
        <w:t>这两项配置，意思是说，远程客户端使用共享文件时可以用</w:t>
      </w:r>
      <w:r>
        <w:rPr>
          <w:rFonts w:hint="eastAsia"/>
        </w:rPr>
        <w:t>root</w:t>
      </w:r>
      <w:r>
        <w:rPr>
          <w:rFonts w:hint="eastAsia"/>
        </w:rPr>
        <w:t>和所有用户权限访问，不然远程客户端默认用</w:t>
      </w:r>
      <w:r>
        <w:rPr>
          <w:rFonts w:hint="eastAsia"/>
        </w:rPr>
        <w:t>nfsnobody</w:t>
      </w:r>
      <w:r>
        <w:rPr>
          <w:rFonts w:hint="eastAsia"/>
        </w:rPr>
        <w:t>用户。这样会造成本地</w:t>
      </w:r>
      <w:r>
        <w:rPr>
          <w:rFonts w:hint="eastAsia"/>
        </w:rPr>
        <w:t>activemq</w:t>
      </w:r>
      <w:r>
        <w:rPr>
          <w:rFonts w:hint="eastAsia"/>
        </w:rPr>
        <w:t>启动用户创建的</w:t>
      </w:r>
      <w:r>
        <w:rPr>
          <w:rFonts w:hint="eastAsia"/>
        </w:rPr>
        <w:t>db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等文件，另一台</w:t>
      </w:r>
      <w:r>
        <w:rPr>
          <w:rFonts w:hint="eastAsia"/>
        </w:rPr>
        <w:t>activemq</w:t>
      </w:r>
      <w:r>
        <w:rPr>
          <w:rFonts w:hint="eastAsia"/>
        </w:rPr>
        <w:t>由于没有权限导致切换失败。</w:t>
      </w:r>
    </w:p>
    <w:p w14:paraId="61A0F3CD" w14:textId="46845E5C" w:rsidR="008F13C0" w:rsidRDefault="008F13C0" w:rsidP="00DB3E56">
      <w:pPr>
        <w:rPr>
          <w:rFonts w:hint="eastAsia"/>
        </w:rPr>
      </w:pPr>
      <w:r>
        <w:rPr>
          <w:rFonts w:hint="eastAsia"/>
        </w:rPr>
        <w:t>启动</w:t>
      </w:r>
      <w:r w:rsidR="00CB3A5E">
        <w:rPr>
          <w:rFonts w:ascii="Monaco" w:hAnsi="Monaco" w:cs="Monaco"/>
          <w:color w:val="000000"/>
          <w:u w:val="single"/>
        </w:rPr>
        <w:t>rpcbind</w:t>
      </w:r>
      <w:r w:rsidR="00CB3A5E">
        <w:rPr>
          <w:rFonts w:ascii="Monaco" w:hAnsi="Monaco" w:cs="Monaco" w:hint="eastAsia"/>
          <w:color w:val="000000"/>
          <w:u w:val="single"/>
        </w:rPr>
        <w:t>和</w:t>
      </w:r>
      <w:r w:rsidR="00CB3A5E">
        <w:rPr>
          <w:rFonts w:ascii="Monaco" w:hAnsi="Monaco" w:cs="Monaco" w:hint="eastAsia"/>
          <w:color w:val="000000"/>
          <w:u w:val="single"/>
        </w:rPr>
        <w:t>nfs</w:t>
      </w:r>
      <w:r w:rsidR="00341047">
        <w:rPr>
          <w:rFonts w:ascii="Monaco" w:hAnsi="Monaco" w:cs="Monaco" w:hint="eastAsia"/>
          <w:color w:val="000000"/>
          <w:u w:val="single"/>
        </w:rPr>
        <w:t>，注意要先启动</w:t>
      </w:r>
      <w:r w:rsidR="00341047">
        <w:rPr>
          <w:rFonts w:ascii="Monaco" w:hAnsi="Monaco" w:cs="Monaco"/>
          <w:color w:val="000000"/>
          <w:u w:val="single"/>
        </w:rPr>
        <w:t>rpcbind</w:t>
      </w:r>
      <w:r w:rsidR="00341047">
        <w:rPr>
          <w:rFonts w:ascii="Monaco" w:hAnsi="Monaco" w:cs="Monaco" w:hint="eastAsia"/>
          <w:color w:val="000000"/>
          <w:u w:val="single"/>
        </w:rPr>
        <w:t>再启动</w:t>
      </w:r>
      <w:r w:rsidR="00341047">
        <w:rPr>
          <w:rFonts w:ascii="Monaco" w:hAnsi="Monaco" w:cs="Monaco" w:hint="eastAsia"/>
          <w:color w:val="000000"/>
          <w:u w:val="single"/>
        </w:rPr>
        <w:t>nfs</w:t>
      </w:r>
    </w:p>
    <w:p w14:paraId="79E12D02" w14:textId="77777777" w:rsidR="00EC3B9B" w:rsidRDefault="00EC3B9B" w:rsidP="00EC3B9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service </w:t>
      </w:r>
      <w:r>
        <w:rPr>
          <w:rFonts w:ascii="Monaco" w:hAnsi="Monaco" w:cs="Monaco"/>
          <w:color w:val="000000"/>
          <w:u w:val="single"/>
        </w:rPr>
        <w:t>rpcbind</w:t>
      </w:r>
      <w:r>
        <w:rPr>
          <w:rFonts w:ascii="Monaco" w:hAnsi="Monaco" w:cs="Monaco"/>
          <w:color w:val="000000"/>
        </w:rPr>
        <w:t xml:space="preserve"> start  </w:t>
      </w:r>
    </w:p>
    <w:p w14:paraId="39784223" w14:textId="0617815B" w:rsidR="00D67BF2" w:rsidRDefault="00EC3B9B" w:rsidP="00EC3B9B">
      <w:pPr>
        <w:rPr>
          <w:rFonts w:ascii="Monaco" w:hAnsi="Monaco" w:cs="Monaco" w:hint="eastAsia"/>
          <w:color w:val="000000"/>
        </w:rPr>
      </w:pPr>
      <w:r>
        <w:rPr>
          <w:rFonts w:ascii="Monaco" w:hAnsi="Monaco" w:cs="Monaco"/>
          <w:color w:val="000000"/>
        </w:rPr>
        <w:t xml:space="preserve">service </w:t>
      </w:r>
      <w:r>
        <w:rPr>
          <w:rFonts w:ascii="Monaco" w:hAnsi="Monaco" w:cs="Monaco"/>
          <w:color w:val="000000"/>
          <w:u w:val="single"/>
        </w:rPr>
        <w:t>nfs</w:t>
      </w:r>
      <w:r>
        <w:rPr>
          <w:rFonts w:ascii="Monaco" w:hAnsi="Monaco" w:cs="Monaco"/>
          <w:color w:val="000000"/>
        </w:rPr>
        <w:t xml:space="preserve"> start</w:t>
      </w:r>
    </w:p>
    <w:p w14:paraId="558E01EB" w14:textId="54E31739" w:rsidR="00D67BF2" w:rsidRDefault="004E4C0D" w:rsidP="00EC3B9B">
      <w:pPr>
        <w:rPr>
          <w:rFonts w:ascii="Monaco" w:hAnsi="Monaco" w:cs="Monaco" w:hint="eastAsia"/>
          <w:color w:val="000000"/>
          <w:u w:val="single"/>
        </w:rPr>
      </w:pPr>
      <w:r>
        <w:rPr>
          <w:rFonts w:ascii="Monaco" w:hAnsi="Monaco" w:cs="Monaco" w:hint="eastAsia"/>
          <w:color w:val="000000"/>
        </w:rPr>
        <w:t>查看</w:t>
      </w:r>
      <w:r>
        <w:rPr>
          <w:rFonts w:ascii="Monaco" w:hAnsi="Monaco" w:cs="Monaco"/>
          <w:color w:val="000000"/>
          <w:u w:val="single"/>
        </w:rPr>
        <w:t>rpcbind</w:t>
      </w:r>
      <w:r>
        <w:rPr>
          <w:rFonts w:ascii="Monaco" w:hAnsi="Monaco" w:cs="Monaco" w:hint="eastAsia"/>
          <w:color w:val="000000"/>
          <w:u w:val="single"/>
        </w:rPr>
        <w:t>和</w:t>
      </w:r>
      <w:r>
        <w:rPr>
          <w:rFonts w:ascii="Monaco" w:hAnsi="Monaco" w:cs="Monaco" w:hint="eastAsia"/>
          <w:color w:val="000000"/>
          <w:u w:val="single"/>
        </w:rPr>
        <w:t>nfs</w:t>
      </w:r>
      <w:r>
        <w:rPr>
          <w:rFonts w:ascii="Monaco" w:hAnsi="Monaco" w:cs="Monaco" w:hint="eastAsia"/>
          <w:color w:val="000000"/>
          <w:u w:val="single"/>
        </w:rPr>
        <w:t>服务状态</w:t>
      </w:r>
    </w:p>
    <w:p w14:paraId="377B8C88" w14:textId="77777777" w:rsidR="00AF49FB" w:rsidRDefault="00AF49FB" w:rsidP="00AF49F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service </w:t>
      </w:r>
      <w:r>
        <w:rPr>
          <w:rFonts w:ascii="Monaco" w:hAnsi="Monaco" w:cs="Monaco"/>
          <w:color w:val="000000"/>
          <w:u w:val="single"/>
        </w:rPr>
        <w:t>rpcbind</w:t>
      </w:r>
      <w:r>
        <w:rPr>
          <w:rFonts w:ascii="Monaco" w:hAnsi="Monaco" w:cs="Monaco"/>
          <w:color w:val="000000"/>
        </w:rPr>
        <w:t xml:space="preserve"> status</w:t>
      </w:r>
    </w:p>
    <w:p w14:paraId="12B17848" w14:textId="19CB1407" w:rsidR="0046725C" w:rsidRDefault="00AF49FB" w:rsidP="00AF49FB">
      <w:pPr>
        <w:rPr>
          <w:rFonts w:ascii="Monaco" w:hAnsi="Monaco" w:cs="Monaco" w:hint="eastAsia"/>
          <w:color w:val="000000"/>
          <w:u w:val="single"/>
        </w:rPr>
      </w:pPr>
      <w:r>
        <w:rPr>
          <w:rFonts w:ascii="Monaco" w:hAnsi="Monaco" w:cs="Monaco"/>
          <w:color w:val="000000"/>
        </w:rPr>
        <w:t xml:space="preserve">service </w:t>
      </w:r>
      <w:r>
        <w:rPr>
          <w:rFonts w:ascii="Monaco" w:hAnsi="Monaco" w:cs="Monaco"/>
          <w:color w:val="000000"/>
          <w:u w:val="single"/>
        </w:rPr>
        <w:t>nfs</w:t>
      </w:r>
      <w:r>
        <w:rPr>
          <w:rFonts w:ascii="Monaco" w:hAnsi="Monaco" w:cs="Monaco"/>
          <w:color w:val="000000"/>
        </w:rPr>
        <w:t xml:space="preserve"> status</w:t>
      </w:r>
    </w:p>
    <w:p w14:paraId="40B68593" w14:textId="77777777" w:rsidR="00C1770F" w:rsidRDefault="007A7C68" w:rsidP="00C1770F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 w:hint="eastAsia"/>
          <w:color w:val="000000"/>
          <w:u w:val="single"/>
        </w:rPr>
        <w:t>如果都是</w:t>
      </w:r>
      <w:r w:rsidR="000C5F56">
        <w:t xml:space="preserve">Active: active </w:t>
      </w:r>
      <w:r w:rsidR="0044536C">
        <w:rPr>
          <w:rFonts w:hint="eastAsia"/>
        </w:rPr>
        <w:t>，就表示启动成功</w:t>
      </w:r>
      <w:r w:rsidR="00184677">
        <w:rPr>
          <w:rFonts w:hint="eastAsia"/>
        </w:rPr>
        <w:t>，如果启动失败，</w:t>
      </w:r>
      <w:r w:rsidR="00C1770F">
        <w:rPr>
          <w:rFonts w:ascii="Monaco" w:hAnsi="Monaco" w:cs="Monaco"/>
          <w:color w:val="000000"/>
        </w:rPr>
        <w:t>查看日志：</w:t>
      </w:r>
    </w:p>
    <w:p w14:paraId="1A157192" w14:textId="352F208F" w:rsidR="00854ABE" w:rsidRDefault="00C1770F" w:rsidP="00C1770F">
      <w:pPr>
        <w:rPr>
          <w:rFonts w:hint="eastAsia"/>
        </w:rPr>
      </w:pPr>
      <w:r>
        <w:rPr>
          <w:rFonts w:ascii="Monaco" w:hAnsi="Monaco" w:cs="Monaco"/>
          <w:color w:val="000000"/>
        </w:rPr>
        <w:t xml:space="preserve"> tail /</w:t>
      </w:r>
      <w:r>
        <w:rPr>
          <w:rFonts w:ascii="Monaco" w:hAnsi="Monaco" w:cs="Monaco"/>
          <w:color w:val="000000"/>
          <w:u w:val="single"/>
        </w:rPr>
        <w:t>var</w:t>
      </w:r>
      <w:r>
        <w:rPr>
          <w:rFonts w:ascii="Monaco" w:hAnsi="Monaco" w:cs="Monaco"/>
          <w:color w:val="000000"/>
        </w:rPr>
        <w:t>/log/messages</w:t>
      </w:r>
    </w:p>
    <w:p w14:paraId="07888749" w14:textId="1E75DB8E" w:rsidR="00A32628" w:rsidRDefault="00587A18" w:rsidP="007D75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、客户端：</w:t>
      </w:r>
    </w:p>
    <w:p w14:paraId="3973F8FB" w14:textId="77777777" w:rsidR="002E2AD8" w:rsidRDefault="002E2AD8" w:rsidP="002E2AD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客户端也要安装</w:t>
      </w:r>
      <w:r>
        <w:rPr>
          <w:rFonts w:ascii="Monaco" w:hAnsi="Monaco" w:cs="Monaco"/>
          <w:color w:val="000000"/>
          <w:u w:val="single"/>
        </w:rPr>
        <w:t>nfs</w:t>
      </w:r>
      <w:r>
        <w:rPr>
          <w:rFonts w:ascii="Monaco" w:hAnsi="Monaco" w:cs="Monaco"/>
          <w:color w:val="000000"/>
        </w:rPr>
        <w:t>-</w:t>
      </w:r>
      <w:r>
        <w:rPr>
          <w:rFonts w:ascii="Monaco" w:hAnsi="Monaco" w:cs="Monaco"/>
          <w:color w:val="000000"/>
          <w:u w:val="single"/>
        </w:rPr>
        <w:t>utils</w:t>
      </w:r>
      <w:r>
        <w:rPr>
          <w:rFonts w:ascii="Monaco" w:hAnsi="Monaco" w:cs="Monaco"/>
          <w:color w:val="000000"/>
        </w:rPr>
        <w:t>和</w:t>
      </w:r>
      <w:r>
        <w:rPr>
          <w:rFonts w:ascii="Monaco" w:hAnsi="Monaco" w:cs="Monaco"/>
          <w:color w:val="000000"/>
          <w:u w:val="single"/>
        </w:rPr>
        <w:t>rcpbind</w:t>
      </w:r>
      <w:r>
        <w:rPr>
          <w:rFonts w:ascii="Monaco" w:hAnsi="Monaco" w:cs="Monaco"/>
          <w:color w:val="000000"/>
        </w:rPr>
        <w:t>软件包</w:t>
      </w:r>
    </w:p>
    <w:p w14:paraId="51D369A1" w14:textId="3C6F4DDA" w:rsidR="002E2AD8" w:rsidRDefault="00A47644" w:rsidP="002E2AD8">
      <w:pPr>
        <w:rPr>
          <w:rFonts w:ascii="Monaco" w:hAnsi="Monaco" w:cs="Monaco" w:hint="eastAsia"/>
          <w:color w:val="000000"/>
          <w:u w:val="single"/>
        </w:rPr>
      </w:pPr>
      <w:r w:rsidRPr="00540176">
        <w:t>[root@localhost ~]#</w:t>
      </w:r>
      <w:r w:rsidR="002E2AD8">
        <w:rPr>
          <w:rFonts w:ascii="Monaco" w:hAnsi="Monaco" w:cs="Monaco"/>
          <w:color w:val="000000"/>
        </w:rPr>
        <w:t xml:space="preserve"> </w:t>
      </w:r>
      <w:r w:rsidR="002E2AD8">
        <w:rPr>
          <w:rFonts w:ascii="Monaco" w:hAnsi="Monaco" w:cs="Monaco"/>
          <w:color w:val="000000"/>
          <w:u w:val="single"/>
        </w:rPr>
        <w:t>yum</w:t>
      </w:r>
      <w:r w:rsidR="002E2AD8">
        <w:rPr>
          <w:rFonts w:ascii="Monaco" w:hAnsi="Monaco" w:cs="Monaco"/>
          <w:color w:val="000000"/>
        </w:rPr>
        <w:t xml:space="preserve"> install </w:t>
      </w:r>
      <w:r w:rsidR="002E2AD8">
        <w:rPr>
          <w:rFonts w:ascii="Monaco" w:hAnsi="Monaco" w:cs="Monaco"/>
          <w:color w:val="000000"/>
          <w:u w:val="single"/>
        </w:rPr>
        <w:t>nfs</w:t>
      </w:r>
      <w:r w:rsidR="002E2AD8">
        <w:rPr>
          <w:rFonts w:ascii="Monaco" w:hAnsi="Monaco" w:cs="Monaco"/>
          <w:color w:val="000000"/>
        </w:rPr>
        <w:t>-</w:t>
      </w:r>
      <w:r w:rsidR="002E2AD8">
        <w:rPr>
          <w:rFonts w:ascii="Monaco" w:hAnsi="Monaco" w:cs="Monaco"/>
          <w:color w:val="000000"/>
          <w:u w:val="single"/>
        </w:rPr>
        <w:t>utils</w:t>
      </w:r>
      <w:r w:rsidR="002E2AD8">
        <w:rPr>
          <w:rFonts w:ascii="Monaco" w:hAnsi="Monaco" w:cs="Monaco"/>
          <w:color w:val="000000"/>
        </w:rPr>
        <w:t xml:space="preserve"> </w:t>
      </w:r>
      <w:r w:rsidR="002E2AD8">
        <w:rPr>
          <w:rFonts w:ascii="Monaco" w:hAnsi="Monaco" w:cs="Monaco"/>
          <w:color w:val="000000"/>
          <w:u w:val="single"/>
        </w:rPr>
        <w:t>rpcbind</w:t>
      </w:r>
    </w:p>
    <w:p w14:paraId="7C649CC3" w14:textId="5CC1A01C" w:rsidR="001932E8" w:rsidRDefault="001932E8" w:rsidP="001932E8">
      <w:pPr>
        <w:rPr>
          <w:rFonts w:hint="eastAsia"/>
        </w:rPr>
      </w:pPr>
      <w:r>
        <w:rPr>
          <w:rFonts w:hint="eastAsia"/>
        </w:rPr>
        <w:t>启动</w:t>
      </w:r>
      <w:r>
        <w:rPr>
          <w:rFonts w:ascii="Monaco" w:hAnsi="Monaco" w:cs="Monaco"/>
          <w:color w:val="000000"/>
          <w:u w:val="single"/>
        </w:rPr>
        <w:t>rpcbind</w:t>
      </w:r>
    </w:p>
    <w:p w14:paraId="3ADEE6FE" w14:textId="77777777" w:rsidR="001932E8" w:rsidRDefault="001932E8" w:rsidP="001932E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service </w:t>
      </w:r>
      <w:r>
        <w:rPr>
          <w:rFonts w:ascii="Monaco" w:hAnsi="Monaco" w:cs="Monaco"/>
          <w:color w:val="000000"/>
          <w:u w:val="single"/>
        </w:rPr>
        <w:t>rpcbind</w:t>
      </w:r>
      <w:r>
        <w:rPr>
          <w:rFonts w:ascii="Monaco" w:hAnsi="Monaco" w:cs="Monaco"/>
          <w:color w:val="000000"/>
        </w:rPr>
        <w:t xml:space="preserve"> start  </w:t>
      </w:r>
    </w:p>
    <w:p w14:paraId="6B4E2289" w14:textId="060456F8" w:rsidR="001932E8" w:rsidRDefault="001932E8" w:rsidP="001932E8">
      <w:pPr>
        <w:rPr>
          <w:rFonts w:ascii="Monaco" w:hAnsi="Monaco" w:cs="Monaco" w:hint="eastAsia"/>
          <w:color w:val="000000"/>
          <w:u w:val="single"/>
        </w:rPr>
      </w:pPr>
      <w:r>
        <w:rPr>
          <w:rFonts w:ascii="Monaco" w:hAnsi="Monaco" w:cs="Monaco" w:hint="eastAsia"/>
          <w:color w:val="000000"/>
        </w:rPr>
        <w:t>查看</w:t>
      </w:r>
      <w:r>
        <w:rPr>
          <w:rFonts w:ascii="Monaco" w:hAnsi="Monaco" w:cs="Monaco"/>
          <w:color w:val="000000"/>
          <w:u w:val="single"/>
        </w:rPr>
        <w:t>rpcbind</w:t>
      </w:r>
      <w:r>
        <w:rPr>
          <w:rFonts w:ascii="Monaco" w:hAnsi="Monaco" w:cs="Monaco" w:hint="eastAsia"/>
          <w:color w:val="000000"/>
          <w:u w:val="single"/>
        </w:rPr>
        <w:t>服务状态</w:t>
      </w:r>
    </w:p>
    <w:p w14:paraId="2F8FDBFB" w14:textId="77777777" w:rsidR="001932E8" w:rsidRDefault="001932E8" w:rsidP="001932E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service </w:t>
      </w:r>
      <w:r>
        <w:rPr>
          <w:rFonts w:ascii="Monaco" w:hAnsi="Monaco" w:cs="Monaco"/>
          <w:color w:val="000000"/>
          <w:u w:val="single"/>
        </w:rPr>
        <w:t>rpcbind</w:t>
      </w:r>
      <w:r>
        <w:rPr>
          <w:rFonts w:ascii="Monaco" w:hAnsi="Monaco" w:cs="Monaco"/>
          <w:color w:val="000000"/>
        </w:rPr>
        <w:t xml:space="preserve"> status</w:t>
      </w:r>
    </w:p>
    <w:p w14:paraId="171CB476" w14:textId="77777777" w:rsidR="00E17162" w:rsidRDefault="00E17162" w:rsidP="00E17162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在客户端查看</w:t>
      </w:r>
      <w:r>
        <w:rPr>
          <w:rFonts w:ascii="Monaco" w:hAnsi="Monaco" w:cs="Monaco"/>
          <w:color w:val="000000"/>
        </w:rPr>
        <w:t>NFS</w:t>
      </w:r>
      <w:r>
        <w:rPr>
          <w:rFonts w:ascii="Monaco" w:hAnsi="Monaco" w:cs="Monaco"/>
          <w:color w:val="000000"/>
        </w:rPr>
        <w:t>服务器共享出来目录</w:t>
      </w:r>
    </w:p>
    <w:p w14:paraId="6FF9C4B9" w14:textId="2D6CFED2" w:rsidR="00FE309B" w:rsidRDefault="00EB26BD" w:rsidP="00E17162">
      <w:pPr>
        <w:rPr>
          <w:rFonts w:hint="eastAsia"/>
        </w:rPr>
      </w:pPr>
      <w:r w:rsidRPr="00540176">
        <w:t>[root@localhost ~]#</w:t>
      </w:r>
      <w:r w:rsidR="00E17162">
        <w:rPr>
          <w:rFonts w:ascii="Monaco" w:hAnsi="Monaco" w:cs="Monaco"/>
          <w:color w:val="000000"/>
        </w:rPr>
        <w:t xml:space="preserve"> </w:t>
      </w:r>
      <w:r w:rsidR="00E17162">
        <w:rPr>
          <w:rFonts w:ascii="Monaco" w:hAnsi="Monaco" w:cs="Monaco"/>
          <w:color w:val="000000"/>
          <w:u w:val="single"/>
        </w:rPr>
        <w:t>showmount</w:t>
      </w:r>
      <w:r w:rsidR="00E17162">
        <w:rPr>
          <w:rFonts w:ascii="Monaco" w:hAnsi="Monaco" w:cs="Monaco"/>
          <w:color w:val="000000"/>
        </w:rPr>
        <w:t xml:space="preserve"> -e </w:t>
      </w:r>
      <w:r w:rsidR="00D93D70">
        <w:rPr>
          <w:rFonts w:ascii="Monaco" w:hAnsi="Monaco" w:cs="Monaco"/>
          <w:color w:val="000000"/>
        </w:rPr>
        <w:t>10.21.20.154</w:t>
      </w:r>
      <w:r w:rsidR="00D14E3E">
        <w:rPr>
          <w:rFonts w:hint="eastAsia"/>
        </w:rPr>
        <w:t>（服务端</w:t>
      </w:r>
      <w:r w:rsidR="00D14E3E">
        <w:rPr>
          <w:rFonts w:hint="eastAsia"/>
        </w:rPr>
        <w:t>IP</w:t>
      </w:r>
      <w:r w:rsidR="00D14E3E">
        <w:rPr>
          <w:rFonts w:hint="eastAsia"/>
        </w:rPr>
        <w:t>）</w:t>
      </w:r>
    </w:p>
    <w:p w14:paraId="2EA6D7B5" w14:textId="77777777" w:rsidR="008A24AB" w:rsidRDefault="008A24AB" w:rsidP="008A24AB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客户端挂载目录：</w:t>
      </w:r>
    </w:p>
    <w:p w14:paraId="5BFCE757" w14:textId="3F4DB530" w:rsidR="00FE309B" w:rsidRDefault="008A24AB" w:rsidP="008A24AB">
      <w:pPr>
        <w:rPr>
          <w:rFonts w:ascii="Monaco" w:hAnsi="Monaco" w:cs="Monaco" w:hint="eastAsia"/>
          <w:color w:val="000000"/>
        </w:rPr>
      </w:pPr>
      <w:r>
        <w:rPr>
          <w:rFonts w:ascii="Monaco" w:hAnsi="Monaco" w:cs="Monaco"/>
          <w:color w:val="000000"/>
        </w:rPr>
        <w:t>mount 10.21.20.154:</w:t>
      </w:r>
      <w:r w:rsidR="00506796" w:rsidRPr="00506796">
        <w:t xml:space="preserve"> </w:t>
      </w:r>
      <w:r w:rsidR="00506796" w:rsidRPr="00506796">
        <w:rPr>
          <w:rFonts w:ascii="Monaco" w:hAnsi="Monaco" w:cs="Monaco"/>
          <w:color w:val="000000"/>
        </w:rPr>
        <w:t>/data/activemq</w:t>
      </w:r>
      <w:r>
        <w:rPr>
          <w:rFonts w:ascii="Monaco" w:hAnsi="Monaco" w:cs="Monaco"/>
          <w:color w:val="000000"/>
        </w:rPr>
        <w:t xml:space="preserve"> </w:t>
      </w:r>
      <w:r w:rsidR="00D876B0" w:rsidRPr="00D876B0">
        <w:rPr>
          <w:rFonts w:ascii="Monaco" w:hAnsi="Monaco" w:cs="Monaco"/>
          <w:color w:val="000000"/>
        </w:rPr>
        <w:t>/data/activemq</w:t>
      </w:r>
    </w:p>
    <w:p w14:paraId="6C8C40B1" w14:textId="7273FFCA" w:rsidR="00C34205" w:rsidRDefault="00EC7953" w:rsidP="001932E8">
      <w:pPr>
        <w:rPr>
          <w:rFonts w:hint="eastAsia"/>
        </w:rPr>
      </w:pPr>
      <w:r>
        <w:rPr>
          <w:rFonts w:ascii="Monaco" w:hAnsi="Monaco" w:cs="Monaco" w:hint="eastAsia"/>
          <w:color w:val="000000"/>
          <w:u w:val="single"/>
        </w:rPr>
        <w:t>把</w:t>
      </w:r>
      <w:r w:rsidR="00B60422">
        <w:rPr>
          <w:rFonts w:ascii="Monaco" w:hAnsi="Monaco" w:cs="Monaco" w:hint="eastAsia"/>
          <w:color w:val="000000"/>
          <w:u w:val="single"/>
        </w:rPr>
        <w:t>服务端的共享目录</w:t>
      </w:r>
      <w:r w:rsidR="00B60422">
        <w:t>/data/activemq</w:t>
      </w:r>
      <w:r w:rsidR="00B60422">
        <w:rPr>
          <w:rFonts w:hint="eastAsia"/>
        </w:rPr>
        <w:t>挂载在</w:t>
      </w:r>
      <w:r>
        <w:rPr>
          <w:rFonts w:ascii="Monaco" w:hAnsi="Monaco" w:cs="Monaco" w:hint="eastAsia"/>
          <w:color w:val="000000"/>
          <w:u w:val="single"/>
        </w:rPr>
        <w:t>本地的</w:t>
      </w:r>
      <w:r w:rsidR="001737F8">
        <w:t>/data/activemq</w:t>
      </w:r>
      <w:r w:rsidR="001737F8">
        <w:rPr>
          <w:rFonts w:hint="eastAsia"/>
        </w:rPr>
        <w:t>目录</w:t>
      </w:r>
      <w:r w:rsidR="00D6764E">
        <w:rPr>
          <w:rFonts w:hint="eastAsia"/>
        </w:rPr>
        <w:t>下</w:t>
      </w:r>
    </w:p>
    <w:p w14:paraId="7BD32A17" w14:textId="77777777" w:rsidR="00CD4E60" w:rsidRDefault="00CD4E60" w:rsidP="001932E8">
      <w:pPr>
        <w:rPr>
          <w:rFonts w:hint="eastAsia"/>
        </w:rPr>
      </w:pPr>
    </w:p>
    <w:p w14:paraId="6F02A352" w14:textId="6821D159" w:rsidR="00CD4E60" w:rsidRDefault="00A025B4" w:rsidP="001932E8">
      <w:pPr>
        <w:rPr>
          <w:rFonts w:hint="eastAsia"/>
        </w:rPr>
      </w:pPr>
      <w:r>
        <w:rPr>
          <w:rFonts w:hint="eastAsia"/>
        </w:rPr>
        <w:t>查看本地挂载的目录</w:t>
      </w:r>
    </w:p>
    <w:p w14:paraId="3CA7BFD8" w14:textId="6570C5D2" w:rsidR="00540176" w:rsidRDefault="00540176" w:rsidP="001932E8">
      <w:pPr>
        <w:rPr>
          <w:rFonts w:hint="eastAsia"/>
        </w:rPr>
      </w:pPr>
      <w:r w:rsidRPr="00540176">
        <w:t>[root@localhost ~]# mount</w:t>
      </w:r>
    </w:p>
    <w:p w14:paraId="64026D58" w14:textId="77777777" w:rsidR="00DA5F9D" w:rsidRDefault="00DA5F9D" w:rsidP="001932E8">
      <w:pPr>
        <w:rPr>
          <w:rFonts w:hint="eastAsia"/>
        </w:rPr>
      </w:pPr>
    </w:p>
    <w:p w14:paraId="4C29AB0D" w14:textId="456AB460" w:rsidR="00DA5F9D" w:rsidRDefault="00DA5F9D" w:rsidP="001932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、测试</w:t>
      </w:r>
    </w:p>
    <w:p w14:paraId="01199309" w14:textId="77777777" w:rsidR="00EC7CD4" w:rsidRDefault="00482BE6" w:rsidP="001932E8">
      <w:pPr>
        <w:rPr>
          <w:rFonts w:hint="eastAsia"/>
        </w:rPr>
      </w:pPr>
      <w:r>
        <w:rPr>
          <w:rFonts w:hint="eastAsia"/>
        </w:rPr>
        <w:t>在服务端</w:t>
      </w:r>
      <w:r w:rsidR="005A3B4D">
        <w:rPr>
          <w:rFonts w:hint="eastAsia"/>
        </w:rPr>
        <w:t>的共享目录</w:t>
      </w:r>
      <w:r w:rsidR="00CA7BAA" w:rsidRPr="00506796">
        <w:rPr>
          <w:rFonts w:ascii="Monaco" w:hAnsi="Monaco" w:cs="Monaco"/>
          <w:color w:val="000000"/>
        </w:rPr>
        <w:t>/data/activemq</w:t>
      </w:r>
      <w:r w:rsidR="005A3B4D">
        <w:rPr>
          <w:rFonts w:hint="eastAsia"/>
        </w:rPr>
        <w:t>下面</w:t>
      </w:r>
      <w:r w:rsidR="001D7617">
        <w:rPr>
          <w:rFonts w:hint="eastAsia"/>
        </w:rPr>
        <w:t>新建一个测试文件</w:t>
      </w:r>
      <w:r w:rsidR="00EC7CD4">
        <w:rPr>
          <w:rFonts w:hint="eastAsia"/>
        </w:rPr>
        <w:t>test</w:t>
      </w:r>
    </w:p>
    <w:p w14:paraId="48758E4C" w14:textId="1CADA1FB" w:rsidR="00605FED" w:rsidRDefault="002342B1" w:rsidP="001932E8">
      <w:pPr>
        <w:rPr>
          <w:rFonts w:hint="eastAsia"/>
        </w:rPr>
      </w:pPr>
      <w:r>
        <w:t>touch test</w:t>
      </w:r>
    </w:p>
    <w:p w14:paraId="2042AB51" w14:textId="77777777" w:rsidR="00881E1B" w:rsidRDefault="00881E1B" w:rsidP="001932E8">
      <w:pPr>
        <w:rPr>
          <w:rFonts w:hint="eastAsia"/>
        </w:rPr>
      </w:pPr>
    </w:p>
    <w:p w14:paraId="36988B75" w14:textId="4AF1E6FD" w:rsidR="009E39A4" w:rsidRPr="003C52D7" w:rsidRDefault="00881E1B" w:rsidP="002E2AD8">
      <w:pPr>
        <w:rPr>
          <w:rFonts w:hint="eastAsia"/>
        </w:rPr>
      </w:pPr>
      <w:r>
        <w:rPr>
          <w:rFonts w:hint="eastAsia"/>
        </w:rPr>
        <w:t>在客户端的挂载目录</w:t>
      </w:r>
      <w:r w:rsidRPr="00506796">
        <w:rPr>
          <w:rFonts w:ascii="Monaco" w:hAnsi="Monaco" w:cs="Monaco"/>
          <w:color w:val="000000"/>
        </w:rPr>
        <w:t>/data/activemq</w:t>
      </w:r>
      <w:r>
        <w:rPr>
          <w:rFonts w:ascii="Monaco" w:hAnsi="Monaco" w:cs="Monaco" w:hint="eastAsia"/>
          <w:color w:val="000000"/>
        </w:rPr>
        <w:t>下面查看是否也存在</w:t>
      </w:r>
      <w:r>
        <w:t>test</w:t>
      </w:r>
      <w:r w:rsidR="00BA13E8">
        <w:rPr>
          <w:rFonts w:hint="eastAsia"/>
        </w:rPr>
        <w:t>文件，如果存在说明挂载成功</w:t>
      </w:r>
    </w:p>
    <w:p w14:paraId="7AAB777F" w14:textId="472B87E0" w:rsidR="002D545D" w:rsidRDefault="002D545D" w:rsidP="00A86DD6">
      <w:pPr>
        <w:pStyle w:val="2"/>
        <w:rPr>
          <w:rFonts w:hint="eastAsia"/>
        </w:rPr>
      </w:pPr>
      <w:r>
        <w:rPr>
          <w:rFonts w:hint="eastAsia"/>
        </w:rPr>
        <w:t>ActiveMQ的部署</w:t>
      </w:r>
    </w:p>
    <w:p w14:paraId="0E2B94CC" w14:textId="3956ECD6" w:rsidR="00B53A79" w:rsidRPr="0088794F" w:rsidRDefault="00B53A79" w:rsidP="0088794F">
      <w:pPr>
        <w:pStyle w:val="a6"/>
        <w:numPr>
          <w:ilvl w:val="0"/>
          <w:numId w:val="5"/>
        </w:numPr>
        <w:ind w:firstLineChars="0"/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</w:pPr>
      <w:r w:rsidRPr="0088794F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修改</w:t>
      </w:r>
      <w:r>
        <w:rPr>
          <w:rFonts w:hint="eastAsia"/>
        </w:rPr>
        <w:t>ActiveMQ</w:t>
      </w:r>
      <w:r>
        <w:rPr>
          <w:rFonts w:hint="eastAsia"/>
        </w:rPr>
        <w:t>安装目录下的</w:t>
      </w:r>
      <w:r w:rsidRPr="0088794F">
        <w:rPr>
          <w:rFonts w:eastAsia="Times New Roman"/>
          <w:color w:val="555555"/>
          <w:sz w:val="23"/>
          <w:szCs w:val="23"/>
          <w:shd w:val="clear" w:color="auto" w:fill="FFFFFF"/>
        </w:rPr>
        <w:t>conf</w:t>
      </w:r>
      <w:r w:rsidRPr="0088794F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下的</w:t>
      </w:r>
      <w:r w:rsidRPr="0088794F">
        <w:rPr>
          <w:rFonts w:eastAsia="Times New Roman"/>
          <w:color w:val="555555"/>
          <w:sz w:val="23"/>
          <w:szCs w:val="23"/>
          <w:shd w:val="clear" w:color="auto" w:fill="FFFFFF"/>
        </w:rPr>
        <w:t>activemq.xml</w:t>
      </w:r>
      <w:r w:rsidRPr="0088794F">
        <w:rPr>
          <w:rFonts w:ascii="MS Mincho" w:eastAsia="MS Mincho" w:hAnsi="MS Mincho" w:cs="MS Mincho"/>
          <w:color w:val="555555"/>
          <w:sz w:val="23"/>
          <w:szCs w:val="23"/>
          <w:shd w:val="clear" w:color="auto" w:fill="FFFFFF"/>
        </w:rPr>
        <w:t>配置文件</w:t>
      </w:r>
      <w:r w:rsidR="00D1005B"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（主</w:t>
      </w:r>
      <w:r w:rsidR="00D1005B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备</w:t>
      </w:r>
      <w:r w:rsidR="00D1005B"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上的activemq都是一</w:t>
      </w:r>
      <w:r w:rsidR="00D1005B"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  <w:t>样</w:t>
      </w:r>
      <w:r w:rsidR="00D1005B">
        <w:rPr>
          <w:rFonts w:ascii="MS Mincho" w:eastAsia="MS Mincho" w:hAnsi="MS Mincho" w:cs="MS Mincho" w:hint="eastAsia"/>
          <w:color w:val="555555"/>
          <w:sz w:val="23"/>
          <w:szCs w:val="23"/>
          <w:shd w:val="clear" w:color="auto" w:fill="FFFFFF"/>
        </w:rPr>
        <w:t>的修改配置）</w:t>
      </w:r>
    </w:p>
    <w:p w14:paraId="049ADE92" w14:textId="77777777" w:rsidR="007E47B5" w:rsidRDefault="007E47B5" w:rsidP="007E47B5">
      <w:pPr>
        <w:pStyle w:val="a6"/>
        <w:ind w:left="360"/>
        <w:rPr>
          <w:rFonts w:ascii="MS Mincho" w:eastAsia="MS Mincho" w:hAnsi="MS Mincho" w:cs="MS Mincho" w:hint="eastAsia"/>
          <w:sz w:val="21"/>
          <w:szCs w:val="21"/>
        </w:rPr>
      </w:pPr>
      <w:r>
        <w:rPr>
          <w:rFonts w:ascii="MS Mincho" w:eastAsia="MS Mincho" w:hAnsi="MS Mincho" w:cs="MS Mincho"/>
          <w:sz w:val="21"/>
          <w:szCs w:val="21"/>
        </w:rPr>
        <w:t>找到</w:t>
      </w:r>
      <w:r>
        <w:rPr>
          <w:rFonts w:ascii="MS Mincho" w:eastAsia="MS Mincho" w:hAnsi="MS Mincho" w:cs="MS Mincho" w:hint="eastAsia"/>
          <w:sz w:val="21"/>
          <w:szCs w:val="21"/>
        </w:rPr>
        <w:t>如下的</w:t>
      </w:r>
      <w:r w:rsidRPr="007E47B5">
        <w:rPr>
          <w:rFonts w:ascii="MS Mincho" w:eastAsia="MS Mincho" w:hAnsi="MS Mincho" w:cs="MS Mincho"/>
          <w:sz w:val="21"/>
          <w:szCs w:val="21"/>
        </w:rPr>
        <w:t>persistenceAdapter</w:t>
      </w:r>
      <w:r w:rsidRPr="007E47B5">
        <w:rPr>
          <w:rFonts w:ascii="MS Mincho" w:eastAsia="MS Mincho" w:hAnsi="MS Mincho" w:cs="MS Mincho"/>
          <w:sz w:val="21"/>
          <w:szCs w:val="21"/>
        </w:rPr>
        <w:t xml:space="preserve"> </w:t>
      </w:r>
      <w:r>
        <w:rPr>
          <w:rFonts w:ascii="MS Mincho" w:eastAsia="MS Mincho" w:hAnsi="MS Mincho" w:cs="MS Mincho" w:hint="eastAsia"/>
          <w:sz w:val="21"/>
          <w:szCs w:val="21"/>
        </w:rPr>
        <w:t>配置</w:t>
      </w:r>
    </w:p>
    <w:p w14:paraId="33F8F916" w14:textId="44594BE6" w:rsidR="007E47B5" w:rsidRPr="007E47B5" w:rsidRDefault="007E47B5" w:rsidP="007E47B5">
      <w:pPr>
        <w:pStyle w:val="a6"/>
        <w:ind w:left="360"/>
        <w:rPr>
          <w:rFonts w:ascii="MS Mincho" w:eastAsia="MS Mincho" w:hAnsi="MS Mincho" w:cs="MS Mincho"/>
          <w:sz w:val="21"/>
          <w:szCs w:val="21"/>
        </w:rPr>
      </w:pPr>
      <w:r w:rsidRPr="007E47B5">
        <w:rPr>
          <w:rFonts w:ascii="MS Mincho" w:eastAsia="MS Mincho" w:hAnsi="MS Mincho" w:cs="MS Mincho"/>
          <w:sz w:val="21"/>
          <w:szCs w:val="21"/>
        </w:rPr>
        <w:t>&lt;persistenceAdapter&gt;</w:t>
      </w:r>
    </w:p>
    <w:p w14:paraId="71788D57" w14:textId="77777777" w:rsidR="007E47B5" w:rsidRPr="007E47B5" w:rsidRDefault="007E47B5" w:rsidP="007E47B5">
      <w:pPr>
        <w:pStyle w:val="a6"/>
        <w:ind w:left="360"/>
        <w:rPr>
          <w:rFonts w:ascii="MS Mincho" w:eastAsia="MS Mincho" w:hAnsi="MS Mincho" w:cs="MS Mincho"/>
          <w:sz w:val="21"/>
          <w:szCs w:val="21"/>
        </w:rPr>
      </w:pPr>
      <w:r w:rsidRPr="007E47B5">
        <w:rPr>
          <w:rFonts w:ascii="MS Mincho" w:eastAsia="MS Mincho" w:hAnsi="MS Mincho" w:cs="MS Mincho"/>
          <w:sz w:val="21"/>
          <w:szCs w:val="21"/>
        </w:rPr>
        <w:t xml:space="preserve">            &lt;kahaDB directory="${activemq.data}/kahadb"/&gt;</w:t>
      </w:r>
    </w:p>
    <w:p w14:paraId="13B706C1" w14:textId="38D34655" w:rsidR="0088794F" w:rsidRPr="0088794F" w:rsidRDefault="007E47B5" w:rsidP="007E47B5">
      <w:pPr>
        <w:pStyle w:val="a6"/>
        <w:ind w:left="360" w:firstLineChars="0" w:firstLine="0"/>
        <w:rPr>
          <w:rFonts w:eastAsia="Times New Roman" w:hint="eastAsia"/>
          <w:sz w:val="21"/>
          <w:szCs w:val="21"/>
        </w:rPr>
      </w:pPr>
      <w:r w:rsidRPr="007E47B5">
        <w:rPr>
          <w:rFonts w:ascii="MS Mincho" w:eastAsia="MS Mincho" w:hAnsi="MS Mincho" w:cs="MS Mincho"/>
          <w:sz w:val="21"/>
          <w:szCs w:val="21"/>
        </w:rPr>
        <w:t xml:space="preserve">        &lt;/persistenceAdapter&gt;</w:t>
      </w:r>
    </w:p>
    <w:p w14:paraId="408CD670" w14:textId="746F2494" w:rsidR="00A86DD6" w:rsidRDefault="00841B9B" w:rsidP="00A86DD6">
      <w:pPr>
        <w:rPr>
          <w:rFonts w:ascii="Monaco" w:hAnsi="Monaco" w:cs="Monaco" w:hint="eastAsia"/>
          <w:color w:val="000000"/>
        </w:rPr>
      </w:pPr>
      <w:r>
        <w:rPr>
          <w:rFonts w:hint="eastAsia"/>
        </w:rPr>
        <w:t>把其中的</w:t>
      </w:r>
      <w:r w:rsidR="004B1D3F" w:rsidRPr="007E47B5">
        <w:rPr>
          <w:rFonts w:ascii="MS Mincho" w:eastAsia="MS Mincho" w:hAnsi="MS Mincho" w:cs="MS Mincho"/>
          <w:sz w:val="21"/>
          <w:szCs w:val="21"/>
        </w:rPr>
        <w:t>directory</w:t>
      </w:r>
      <w:r w:rsidR="004B1D3F">
        <w:rPr>
          <w:rFonts w:ascii="MS Mincho" w:eastAsia="MS Mincho" w:hAnsi="MS Mincho" w:cs="MS Mincho" w:hint="eastAsia"/>
          <w:sz w:val="21"/>
          <w:szCs w:val="21"/>
        </w:rPr>
        <w:t>改</w:t>
      </w:r>
      <w:r w:rsidR="004B1D3F">
        <w:rPr>
          <w:rFonts w:ascii="SimSun" w:eastAsia="SimSun" w:hAnsi="SimSun" w:cs="SimSun"/>
          <w:sz w:val="21"/>
          <w:szCs w:val="21"/>
        </w:rPr>
        <w:t>为</w:t>
      </w:r>
      <w:r w:rsidR="004B1D3F">
        <w:rPr>
          <w:rFonts w:ascii="MS Mincho" w:eastAsia="MS Mincho" w:hAnsi="MS Mincho" w:cs="MS Mincho" w:hint="eastAsia"/>
          <w:sz w:val="21"/>
          <w:szCs w:val="21"/>
        </w:rPr>
        <w:t>我</w:t>
      </w:r>
      <w:r w:rsidR="004B1D3F">
        <w:rPr>
          <w:rFonts w:ascii="SimSun" w:eastAsia="SimSun" w:hAnsi="SimSun" w:cs="SimSun"/>
          <w:sz w:val="21"/>
          <w:szCs w:val="21"/>
        </w:rPr>
        <w:t>们</w:t>
      </w:r>
      <w:r w:rsidR="004B1D3F">
        <w:rPr>
          <w:rFonts w:ascii="MS Mincho" w:eastAsia="MS Mincho" w:hAnsi="MS Mincho" w:cs="MS Mincho" w:hint="eastAsia"/>
          <w:sz w:val="21"/>
          <w:szCs w:val="21"/>
        </w:rPr>
        <w:t>的共享目</w:t>
      </w:r>
      <w:r w:rsidR="004B1D3F">
        <w:rPr>
          <w:rFonts w:ascii="SimSun" w:eastAsia="SimSun" w:hAnsi="SimSun" w:cs="SimSun"/>
          <w:sz w:val="21"/>
          <w:szCs w:val="21"/>
        </w:rPr>
        <w:t>录</w:t>
      </w:r>
      <w:r w:rsidR="00F94997">
        <w:rPr>
          <w:rFonts w:ascii="MS Mincho" w:eastAsia="MS Mincho" w:hAnsi="MS Mincho" w:cs="MS Mincho" w:hint="eastAsia"/>
          <w:sz w:val="21"/>
          <w:szCs w:val="21"/>
        </w:rPr>
        <w:t>，如</w:t>
      </w:r>
      <w:r w:rsidR="00F94997" w:rsidRPr="00506796">
        <w:rPr>
          <w:rFonts w:ascii="Monaco" w:hAnsi="Monaco" w:cs="Monaco"/>
          <w:color w:val="000000"/>
        </w:rPr>
        <w:t>/data/activemq</w:t>
      </w:r>
    </w:p>
    <w:p w14:paraId="7AC2EE9A" w14:textId="6CB68495" w:rsidR="005D2FEE" w:rsidRPr="00252557" w:rsidRDefault="001C3426" w:rsidP="00252557">
      <w:pPr>
        <w:rPr>
          <w:rFonts w:ascii="Monaco" w:hAnsi="Monaco" w:cs="Monaco" w:hint="eastAsia"/>
          <w:color w:val="000000"/>
        </w:rPr>
      </w:pPr>
      <w:r w:rsidRPr="000E651F">
        <w:rPr>
          <w:rFonts w:ascii="Monaco" w:hAnsi="Monaco" w:cs="Monaco" w:hint="eastAsia"/>
          <w:color w:val="000000"/>
        </w:rPr>
        <w:t>启动服务</w:t>
      </w:r>
      <w:r w:rsidR="00E672C1">
        <w:rPr>
          <w:rFonts w:ascii="Monaco" w:hAnsi="Monaco" w:cs="Monaco" w:hint="eastAsia"/>
          <w:color w:val="000000"/>
        </w:rPr>
        <w:t>，</w:t>
      </w:r>
      <w:r w:rsidR="00E672C1" w:rsidRPr="00120599">
        <w:rPr>
          <w:rFonts w:ascii="Monaco" w:hAnsi="Monaco" w:cs="Monaco" w:hint="eastAsia"/>
          <w:color w:val="000000"/>
        </w:rPr>
        <w:t>先启动的服务先获取文件权限，成为</w:t>
      </w:r>
      <w:r w:rsidR="00E672C1" w:rsidRPr="00120599">
        <w:rPr>
          <w:rFonts w:ascii="Monaco" w:hAnsi="Monaco" w:cs="Monaco" w:hint="eastAsia"/>
          <w:color w:val="000000"/>
        </w:rPr>
        <w:t>master</w:t>
      </w:r>
    </w:p>
    <w:p w14:paraId="760B5103" w14:textId="0359914D" w:rsidR="00A86DD6" w:rsidRPr="002E033D" w:rsidRDefault="001E281F" w:rsidP="00A86DD6">
      <w:pPr>
        <w:rPr>
          <w:rFonts w:ascii="Monaco" w:hAnsi="Monaco" w:cs="Monaco" w:hint="eastAsia"/>
          <w:color w:val="000000"/>
        </w:rPr>
      </w:pPr>
      <w:r w:rsidRPr="001E281F">
        <w:rPr>
          <w:rFonts w:ascii="Monaco" w:hAnsi="Monaco" w:cs="Monaco"/>
          <w:color w:val="000000"/>
        </w:rPr>
        <w:t>bin/activemq start</w:t>
      </w:r>
      <w:bookmarkStart w:id="2" w:name="_GoBack"/>
      <w:bookmarkEnd w:id="2"/>
    </w:p>
    <w:bookmarkEnd w:id="0"/>
    <w:bookmarkEnd w:id="1"/>
    <w:sectPr w:rsidR="00A86DD6" w:rsidRPr="002E033D" w:rsidSect="009C1B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0071"/>
    <w:multiLevelType w:val="hybridMultilevel"/>
    <w:tmpl w:val="2C2AB2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EC6872"/>
    <w:multiLevelType w:val="hybridMultilevel"/>
    <w:tmpl w:val="3F54F26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2833D1"/>
    <w:multiLevelType w:val="hybridMultilevel"/>
    <w:tmpl w:val="FF109542"/>
    <w:lvl w:ilvl="0" w:tplc="C83C1F74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537359"/>
    <w:multiLevelType w:val="hybridMultilevel"/>
    <w:tmpl w:val="78BAF4CA"/>
    <w:lvl w:ilvl="0" w:tplc="7000133E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7AE611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FB"/>
    <w:rsid w:val="00087B3C"/>
    <w:rsid w:val="000C5F56"/>
    <w:rsid w:val="000D6FB8"/>
    <w:rsid w:val="000E651F"/>
    <w:rsid w:val="00120599"/>
    <w:rsid w:val="001402B2"/>
    <w:rsid w:val="00142C19"/>
    <w:rsid w:val="001737F8"/>
    <w:rsid w:val="00184677"/>
    <w:rsid w:val="0019238F"/>
    <w:rsid w:val="001932E8"/>
    <w:rsid w:val="001C2D37"/>
    <w:rsid w:val="001C3426"/>
    <w:rsid w:val="001D7617"/>
    <w:rsid w:val="001E281F"/>
    <w:rsid w:val="001F7AA0"/>
    <w:rsid w:val="0021341E"/>
    <w:rsid w:val="002342B1"/>
    <w:rsid w:val="002413CB"/>
    <w:rsid w:val="00252557"/>
    <w:rsid w:val="00273817"/>
    <w:rsid w:val="0027440E"/>
    <w:rsid w:val="002A62EE"/>
    <w:rsid w:val="002A7E2F"/>
    <w:rsid w:val="002D545D"/>
    <w:rsid w:val="002E033D"/>
    <w:rsid w:val="002E2AD8"/>
    <w:rsid w:val="00306BB3"/>
    <w:rsid w:val="00341047"/>
    <w:rsid w:val="003C52D7"/>
    <w:rsid w:val="003E44BA"/>
    <w:rsid w:val="003E4F49"/>
    <w:rsid w:val="00444995"/>
    <w:rsid w:val="0044536C"/>
    <w:rsid w:val="0046725C"/>
    <w:rsid w:val="00482BE6"/>
    <w:rsid w:val="00486F14"/>
    <w:rsid w:val="004B1D3F"/>
    <w:rsid w:val="004B5D64"/>
    <w:rsid w:val="004E2D7D"/>
    <w:rsid w:val="004E4C0D"/>
    <w:rsid w:val="00506796"/>
    <w:rsid w:val="00512F62"/>
    <w:rsid w:val="00540176"/>
    <w:rsid w:val="00587A18"/>
    <w:rsid w:val="005A2DB1"/>
    <w:rsid w:val="005A3B4D"/>
    <w:rsid w:val="005D2FEE"/>
    <w:rsid w:val="005E45C9"/>
    <w:rsid w:val="005F466C"/>
    <w:rsid w:val="00602F61"/>
    <w:rsid w:val="00605FED"/>
    <w:rsid w:val="006573FB"/>
    <w:rsid w:val="006937D8"/>
    <w:rsid w:val="006B5753"/>
    <w:rsid w:val="006B7283"/>
    <w:rsid w:val="006D42DE"/>
    <w:rsid w:val="006E1A06"/>
    <w:rsid w:val="00706724"/>
    <w:rsid w:val="00754357"/>
    <w:rsid w:val="00754E44"/>
    <w:rsid w:val="00755017"/>
    <w:rsid w:val="00762668"/>
    <w:rsid w:val="00775485"/>
    <w:rsid w:val="0078423F"/>
    <w:rsid w:val="00796898"/>
    <w:rsid w:val="007A2874"/>
    <w:rsid w:val="007A7C68"/>
    <w:rsid w:val="007B609F"/>
    <w:rsid w:val="007D7564"/>
    <w:rsid w:val="007E47B5"/>
    <w:rsid w:val="00841B9B"/>
    <w:rsid w:val="00854ABE"/>
    <w:rsid w:val="00862170"/>
    <w:rsid w:val="008717E1"/>
    <w:rsid w:val="00881E1B"/>
    <w:rsid w:val="00883439"/>
    <w:rsid w:val="0088794F"/>
    <w:rsid w:val="008A24AB"/>
    <w:rsid w:val="008D333E"/>
    <w:rsid w:val="008F13C0"/>
    <w:rsid w:val="008F268E"/>
    <w:rsid w:val="009213D4"/>
    <w:rsid w:val="00924CB0"/>
    <w:rsid w:val="00925F67"/>
    <w:rsid w:val="00936C5D"/>
    <w:rsid w:val="009C1BE0"/>
    <w:rsid w:val="009C5D25"/>
    <w:rsid w:val="009E39A4"/>
    <w:rsid w:val="00A025B4"/>
    <w:rsid w:val="00A32628"/>
    <w:rsid w:val="00A360C8"/>
    <w:rsid w:val="00A47644"/>
    <w:rsid w:val="00A555E4"/>
    <w:rsid w:val="00A56A8E"/>
    <w:rsid w:val="00A84E85"/>
    <w:rsid w:val="00A86DD6"/>
    <w:rsid w:val="00AA00CE"/>
    <w:rsid w:val="00AD3CDB"/>
    <w:rsid w:val="00AD4C1F"/>
    <w:rsid w:val="00AE7FF2"/>
    <w:rsid w:val="00AF0CB4"/>
    <w:rsid w:val="00AF356F"/>
    <w:rsid w:val="00AF49FB"/>
    <w:rsid w:val="00B36EA1"/>
    <w:rsid w:val="00B53A79"/>
    <w:rsid w:val="00B60422"/>
    <w:rsid w:val="00B620B5"/>
    <w:rsid w:val="00B74E11"/>
    <w:rsid w:val="00BA13E8"/>
    <w:rsid w:val="00BB7059"/>
    <w:rsid w:val="00BD3792"/>
    <w:rsid w:val="00BD7239"/>
    <w:rsid w:val="00C0719F"/>
    <w:rsid w:val="00C13EAC"/>
    <w:rsid w:val="00C1770F"/>
    <w:rsid w:val="00C34205"/>
    <w:rsid w:val="00C566E1"/>
    <w:rsid w:val="00CA219E"/>
    <w:rsid w:val="00CA7BAA"/>
    <w:rsid w:val="00CB3586"/>
    <w:rsid w:val="00CB3A5E"/>
    <w:rsid w:val="00CC0F67"/>
    <w:rsid w:val="00CD4E60"/>
    <w:rsid w:val="00D055A4"/>
    <w:rsid w:val="00D1005B"/>
    <w:rsid w:val="00D14E3E"/>
    <w:rsid w:val="00D20692"/>
    <w:rsid w:val="00D6764E"/>
    <w:rsid w:val="00D67BF2"/>
    <w:rsid w:val="00D7732F"/>
    <w:rsid w:val="00D876B0"/>
    <w:rsid w:val="00D93D70"/>
    <w:rsid w:val="00D961B7"/>
    <w:rsid w:val="00DA2416"/>
    <w:rsid w:val="00DA25A0"/>
    <w:rsid w:val="00DA5F9D"/>
    <w:rsid w:val="00DA61DD"/>
    <w:rsid w:val="00DB3E56"/>
    <w:rsid w:val="00DE7EBA"/>
    <w:rsid w:val="00E17162"/>
    <w:rsid w:val="00E34CCE"/>
    <w:rsid w:val="00E37E22"/>
    <w:rsid w:val="00E60C15"/>
    <w:rsid w:val="00E65FBB"/>
    <w:rsid w:val="00E672C1"/>
    <w:rsid w:val="00E71B0F"/>
    <w:rsid w:val="00EB26BD"/>
    <w:rsid w:val="00EC3B9B"/>
    <w:rsid w:val="00EC7953"/>
    <w:rsid w:val="00EC7CD4"/>
    <w:rsid w:val="00ED673E"/>
    <w:rsid w:val="00EE2902"/>
    <w:rsid w:val="00EF08F4"/>
    <w:rsid w:val="00EF5DE5"/>
    <w:rsid w:val="00F10A86"/>
    <w:rsid w:val="00F52ED5"/>
    <w:rsid w:val="00F63AB7"/>
    <w:rsid w:val="00F919FB"/>
    <w:rsid w:val="00F94997"/>
    <w:rsid w:val="00FD00FF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91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A7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E4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23F"/>
    <w:pPr>
      <w:spacing w:before="100" w:beforeAutospacing="1" w:after="100" w:afterAutospacing="1"/>
    </w:pPr>
  </w:style>
  <w:style w:type="paragraph" w:styleId="a4">
    <w:name w:val="Document Map"/>
    <w:basedOn w:val="a"/>
    <w:link w:val="a5"/>
    <w:uiPriority w:val="99"/>
    <w:semiHidden/>
    <w:unhideWhenUsed/>
    <w:rsid w:val="0027440E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27440E"/>
    <w:rPr>
      <w:rFonts w:ascii="宋体" w:eastAsia="宋体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3E4F4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54E4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54E44"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EF0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285</Words>
  <Characters>1626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ActiveMQ的共享文件方式部署手册</vt:lpstr>
      <vt:lpstr>    基础组件部署</vt:lpstr>
      <vt:lpstr>        JDK的部署</vt:lpstr>
      <vt:lpstr>        NFS的部署</vt:lpstr>
      <vt:lpstr>    ActiveMQ的部署</vt:lpstr>
    </vt:vector>
  </TitlesOfParts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527</cp:revision>
  <dcterms:created xsi:type="dcterms:W3CDTF">2018-01-15T02:28:00Z</dcterms:created>
  <dcterms:modified xsi:type="dcterms:W3CDTF">2018-01-17T01:19:00Z</dcterms:modified>
</cp:coreProperties>
</file>