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福智模式對解決未來二十年全球性危機的系統性研究與實踐路徑報告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導言：當代人類多重危機與福智「理念共同體」的系統性回應</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即將到來的二十年（2026-2046年）中，全球治理面臨著前所未有的系統性挑戰。物質主義的過度擴張導致全球生態加速退化，氣候變遷引發極端乾旱與土地沙漠化，而人際關係的疏離與社會資本的流失則加劇了現代人的精神孤立、焦慮與社會信任赤字。在應對這些交織性的危機時，單純依賴技術修補或資本導向的治理模式往往流於局部與短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全球性的痛苦議題，源於台灣並逐步擴展至國際的福智團體，提供了一個以心靈提昇為核心，全面整合社會、生態與產業的共生範式。福智團體並非單一的法人或財團，而是一個由日常老和尚所創立、真如老師承接遺志並引領的「理念共同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。該團體包含多個依法獨立運作的公益法人與社會企業，在佛法弘傳、德育與生命教育、慈心有機農業、綠色保育、零售通路淨塑及高齡共融等領域持續深耕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。福智團體以「生命無限」為核心世界觀，主張真實的快樂來自心靈的提升，並以此為基礎建構「生活、生產、生態、生命」四位一體的社會韌性網絡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。本報告系統性剖析福智模式的運作機制與量化成效，為未來二十年全球危機的應對提供具體的實踐路徑與理論框架。</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心靈教育與社會資本重構：以「觀功念恩」為核心的心理學範式轉移</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現代社會在高度物質化競爭下，個體極易陷入認知科學上的「防禦與 scarcity 框架」，在心理層面呈現「觀過念怨」的負面慣性，即慣於怪罪他人、處處不滿，進而導致普遍的抑鬱、對立與人際信任瓦解</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觀功念恩的認知機制與五總則實修</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日常老和尚針對當代心理危機，提出將人生觀分為「觀過念怨」、「觀光念閒」（漠不關心）與「觀功念恩」三種範式</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。觀功念恩的核心在於主動轉換認知框架，在遭逢逆境時，透過觀察他者的付出、體諒其難處，並尋找其對自身的「功德」與「恩惠」，進而採取「代人著想」的利他行動</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。此方法在實踐中被提煉為五大總則，其中以「修信為根本」（在心意上建立正向的信任基調）與「認清心和境」（在遇到境界時，觀察自身的起心動念與情緒反應）為最核心的下手處</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學術研究與通識教育實踐指出，觀功念恩單元討論和訓練具有顯著的認知重塑效果</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。在一項高等教育博雅通識課程的研究中，平均高達82%的學生認為該訓練能有效建立正向思考，並應予以保留</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外，觀功念恩在中小學德育、大專班、體育代表隊等不同場域的應用研究亦證實，此機制能大幅提升學習動機、正向情緒、訓練態度與班級經營成效，為現代社會的心理失調提供了一套科學且可規模化的「心靈防護網」</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從學校到企業：生命教育營隊的規模化社會影響</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日常老和尚秉持「教育是人類升沉的樞紐」之理念，於1997年成立福智文教基金會，戮力推廣涵蓋幼小中高大及全人教育的養成體系</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。基金會自1993年起，每年舉辦「教師生命成長營」，累計參與的教職員人數已突破二萬六千人</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。為因應高教環境的變遷，自2022年起增設「大專教職員場」，並於2025年正式開辦首屆「大專教師生命成長營」，將生命教育與觀功念恩的種子深植於大專院校，以期從源頭溫暖並營造充滿愛與關懷的校園環境</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此外，福智創立的大專班與「福智青年」培育系統，旨在培養兼具「圓滿福德」與「圓滿智慧」的青年人才</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透過思維訓練與社會利他實踐，培養青年具備強大的心力、良好的人際關係與高度的執行力，轉化為「利他是最大自利」的時尚青年，為未來二十年面臨劇烈變革的全球社會儲備兼具高尚品德與寬廣格局的領導群體</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生態調適與低熵農業：兼顧物種多樣性與氣候韌性的綠色實踐</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全球性的氣候變遷、表土流失與生物多樣性急劇崩潰，傳統的「限制型環境保護」已無法應對未來二十年的生態赤字。慈心有機農業發展基金會自1997年創辦以來，積極推動有機耕作、海岸造林與物種復育，開創了兼顧「農友生計、消費者健康與野生動物安全」的系統性低熵模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綠色保育標章的微觀生態學成效</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針對過度使用化肥、農藥導致的水土酸化與野生動物大量中毒死亡危機，慈心基金會自2010年起攜手政府部門推動「綠色保育標章」</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。該標章在傳統有機檢驗標準之上，創新引入「維護農田生物多樣性」的指標，引導農友在耕作中保留野生動物棲地</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以台南官田的水雉度冬棲地改善為例，計畫實施不灑藥播種或插秧的契作補助，防止水雉及度冬鳥類誤食劇毒穀物</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。該專案在官田推動七年來，簽約契作農友由18戶增至62戶，實施面積由18.3公頃大幅成長至72.4公頃，其中綠色保育面積達39.9公頃，顯著穩定了水雉的族群數量，大幅降低了集體中毒事件的發生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在全台推廣層面，綠色保育標章將保護物種細分為稀有物種、紀念性物種、指標性物種與棲地營造四大類，涵蓋：</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稀有物種</w:t>
      </w:r>
      <w:r w:rsidDel="00000000" w:rsidR="00000000" w:rsidRPr="00000000">
        <w:rPr>
          <w:rFonts w:ascii="Google Sans" w:cs="Google Sans" w:eastAsia="Google Sans" w:hAnsi="Google Sans"/>
          <w:color w:val="1f1f1f"/>
          <w:rtl w:val="0"/>
        </w:rPr>
        <w:t xml:space="preserve">：如董雞、大田鱉等</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紀念性物種</w:t>
      </w:r>
      <w:r w:rsidDel="00000000" w:rsidR="00000000" w:rsidRPr="00000000">
        <w:rPr>
          <w:rFonts w:ascii="Google Sans" w:cs="Google Sans" w:eastAsia="Google Sans" w:hAnsi="Google Sans"/>
          <w:color w:val="1f1f1f"/>
          <w:rtl w:val="0"/>
        </w:rPr>
        <w:t xml:space="preserve">：如紅嘴黑鵯、繡眼畫眉、百步蛇等</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指標性物種</w:t>
      </w:r>
      <w:r w:rsidDel="00000000" w:rsidR="00000000" w:rsidRPr="00000000">
        <w:rPr>
          <w:rFonts w:ascii="Google Sans" w:cs="Google Sans" w:eastAsia="Google Sans" w:hAnsi="Google Sans"/>
          <w:color w:val="1f1f1f"/>
          <w:rtl w:val="0"/>
        </w:rPr>
        <w:t xml:space="preserve">：如橙瓢蟲、長腳蛛、莫氏樹蛙、紫斑蝶等</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綠色保育標章推動十五年來，至2026年2月，全台通過認證的農友已達689戶，保育面積達1,019.30公頃，成功營造了461處包含水域、陸域及多樣化的生態棲地，並有96家加工廠商加入支持</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。此外，慈心於2025年與農業部生物多樣性研究所簽署合作備忘錄，推廣農友使用「愛自然」(iNaturalist) 行動應用程式，即時拍照分享田間生物數據，成功將農友轉化為公民科學家，開創了數位科技輔助生態保育的新範式</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淨源計畫與有機島茶：集水區生態治理與六級產業共榮</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為保護大台北地區約六百萬民生用水的翡翠水庫水源安全，慈心基金會於2007年正式啟動「淨源計畫」，勸導新北坪林茶區的茶農放棄化肥與除草劑，轉作有機與友善耕作</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。為防止有機茶在製茶過程中與傳統慣行茶葉交叉污染，基金會於2008年創立了有機專用製茶廠「淨源茶場」</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截至2022年，坪林有機與友善耕作面積已超過10公頃，並有17位茶農通過綠色保育標章、面積將近15公頃</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。不再使用化學農藥的茶園，不僅保護了水源，更使台灣特有種「翡翠樹蛙」、穿山甲與台灣藍鵲等野生動物重獲安全繁衍的棲地</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淨源茶場更於2026年5月榮獲「115年茶產業傑出貢獻獎」，並多次在「新北有機好茶分類分級評選」與「全國有機茶分類分級TAGs評鑑」中斬獲金質獎與特選獎，證明高生態價值的農產品能在自由市場中獲得卓越的品質肯定與經濟效益</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在國際合作維度，慈心基金會於2025年12月在南華大學舉辦的三年一度IFOAM「世界有機大會」(OWC) 上，向全球發表了綠色保育、有機島茶與淨源計畫三大案例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同時，慈心代表亦在東京召開的聯合國里山倡議(IPSI)工作坊中，分享了與花蓮南安布農族人合作復育稀有魚類「菊池氏細鯽」及保存傳統部落豆類智慧（「布農豆豆班」）的故事，為國際生物多樣性與原住民傳統知識傳承貢獻了高度的實踐價值</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荒漠化與極端氣候復育：專利「水寶盆」的綠色科技輸出</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全球氣候變遷帶來的極端乾旱與土地退化，使得海岸及沙漠邊緣的植樹工作極為艱難。慈心種樹團隊由程禮怡總監帶領，自2015年起投入高難度的海岸造林專案</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。團隊攜手生態工法專家，在雲林臺西海園等惡劣地層下陷區，開挖超過4公頃的淡水生態池以活化土地，並於4年內成功將種樹版圖擴展至台灣12個沿海縣市</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為了解決海岸強風、鹽分、缺水導致的極低存活率，慈心基金會與仁舟淨塑共同研發出具備多項專利的「水源寶育樹盆」（水寶盆）</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。水寶盆以回收再生紙漿與天然可分解材料製成，其運作機制與成效包括：</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物理儲水與滴灌</w:t>
      </w:r>
      <w:r w:rsidDel="00000000" w:rsidR="00000000" w:rsidRPr="00000000">
        <w:rPr>
          <w:rFonts w:ascii="Google Sans" w:cs="Google Sans" w:eastAsia="Google Sans" w:hAnsi="Google Sans"/>
          <w:color w:val="1f1f1f"/>
          <w:rtl w:val="0"/>
        </w:rPr>
        <w:t xml:space="preserve">：具備15公升儲水量，藉由「以盆聚水、以繩滴灌」的設計，緩慢且精準地將水分導入樹苗根部，防曬保濕，協助樹苗度過第一年最脆弱的成長期</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完全無塑化循環</w:t>
      </w:r>
      <w:r w:rsidDel="00000000" w:rsidR="00000000" w:rsidRPr="00000000">
        <w:rPr>
          <w:rFonts w:ascii="Google Sans" w:cs="Google Sans" w:eastAsia="Google Sans" w:hAnsi="Google Sans"/>
          <w:color w:val="1f1f1f"/>
          <w:rtl w:val="0"/>
        </w:rPr>
        <w:t xml:space="preserve">：約一年後紙盆會自動生物分解於土壤中，並轉化為樹苗成長的養分，徹底避免了傳統塑料育苗盆帶來的二次環境污染</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顯著逆轉存活率</w:t>
      </w:r>
      <w:r w:rsidDel="00000000" w:rsidR="00000000" w:rsidRPr="00000000">
        <w:rPr>
          <w:rFonts w:ascii="Google Sans" w:cs="Google Sans" w:eastAsia="Google Sans" w:hAnsi="Google Sans"/>
          <w:color w:val="1f1f1f"/>
          <w:rtl w:val="0"/>
        </w:rPr>
        <w:t xml:space="preserve">：在極度缺水乾旱的金門海岸，引進水寶盆後使樹苗存活率逆轉提升至70%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；在與蒙古國合作的荒漠化防治與森林恢復專案中，水寶盆的護樹存活率更創下了高達85%的卓越成效</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為科學評估海岸造林的綜合社會效益，中央大學亞洲影響力衡量與管理研究總中心為慈心完成了全球第一份獲得國際認證的海岸造林「社會投資報酬率」(SROI) 報告</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經評估，其社會投資報酬率高達17.26</w:t>
      </w:r>
      <w:r w:rsidDel="00000000" w:rsidR="00000000" w:rsidRPr="00000000">
        <w:rPr>
          <w:rFonts w:ascii="Google Sans" w:cs="Google Sans" w:eastAsia="Google Sans" w:hAnsi="Google Sans"/>
          <w:color w:val="1f1f1f"/>
          <w:rtl w:val="0"/>
        </w:rPr>
        <w:t xml:space="preserve">，獲得權威認證機構國際社會價值協會(Social Value International)的高度肯定，充分證實了環境生態投入與社會價值創造的超高乘數效應</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本節所涉及之生態保育、物種復育與造林數據，系統性彙整如表一：</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實踐範疇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指標項目 / 保育對象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量化成效與數據 (截至2025/2026年)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社會與環境效益評估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綠色保育</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9,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全台通過認證農友</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綠保認證面積</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營造生態棲地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689戶農友</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1,019.30公頃</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461處（包含多樣化棲地）</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成功守護環頸雉、黃喉貂、翡翠樹蛙、董雞、大田鱉等45種珍稀及指標性物種</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海岸與國際造林</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 14,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累計種植樹木</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國家公園造林數</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社會投資報酬率 (SROI)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逾131萬棵樹苗</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17.2. 萬棵樹（獲內政部頒發「SDGs之友」）</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17.26</w:t>
            </w:r>
            <w:r w:rsidDel="00000000" w:rsidR="00000000" w:rsidRPr="00000000">
              <w:rPr>
                <w:rFonts w:ascii="Google Sans" w:cs="Google Sans" w:eastAsia="Google Sans" w:hAnsi="Google Sans"/>
                <w:color w:val="1f1f1f"/>
                <w:shd w:fill="auto" w:val="clear"/>
                <w:rtl w:val="0"/>
              </w:rPr>
              <w:t xml:space="preserve">（國際社會價值協會高度肯定）</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構築台澎金馬海岸綠色防風長城，逆轉金門海岸種樹存活率至70%、蒙古荒漠至85%</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水源與產業保護</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坪林淨源計畫茶園</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契作與綠保合作面積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契作面積約6公頃</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，整體綠保及友善茶園將近15公頃</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成功避免化學農藥與除草劑沖刷入翡翠水庫，保障大台北六百萬人飲水安全</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零廢棄與誠信互助經濟：里仁模式的非線性市場變革</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未來二十年，全球塑膠危機與資源枯竭將挑戰線性商業模式的極限。福智團體於1998年成立的「里仁事業股份有限公司」，在實踐中摸索出一套「非股東回報最大化導向」的誠信互助經濟網絡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里仁公司的「非股東回報導向」共生體系</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里仁雖然已發展為全台擁有135家直營門市、年營業額突破十億新台幣的龍頭有機連鎖通路，且其自有產品已成功銷往美國、加拿大、新加坡、馬來西亞、上海與香港等地區，但里仁堅持不上市</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里仁總經理韓敬白指出，不上市的關鍵在於避免因追逐資本市場的股東短期利潤壓力，而被迫妥協生態與健康價值</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里仁主動吸收因研發無塑包材、推行有機契作與生質堆肥所增加的營運成本，在生產者、銷售者與消費者三者之間，建立起超越單純商品買賣的「信任與利潤反哺」關係，使利潤成為維護環境永續的循環基金，而非純粹的資本累積</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包裝減塑的供應鏈革命與生質閉環再利用</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里仁的包裝減塑行動自2016年啟動，其過程展現了對「食品安全、運輸損耗、減塑成本」多重衝突的精準平衡</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。里仁不採取激進的「一刀切」無塑，而是採取與廠商逐一溝通、循序漸進的替代路徑：</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非食品類去塑化</w:t>
      </w:r>
      <w:r w:rsidDel="00000000" w:rsidR="00000000" w:rsidRPr="00000000">
        <w:rPr>
          <w:rFonts w:ascii="Google Sans" w:cs="Google Sans" w:eastAsia="Google Sans" w:hAnsi="Google Sans"/>
          <w:color w:val="1f1f1f"/>
          <w:rtl w:val="0"/>
        </w:rPr>
        <w:t xml:space="preserve">：取消有機棉織品塑膠外袋改以紙標籤裸賣；棉襪塑膠掛勾改用紙卡；洗髮精等瓶裝外膜全數取消</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生鮮蔬果生物分解袋革命</w:t>
      </w:r>
      <w:r w:rsidDel="00000000" w:rsidR="00000000" w:rsidRPr="00000000">
        <w:rPr>
          <w:rFonts w:ascii="Google Sans" w:cs="Google Sans" w:eastAsia="Google Sans" w:hAnsi="Google Sans"/>
          <w:color w:val="1f1f1f"/>
          <w:rtl w:val="0"/>
        </w:rPr>
        <w:t xml:space="preserve">：生鮮葉菜因保鮮需求無法完全裸賣，里仁於2017年全面引進可堆肥、100%生物可分解的生質專用袋</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。因當時政府公共資源回收體系尚未納入生質塑膠，若直接丟棄進入焚化爐將失去環保意義</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。為此，里仁建立起「自主回收體系」，請消費者將用過的生質袋送回門市</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封閉式零廢棄再利用</w:t>
      </w:r>
      <w:r w:rsidDel="00000000" w:rsidR="00000000" w:rsidRPr="00000000">
        <w:rPr>
          <w:rFonts w:ascii="Google Sans" w:cs="Google Sans" w:eastAsia="Google Sans" w:hAnsi="Google Sans"/>
          <w:color w:val="1f1f1f"/>
          <w:rtl w:val="0"/>
        </w:rPr>
        <w:t xml:space="preserve">：里仁將回收的生質袋與生質邊角料，送至契作的大自然農場進行高溫堆肥，並進一步研發製成「生質花盆」放上貨架販售，創造了零售通路端自建「物質循環閉環」的典範</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截至2024年底，里仁的減塑行動已累計減用超過2,000萬個塑膠袋</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。在2024年秋季（9月至11月）發起的回收行動中，更結合環保集點平台推動領獎無紙化，三個月內回收生質袋及循環瓶超過6萬個，高達原定專案目標的5倍以上，彰顯了綠色消費者對閉環通路的高度黏性與支持</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從商業到日常：校園百萬減塑與源頭減廢教育</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為了從源頭扭轉線性消費帶來的垃圾危機，慈心基金會與福智文教基金會自2018年起，推動「點亮臺灣點亮海洋校園減塑百萬集點」計畫</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該計畫不採用傳統的物質獎勵，而是以生命教育為核心，透過繪本與宣導影片讓學童目睹海洋生物因塑膠垃圾受害的現狀，啟發其內在的同理心</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。學童在生活中減少使用一件一次性塑膠用品即可在「bb減塑集點卡」記一點，全班累計點數並在朝會中直播表揚，營造榮譽感與集體減塑風氣</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。在第一階段100所國小與幼兒園試點中，1萬7千多位學童在短短一學期內自發減用了1,664,808件一次性塑膠用品，成功使減塑成為孩子們的生活習慣與家庭自覺，為源頭減廢提供了深具啟發性的教育路徑</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里仁全球通路與商業網絡佈局，系統性彙整如表二：</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區域 / 國家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門市類型與經銷據點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實踐規模與通路特色</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供應鏈減塑成效與商業影響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135間直營門市</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涵蓋台灣各縣市及離島，為台灣最大的有機直營連鎖通路</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累計改善179項產品包裝</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，年減用2000萬個塑膠袋</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，生質袋回收率進展至12.6%</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美國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17間海外經銷據點</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輸出台灣優質有機、無化學添加之健康安全食品</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帶動台灣本土有機農友與加工廠商接軌國際，擴大友善土地耕作面積</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加拿大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1間直營門市、2間經銷據點</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建立跨國誠信互助網絡，推廣環境永續與健康飲食觀念</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透過海外通路向國際社會展現「非上市、利潤反哺環境」的綠色企業典範</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新馬與東亞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馬來西亞、新加坡、汶萊各1間經銷；港澳4間</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深耕東南亞與大中華市場，建立綠色消費品牌影響力</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輸出里仁「誠信、互助、感恩」的經營理念，促進亞太地區零售業包裝去塑化</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共老與善終的韌性社區：古坑國際心靈生態村的系統規劃</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全球發達經濟體在未來二十年邁入超高齡化與孤獨化社會，傳統家庭功能與鄰里信任加速瓦解。日常老和尚在1995年即提出「福智村」構想，期望建構一個「十善社會」，使人們終其一生在友善、互助的環境中受教育、工作、養老與善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。此構想在真如老師的繼承與擴大下，於雲林縣古坑鄉逐步落實為「古坑國際心靈生態村」的系統規劃</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「四生」一體的社區網絡與大學城實踐</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古坑國際心靈生態村以占地40公頃的福智教育園區為核心，融合周邊台糖土地、自然莊園與周邊社區，建構「生活、生產、生態、生命」四生一體的共生聚落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土地取得歷史</w:t>
      </w:r>
      <w:r w:rsidDel="00000000" w:rsidR="00000000" w:rsidRPr="00000000">
        <w:rPr>
          <w:rFonts w:ascii="Google Sans" w:cs="Google Sans" w:eastAsia="Google Sans" w:hAnsi="Google Sans"/>
          <w:color w:val="1f1f1f"/>
          <w:rtl w:val="0"/>
        </w:rPr>
        <w:t xml:space="preserve">：1999年11月，在日常老和尚的悲願與護法同修的努力下，政府頒佈法令允許台糖釋出土地供十種政策性事業承租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。福智以此租得雲林古坑麻園農場30.5公頃土地籌設國中小與高中，並於2006年再續租8.9公頃，合計約40公頃，建構全人教育體系</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辦學歷史與轉折</w:t>
      </w:r>
      <w:r w:rsidDel="00000000" w:rsidR="00000000" w:rsidRPr="00000000">
        <w:rPr>
          <w:rFonts w:ascii="Google Sans" w:cs="Google Sans" w:eastAsia="Google Sans" w:hAnsi="Google Sans"/>
          <w:color w:val="1f1f1f"/>
          <w:rtl w:val="0"/>
        </w:rPr>
        <w:t xml:space="preserve">：自2000年初，福智向主管機關提出小、中、高、大籌設許可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。國中小於2003年順利開學，高中於2006年開學，然而「一般大學」一直未取得教育部高教司的籌設許可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福智並未放棄大學教育的願景，轉而成立「福智佛教學院」及終身學習體系，由如得法師擔任校長、張筱雯老師擔任教育長，並由曾旭正教授（前國發會副主委）出任副校長，專注培育身心靈幸福與環境永續的跨領域人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生態與低碳網絡</w:t>
      </w:r>
      <w:r w:rsidDel="00000000" w:rsidR="00000000" w:rsidRPr="00000000">
        <w:rPr>
          <w:rFonts w:ascii="Google Sans" w:cs="Google Sans" w:eastAsia="Google Sans" w:hAnsi="Google Sans"/>
          <w:color w:val="1f1f1f"/>
          <w:rtl w:val="0"/>
        </w:rPr>
        <w:t xml:space="preserve">：社區引入太陽能光電，並積極與台電接洽評估建構微形電網，朝向「公民電廠」的低碳智能社區發展</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超越血緣的互助網絡與終身學習共老機制</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靈生態村由曾旭正教授擔任召集人，釋清幢法師為計畫指導法師，其核心理念在於聚集一群認同心靈提升、環境永續與氣候變遷議題的理念契合者，打破現代都市鄰里間冰冷的防禦高牆，建立無血緣關係的共老大家庭</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針對人口外流嚴重與高齡長照危機，生態村拒絕將高齡化視為生物病理學上的「被動衰老與負擔」，而是將其轉化為「能動的生命圓滿期」：</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終身學習防線</w:t>
      </w:r>
      <w:r w:rsidDel="00000000" w:rsidR="00000000" w:rsidRPr="00000000">
        <w:rPr>
          <w:rFonts w:ascii="Google Sans" w:cs="Google Sans" w:eastAsia="Google Sans" w:hAnsi="Google Sans"/>
          <w:color w:val="1f1f1f"/>
          <w:rtl w:val="0"/>
        </w:rPr>
        <w:t xml:space="preserve">：設立雲林社區大學山線麻園教室，提供多元心靈提升、藝術、農業課程，並開放佛教學院校內演講供當地住民參與，讓銀髮族重拾生命重心與尊嚴</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代際共融照護</w:t>
      </w:r>
      <w:r w:rsidDel="00000000" w:rsidR="00000000" w:rsidRPr="00000000">
        <w:rPr>
          <w:rFonts w:ascii="Google Sans" w:cs="Google Sans" w:eastAsia="Google Sans" w:hAnsi="Google Sans"/>
          <w:color w:val="1f1f1f"/>
          <w:rtl w:val="0"/>
        </w:rPr>
        <w:t xml:space="preserve">：整合福智教育園區學生與長照中心長者互動，舉辦義剪、長青班與失智照護，藉由跨世代的相處，重塑孝悌與代際關懷倫理</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生老病死系統性解決</w:t>
      </w:r>
      <w:r w:rsidDel="00000000" w:rsidR="00000000" w:rsidRPr="00000000">
        <w:rPr>
          <w:rFonts w:ascii="Google Sans" w:cs="Google Sans" w:eastAsia="Google Sans" w:hAnsi="Google Sans"/>
          <w:color w:val="1f1f1f"/>
          <w:rtl w:val="0"/>
        </w:rPr>
        <w:t xml:space="preserve">：落實日常老和尚「生有所養，老有所終，死有所送（善終）」的宏願</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。在面臨死亡時，透過群體共修、篤定信仰與彼此溫暖陪伴，消解臨終者的恐懼，展現「老者安之、朋友信之、少者懷之」的大同社會雛形</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未來，古坑國際心靈生態村計畫申請登錄為「全球永續社區」(Global Ecovillage Network, GEN)，將此台灣在地的無血緣共融養老經驗輸出，為全球提供高齡化孤獨危機的系統性解決方案</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經典傳譯與思辨智庫：漢藏佛典翻譯的系統性理性重塑</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解決物質與生態危機的最終根源，在於人類深層認知與價值觀的徹底重塑。若缺乏嚴密、科學且經得起哲學思辨的理論系統作為支撐，心靈提升極易流於淺層的感性道德宣傳。</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大慈恩・月光國際譯經院的系統譯經體系</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為使大乘佛法最清淨、完備的思辨體系在漢地紮根，真如老師於2013年底創辦了「大慈恩・月光國際譯經院」，匯聚福智僧團中修學五大論顯乘法要的優秀學僧，建立起嚴密的譯場制度</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月光國際譯經院的系統性貢獻在於，其非單純的文字轉譯，而是遵循古代漢藏譯場嚴謹的翻譯、對勘、潤文與校註流程，將藏傳佛教數百年來最精密的顯教哲學學制引入漢地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五大論核心學制</w:t>
      </w:r>
      <w:r w:rsidDel="00000000" w:rsidR="00000000" w:rsidRPr="00000000">
        <w:rPr>
          <w:rFonts w:ascii="Google Sans" w:cs="Google Sans" w:eastAsia="Google Sans" w:hAnsi="Google Sans"/>
          <w:color w:val="1f1f1f"/>
          <w:rtl w:val="0"/>
        </w:rPr>
        <w:t xml:space="preserve">：以《釋量論》（邏輯與認識論）、《現觀莊嚴論》（修行次第）、《入中論》（空性哲學）、《俱舍論》（宇宙與心理解構）及《戒論》（倫理與行為規範）為聞思修主軸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因明學前行課程譯介</w:t>
      </w:r>
      <w:r w:rsidDel="00000000" w:rsidR="00000000" w:rsidRPr="00000000">
        <w:rPr>
          <w:rFonts w:ascii="Google Sans" w:cs="Google Sans" w:eastAsia="Google Sans" w:hAnsi="Google Sans"/>
          <w:color w:val="1f1f1f"/>
          <w:rtl w:val="0"/>
        </w:rPr>
        <w:t xml:space="preserve">：針對《釋量論》學程，祖師們開出攝類學、因類學、心類學三科作為思辨前行</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。譯經院於2017年漢譯出版《賽倉攝類學》</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隨後歷時兩年，參照四個藏文版本，完成了《妙音笑因類學》的校勘翻譯，該書收錄了一世妙音笑大師（1648-1722）與賽倉大師之經典因類學教典，由釋如法與釋性忠法師擔任主譯、主校譯師，並多次請示傳承仁波切，確保譯文精準無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譯經成果量化</w:t>
      </w:r>
      <w:r w:rsidDel="00000000" w:rsidR="00000000" w:rsidRPr="00000000">
        <w:rPr>
          <w:rFonts w:ascii="Google Sans" w:cs="Google Sans" w:eastAsia="Google Sans" w:hAnsi="Google Sans"/>
          <w:color w:val="1f1f1f"/>
          <w:rtl w:val="0"/>
        </w:rPr>
        <w:t xml:space="preserve">：截至2025年，譯經院已完成高達640萬字的漢譯成果，流通經典數據達3萬冊，為漢語世界建構了極具學術與實修價值的東方心靈哲學智庫</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因明學與認識論對現代資訊社會的理性重啟</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因類學（邏輯因明學）的本質是探討「證成事物的原因」與「如何建立正確無理路偏差的思辨系統」</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。在現代網際網路極端兩極化、碎片化資訊與假新聞充斥的時代，大眾的思考方式常受制於情緒操弄與認知成見。</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福智僧團透過推動五大論及因類學的學習，引入那爛陀式的背誦與辯論學風，為現代人提供了一套極為嚴密的邏輯思辨工具</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透過對「宗（前提）、因（理由）、喻（例證）」的嚴格檢驗，個體能夠在日常生活中看清事物背後複雜的因果脈絡，消除認知成見與盲目跟風，從而在心靈底層建立起堅固的理性基石，對抗由網絡社會帶來的集體焦慮與智性危機</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福智僧團、譯經院與關聯基金會近年獲得的國家與社會認證，系統性彙整如表三：</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獲獎/表揚年度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頒發單位 / 機構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獲獎項目與主體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社會價值與政策肯定意義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2024年</w:t>
            </w:r>
            <w:r w:rsidDel="00000000" w:rsidR="00000000" w:rsidRPr="00000000">
              <w:rPr>
                <w:rFonts w:ascii="Google Sans" w:cs="Google Sans" w:eastAsia="Google Sans" w:hAnsi="Google Sans"/>
                <w:color w:val="1f1f1f"/>
                <w:shd w:fill="auto" w:val="clear"/>
                <w:rtl w:val="0"/>
              </w:rPr>
              <w:t xml:space="preserve"> (113年度)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中華民國內政部</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績優宗教團體「宗教公益獎」</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（鳳山寺、南海寺、南海觀音佛教基金會）</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肯定福智僧團以佛法調伏心靈，帶動社會身心靈全方位提升的卓越貢獻</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2025年</w:t>
            </w:r>
            <w:r w:rsidDel="00000000" w:rsidR="00000000" w:rsidRPr="00000000">
              <w:rPr>
                <w:rFonts w:ascii="Google Sans" w:cs="Google Sans" w:eastAsia="Google Sans" w:hAnsi="Google Sans"/>
                <w:color w:val="1f1f1f"/>
                <w:shd w:fill="auto" w:val="clear"/>
                <w:rtl w:val="0"/>
              </w:rPr>
              <w:t xml:space="preserve"> (114年度)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中華民國內政部</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績優宗教團體「宗教公益獎」</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（月稱光明寺、鳳山寺、南海寺、台灣大慈恩譯經基金會）</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表揚譯經院進行系統性文化傳承，以及僧團積極參與國際僧伽交流、弘法利生的成效</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2025年</w:t>
            </w:r>
            <w:r w:rsidDel="00000000" w:rsidR="00000000" w:rsidRPr="00000000">
              <w:rPr>
                <w:rFonts w:ascii="Google Sans" w:cs="Google Sans" w:eastAsia="Google Sans" w:hAnsi="Google Sans"/>
                <w:color w:val="1f1f1f"/>
                <w:shd w:fill="auto" w:val="clear"/>
                <w:rtl w:val="0"/>
              </w:rPr>
              <w:t xml:space="preserve"> (10月)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內政部國家公園署</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榮獲首屆「Team 國家公園SDGs之友」殊榮</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肯定慈心基金會長期於國家公園內種下17.2萬棵樹，守護生態寶庫與生物多樣性</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2026年</w:t>
            </w:r>
            <w:r w:rsidDel="00000000" w:rsidR="00000000" w:rsidRPr="00000000">
              <w:rPr>
                <w:rFonts w:ascii="Google Sans" w:cs="Google Sans" w:eastAsia="Google Sans" w:hAnsi="Google Sans"/>
                <w:color w:val="1f1f1f"/>
                <w:shd w:fill="auto" w:val="clear"/>
                <w:rtl w:val="0"/>
              </w:rPr>
              <w:t xml:space="preserve"> (5月)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農業部茶及飲料作物改良場</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榮獲「115年茶產業傑出貢獻獎」</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（慈心淨源茶場）</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國家級榮譽肯定，表彰慈心在有機茶產業推廣、水源保護與里山倡議上的深耕成果</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結論：福智模式對未來二十年（2026-2046）全球危機應對之戰略建議</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本報告對福智集團各法人、社企之歷史源起、運作機制、數據統計與國家級社會認證之全面剖析，福智模式展現了極高的高度整合性與實踐可行性。福智模式證明，要解決未來二十年全球在心靈失調、生態崩潰、零廢棄轉型與超高齡化社會上的四大痛苦問題，核心在於打破「頭痛醫頭、腳痛醫腳」的破碎治理，將心靈提昇轉化為所有外在社會與環境行動的引擎。基於此，本報告提出以下三項全球性的戰略推廣建議：</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在公共政策中導入「觀功念恩」的心靈防護機制</w:t>
      </w:r>
      <w:r w:rsidDel="00000000" w:rsidR="00000000" w:rsidRPr="00000000">
        <w:rPr>
          <w:rFonts w:ascii="Google Sans" w:cs="Google Sans" w:eastAsia="Google Sans" w:hAnsi="Google Sans"/>
          <w:color w:val="1f1f1f"/>
          <w:rtl w:val="0"/>
        </w:rPr>
        <w:t xml:space="preserve">： 全球公共衛生政策應跳脫單純的「精神疾病藥物治療」，在各級教育與企業管理中，系統性導入「觀功念恩」等基於認知科學與利他倫理的心靈素質訓練，從源頭重塑社會互信，消解焦慮與抑鬱等時代精神隱疾</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推廣里仁式的「誠信互助、非利潤最大化」之綠色通路標準</w:t>
      </w:r>
      <w:r w:rsidDel="00000000" w:rsidR="00000000" w:rsidRPr="00000000">
        <w:rPr>
          <w:rFonts w:ascii="Google Sans" w:cs="Google Sans" w:eastAsia="Google Sans" w:hAnsi="Google Sans"/>
          <w:color w:val="1f1f1f"/>
          <w:rtl w:val="0"/>
        </w:rPr>
        <w:t xml:space="preserve">： 各國政府應透過政策扶持與租稅優惠，鼓勵並培育不上市、以社會與環境效益為核心使命的共生型社會企業</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。里仁的生質袋自主回收與封閉式堆肥循環，證明了通路商具備自建「零廢棄閉環」的能力，此一範式應推廣至全球連鎖零售業，從根本遏制線性消費帶來的塑料浩劫</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推動「四生合一、理念契合」的無血緣共老社區模式</w:t>
      </w:r>
      <w:r w:rsidDel="00000000" w:rsidR="00000000" w:rsidRPr="00000000">
        <w:rPr>
          <w:rFonts w:ascii="Google Sans" w:cs="Google Sans" w:eastAsia="Google Sans" w:hAnsi="Google Sans"/>
          <w:color w:val="1f1f1f"/>
          <w:rtl w:val="0"/>
        </w:rPr>
        <w:t xml:space="preserve">： 面對即將到來的超高齡孤獨社會，傳統集中式養老院模式難以為繼。各國應參考「古坑國際心靈生態村」的規劃，將終身教育、食農復育、代際融合與善終關懷深度整合，營造超越血緣關係的共融互助村落，讓老年成為生命尊嚴與智慧傳承的黃金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歷史簡介 - 福智佛教學院, </w:t>
      </w:r>
      <w:hyperlink r:id="rId6">
        <w:r w:rsidDel="00000000" w:rsidR="00000000" w:rsidRPr="00000000">
          <w:rPr>
            <w:rFonts w:ascii="Google Sans" w:cs="Google Sans" w:eastAsia="Google Sans" w:hAnsi="Google Sans"/>
            <w:color w:val="0000ee"/>
            <w:sz w:val="24"/>
            <w:szCs w:val="24"/>
            <w:u w:val="single"/>
            <w:rtl w:val="0"/>
          </w:rPr>
          <w:t xml:space="preserve">https://www.bwbc.edu.tw/history/</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佛陀的學生，八萬人的導師——真如老師的簡介 - 福智全球資訊網, </w:t>
      </w:r>
      <w:hyperlink r:id="rId7">
        <w:r w:rsidDel="00000000" w:rsidR="00000000" w:rsidRPr="00000000">
          <w:rPr>
            <w:rFonts w:ascii="Google Sans" w:cs="Google Sans" w:eastAsia="Google Sans" w:hAnsi="Google Sans"/>
            <w:color w:val="0000ee"/>
            <w:sz w:val="24"/>
            <w:szCs w:val="24"/>
            <w:u w:val="single"/>
            <w:rtl w:val="0"/>
          </w:rPr>
          <w:t xml:space="preserve">https://www.blisswisdom.org/about/master/zhenru</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創辦人日常老和尚 - 福智文教基金會, </w:t>
      </w:r>
      <w:hyperlink r:id="rId8">
        <w:r w:rsidDel="00000000" w:rsidR="00000000" w:rsidRPr="00000000">
          <w:rPr>
            <w:rFonts w:ascii="Google Sans" w:cs="Google Sans" w:eastAsia="Google Sans" w:hAnsi="Google Sans"/>
            <w:color w:val="0000ee"/>
            <w:sz w:val="24"/>
            <w:szCs w:val="24"/>
            <w:u w:val="single"/>
            <w:rtl w:val="0"/>
          </w:rPr>
          <w:t xml:space="preserve">https://bwfoce.org/web/article/%E5%89%B5%E8%BE%A6%E4%BA%BA%E6%97%A5%E5%B8%B8%E8%80%81%E5%92%8C%E5%B0%9A-YoINZVT5Z.66YeR5pyDLemXnOaWvOaIkeWAkQ~~</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回應高齡與孤獨挑戰福智團體「古坑國際心靈生態村」打造韌性社區新典範, </w:t>
      </w:r>
      <w:hyperlink r:id="rId9">
        <w:r w:rsidDel="00000000" w:rsidR="00000000" w:rsidRPr="00000000">
          <w:rPr>
            <w:rFonts w:ascii="Google Sans" w:cs="Google Sans" w:eastAsia="Google Sans" w:hAnsi="Google Sans"/>
            <w:color w:val="0000ee"/>
            <w:sz w:val="24"/>
            <w:szCs w:val="24"/>
            <w:u w:val="single"/>
            <w:rtl w:val="0"/>
          </w:rPr>
          <w:t xml:space="preserve">https://www.winnews.com.tw/233442/</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「觀功念恩」融入專業課程之教學省思-以博雅通識課為例 - 研究發展處- 國立臺中科技大學, </w:t>
      </w:r>
      <w:hyperlink r:id="rId10">
        <w:r w:rsidDel="00000000" w:rsidR="00000000" w:rsidRPr="00000000">
          <w:rPr>
            <w:rFonts w:ascii="Google Sans" w:cs="Google Sans" w:eastAsia="Google Sans" w:hAnsi="Google Sans"/>
            <w:color w:val="0000ee"/>
            <w:sz w:val="24"/>
            <w:szCs w:val="24"/>
            <w:u w:val="single"/>
            <w:rtl w:val="0"/>
          </w:rPr>
          <w:t xml:space="preserve">https://otc.nutc.edu.tw/var/file/23/1023/img/1697/104862961.pdf</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福智青年 - 福智文教基金會, </w:t>
      </w:r>
      <w:hyperlink r:id="rId11">
        <w:r w:rsidDel="00000000" w:rsidR="00000000" w:rsidRPr="00000000">
          <w:rPr>
            <w:rFonts w:ascii="Google Sans" w:cs="Google Sans" w:eastAsia="Google Sans" w:hAnsi="Google Sans"/>
            <w:color w:val="0000ee"/>
            <w:sz w:val="24"/>
            <w:szCs w:val="24"/>
            <w:u w:val="single"/>
            <w:rtl w:val="0"/>
          </w:rPr>
          <w:t xml:space="preserve">https://www.bwfoce.org/web/article/%E7%A6%8F%E6%99%BA%E9%9D%92%E5%B9%B4-YoINtET5Z.66YeR5pyDLeW_g.mdiOaVmeiCsueQhuW_tS3lpoLorYnlkozlsJrms5Xoqp4~</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心之呼吸｜2026 大專教師生命成長營 - Wix.com, </w:t>
      </w:r>
      <w:hyperlink r:id="rId12">
        <w:r w:rsidDel="00000000" w:rsidR="00000000" w:rsidRPr="00000000">
          <w:rPr>
            <w:rFonts w:ascii="Google Sans" w:cs="Google Sans" w:eastAsia="Google Sans" w:hAnsi="Google Sans"/>
            <w:color w:val="0000ee"/>
            <w:sz w:val="24"/>
            <w:szCs w:val="24"/>
            <w:u w:val="single"/>
            <w:rtl w:val="0"/>
          </w:rPr>
          <w:t xml:space="preserve">https://bwfoce.wixsite.com/ufscamp</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逾500 位教職員提振教育熱忱與使命！ 正向幸福的2025 福智教師營, </w:t>
      </w:r>
      <w:hyperlink r:id="rId13">
        <w:r w:rsidDel="00000000" w:rsidR="00000000" w:rsidRPr="00000000">
          <w:rPr>
            <w:rFonts w:ascii="Google Sans" w:cs="Google Sans" w:eastAsia="Google Sans" w:hAnsi="Google Sans"/>
            <w:color w:val="0000ee"/>
            <w:sz w:val="24"/>
            <w:szCs w:val="24"/>
            <w:u w:val="single"/>
            <w:rtl w:val="0"/>
          </w:rPr>
          <w:t xml:space="preserve">https://www.blisswisdom.org/events/c/10477-41335</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野生動物農田棲地之綠色保育經營管理計畫, </w:t>
      </w:r>
      <w:hyperlink r:id="rId14">
        <w:r w:rsidDel="00000000" w:rsidR="00000000" w:rsidRPr="00000000">
          <w:rPr>
            <w:rFonts w:ascii="Google Sans" w:cs="Google Sans" w:eastAsia="Google Sans" w:hAnsi="Google Sans"/>
            <w:color w:val="0000ee"/>
            <w:sz w:val="24"/>
            <w:szCs w:val="24"/>
            <w:u w:val="single"/>
            <w:rtl w:val="0"/>
          </w:rPr>
          <w:t xml:space="preserve">https://www.forest.gov.tw/file/69384</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綠色保育農友通過名單( 2026年2月28日止), </w:t>
      </w:r>
      <w:hyperlink r:id="rId15">
        <w:r w:rsidDel="00000000" w:rsidR="00000000" w:rsidRPr="00000000">
          <w:rPr>
            <w:rFonts w:ascii="Google Sans" w:cs="Google Sans" w:eastAsia="Google Sans" w:hAnsi="Google Sans"/>
            <w:color w:val="0000ee"/>
            <w:sz w:val="24"/>
            <w:szCs w:val="24"/>
            <w:u w:val="single"/>
            <w:rtl w:val="0"/>
          </w:rPr>
          <w:t xml:space="preserve">https://toaf.org.tw/conservation/bulletin/list/1975-gc-list-2026-02-28</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福智大事記｜慈心 - 福智全球資訊網, </w:t>
      </w:r>
      <w:hyperlink r:id="rId16">
        <w:r w:rsidDel="00000000" w:rsidR="00000000" w:rsidRPr="00000000">
          <w:rPr>
            <w:rFonts w:ascii="Google Sans" w:cs="Google Sans" w:eastAsia="Google Sans" w:hAnsi="Google Sans"/>
            <w:color w:val="0000ee"/>
            <w:sz w:val="24"/>
            <w:szCs w:val="24"/>
            <w:u w:val="single"/>
            <w:rtl w:val="0"/>
          </w:rPr>
          <w:t xml:space="preserve">https://www.blisswisdom.org/publications/bwvoice/number/1005-246/10467-63478</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慈心淨源茶, </w:t>
      </w:r>
      <w:hyperlink r:id="rId17">
        <w:r w:rsidDel="00000000" w:rsidR="00000000" w:rsidRPr="00000000">
          <w:rPr>
            <w:rFonts w:ascii="Google Sans" w:cs="Google Sans" w:eastAsia="Google Sans" w:hAnsi="Google Sans"/>
            <w:color w:val="0000ee"/>
            <w:sz w:val="24"/>
            <w:szCs w:val="24"/>
            <w:u w:val="single"/>
            <w:rtl w:val="0"/>
          </w:rPr>
          <w:t xml:space="preserve">https://toaf.org.tw/organic/chingyuantea</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從一戶茶農到57公頃有機茶園，慈心如何讓坪林茶鄉成為水源保育基地？, </w:t>
      </w:r>
      <w:hyperlink r:id="rId18">
        <w:r w:rsidDel="00000000" w:rsidR="00000000" w:rsidRPr="00000000">
          <w:rPr>
            <w:rFonts w:ascii="Google Sans" w:cs="Google Sans" w:eastAsia="Google Sans" w:hAnsi="Google Sans"/>
            <w:color w:val="0000ee"/>
            <w:sz w:val="24"/>
            <w:szCs w:val="24"/>
            <w:u w:val="single"/>
            <w:rtl w:val="0"/>
          </w:rPr>
          <w:t xml:space="preserve">https://csrone.com/news/9925</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慈心基金會發布全球首份「種樹評估型社會投報報告」 種百萬棵樹，為台灣築海岸綠色長城, </w:t>
      </w:r>
      <w:hyperlink r:id="rId19">
        <w:r w:rsidDel="00000000" w:rsidR="00000000" w:rsidRPr="00000000">
          <w:rPr>
            <w:rFonts w:ascii="Google Sans" w:cs="Google Sans" w:eastAsia="Google Sans" w:hAnsi="Google Sans"/>
            <w:color w:val="0000ee"/>
            <w:sz w:val="24"/>
            <w:szCs w:val="24"/>
            <w:u w:val="single"/>
            <w:rtl w:val="0"/>
          </w:rPr>
          <w:t xml:space="preserve">https://smiletaiwan.cw.com.tw/article/7766</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程禮怡：保護大自然就會保護到自己生存的空間，不能等到失去後，才發現很重要。, </w:t>
      </w:r>
      <w:hyperlink r:id="rId20">
        <w:r w:rsidDel="00000000" w:rsidR="00000000" w:rsidRPr="00000000">
          <w:rPr>
            <w:rFonts w:ascii="Google Sans" w:cs="Google Sans" w:eastAsia="Google Sans" w:hAnsi="Google Sans"/>
            <w:color w:val="0000ee"/>
            <w:sz w:val="24"/>
            <w:szCs w:val="24"/>
            <w:u w:val="single"/>
            <w:rtl w:val="0"/>
          </w:rPr>
          <w:t xml:space="preserve">https://tlife.thsrc.com.tw/tw/article/1545</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《媒體報導》隨慈心基金會遠赴蒙古植樹利器『水寶盆』護樹存活率高達85%，成效卓越！, </w:t>
      </w:r>
      <w:hyperlink r:id="rId21">
        <w:r w:rsidDel="00000000" w:rsidR="00000000" w:rsidRPr="00000000">
          <w:rPr>
            <w:rFonts w:ascii="Google Sans" w:cs="Google Sans" w:eastAsia="Google Sans" w:hAnsi="Google Sans"/>
            <w:color w:val="0000ee"/>
            <w:sz w:val="24"/>
            <w:szCs w:val="24"/>
            <w:u w:val="single"/>
            <w:rtl w:val="0"/>
          </w:rPr>
          <w:t xml:space="preserve">https://www.zenzhoultd.com/blog/posts/water-storing-seedling-pot-mongol-2023</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《媒體報導》金門引進「水寶盆」樹苗存活率達7成 - 仁舟淨塑, </w:t>
      </w:r>
      <w:hyperlink r:id="rId22">
        <w:r w:rsidDel="00000000" w:rsidR="00000000" w:rsidRPr="00000000">
          <w:rPr>
            <w:rFonts w:ascii="Google Sans" w:cs="Google Sans" w:eastAsia="Google Sans" w:hAnsi="Google Sans"/>
            <w:color w:val="0000ee"/>
            <w:sz w:val="24"/>
            <w:szCs w:val="24"/>
            <w:u w:val="single"/>
            <w:rtl w:val="0"/>
          </w:rPr>
          <w:t xml:space="preserve">https://www.zenzhoultd.com/blog/posts/%E3%80%8A%E5%AA%92%E9%AB%94%E5%A0%B1%E5%B0%8E%E3%80%8B%E9%87%91%E9%96%80%E5%BC%95%E9%80%B2%E3%80%8C%E6%B0%B4%E5%AF%B6%E7%9B%86%E3%80%8D%E6%A8%B9%E8%8B%97%E5%AD%98%E6%B4%BB%E7%8E%87%E9%81%947%E6%88%90</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金門的樹以前怎麼種、怎麼死「水寶盆」逆轉樹苗存活率高達70%，幫金門打造綠色防風長城, </w:t>
      </w:r>
      <w:hyperlink r:id="rId23">
        <w:r w:rsidDel="00000000" w:rsidR="00000000" w:rsidRPr="00000000">
          <w:rPr>
            <w:rFonts w:ascii="Google Sans" w:cs="Google Sans" w:eastAsia="Google Sans" w:hAnsi="Google Sans"/>
            <w:color w:val="0000ee"/>
            <w:sz w:val="24"/>
            <w:szCs w:val="24"/>
            <w:u w:val="single"/>
            <w:rtl w:val="0"/>
          </w:rPr>
          <w:t xml:space="preserve">https://csr.cw.com.tw/article/42066</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種樹護樹 - 慈心有機農業發展基金會, </w:t>
      </w:r>
      <w:hyperlink r:id="rId24">
        <w:r w:rsidDel="00000000" w:rsidR="00000000" w:rsidRPr="00000000">
          <w:rPr>
            <w:rFonts w:ascii="Google Sans" w:cs="Google Sans" w:eastAsia="Google Sans" w:hAnsi="Google Sans"/>
            <w:color w:val="0000ee"/>
            <w:sz w:val="24"/>
            <w:szCs w:val="24"/>
            <w:u w:val="single"/>
            <w:rtl w:val="0"/>
          </w:rPr>
          <w:t xml:space="preserve">https://toaf.org.tw/treeplanting</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年省523萬個塑膠包材有機商店的「裸裝」環保風 - CSR@天下, </w:t>
      </w:r>
      <w:hyperlink r:id="rId25">
        <w:r w:rsidDel="00000000" w:rsidR="00000000" w:rsidRPr="00000000">
          <w:rPr>
            <w:rFonts w:ascii="Google Sans" w:cs="Google Sans" w:eastAsia="Google Sans" w:hAnsi="Google Sans"/>
            <w:color w:val="0000ee"/>
            <w:sz w:val="24"/>
            <w:szCs w:val="24"/>
            <w:u w:val="single"/>
            <w:rtl w:val="0"/>
          </w:rPr>
          <w:t xml:space="preserve">https://csr.cw.com.tw/article/40073</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門市資訊 - 天天里仁, </w:t>
      </w:r>
      <w:hyperlink r:id="rId26">
        <w:r w:rsidDel="00000000" w:rsidR="00000000" w:rsidRPr="00000000">
          <w:rPr>
            <w:rFonts w:ascii="Google Sans" w:cs="Google Sans" w:eastAsia="Google Sans" w:hAnsi="Google Sans"/>
            <w:color w:val="0000ee"/>
            <w:sz w:val="24"/>
            <w:szCs w:val="24"/>
            <w:u w:val="single"/>
            <w:rtl w:val="0"/>
          </w:rPr>
          <w:t xml:space="preserve">https://www.leezen.com.tw/store</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里仁事業- 維基百科，自由的百科全書, </w:t>
      </w:r>
      <w:hyperlink r:id="rId27">
        <w:r w:rsidDel="00000000" w:rsidR="00000000" w:rsidRPr="00000000">
          <w:rPr>
            <w:rFonts w:ascii="Google Sans" w:cs="Google Sans" w:eastAsia="Google Sans" w:hAnsi="Google Sans"/>
            <w:color w:val="0000ee"/>
            <w:sz w:val="24"/>
            <w:szCs w:val="24"/>
            <w:u w:val="single"/>
            <w:rtl w:val="0"/>
          </w:rPr>
          <w:t xml:space="preserve">https://zh.wikipedia.org/zh-tw/%E9%87%8C%E4%BB%81%E4%BA%8B%E6%A5%AD</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有機通路里仁店面破百家年營業額突破十億 - 上下游, </w:t>
      </w:r>
      <w:hyperlink r:id="rId28">
        <w:r w:rsidDel="00000000" w:rsidR="00000000" w:rsidRPr="00000000">
          <w:rPr>
            <w:rFonts w:ascii="Google Sans" w:cs="Google Sans" w:eastAsia="Google Sans" w:hAnsi="Google Sans"/>
            <w:color w:val="0000ee"/>
            <w:sz w:val="24"/>
            <w:szCs w:val="24"/>
            <w:u w:val="single"/>
            <w:rtl w:val="0"/>
          </w:rPr>
          <w:t xml:space="preserve">https://www.newsmarket.com.tw/blog/53261/</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有機也要減塑里仁一年省307萬個塑膠包材 - 環境資訊中心, </w:t>
      </w:r>
      <w:hyperlink r:id="rId29">
        <w:r w:rsidDel="00000000" w:rsidR="00000000" w:rsidRPr="00000000">
          <w:rPr>
            <w:rFonts w:ascii="Google Sans" w:cs="Google Sans" w:eastAsia="Google Sans" w:hAnsi="Google Sans"/>
            <w:color w:val="0000ee"/>
            <w:sz w:val="24"/>
            <w:szCs w:val="24"/>
            <w:u w:val="single"/>
            <w:rtl w:val="0"/>
          </w:rPr>
          <w:t xml:space="preserve">https://e-info.org.tw/node/7049</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里仁減塑進行式年減819萬個塑膠包材, </w:t>
      </w:r>
      <w:hyperlink r:id="rId30">
        <w:r w:rsidDel="00000000" w:rsidR="00000000" w:rsidRPr="00000000">
          <w:rPr>
            <w:rFonts w:ascii="Google Sans" w:cs="Google Sans" w:eastAsia="Google Sans" w:hAnsi="Google Sans"/>
            <w:color w:val="0000ee"/>
            <w:sz w:val="24"/>
            <w:szCs w:val="24"/>
            <w:u w:val="single"/>
            <w:rtl w:val="0"/>
          </w:rPr>
          <w:t xml:space="preserve">https://www.leezen.com.tw/article/detail/210</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企業減塑實例！里仁用「生質袋」省2000萬個塑膠袋，奉茶行動「喝水零廢」少用183萬瓶裝水, </w:t>
      </w:r>
      <w:hyperlink r:id="rId31">
        <w:r w:rsidDel="00000000" w:rsidR="00000000" w:rsidRPr="00000000">
          <w:rPr>
            <w:rFonts w:ascii="Google Sans" w:cs="Google Sans" w:eastAsia="Google Sans" w:hAnsi="Google Sans"/>
            <w:color w:val="0000ee"/>
            <w:sz w:val="24"/>
            <w:szCs w:val="24"/>
            <w:u w:val="single"/>
            <w:rtl w:val="0"/>
          </w:rPr>
          <w:t xml:space="preserve">https://esg.tvbs.com.tw/exhibition/earthday/2024-april/plastic-crisis_4.html</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呼應淨零綠生活！里仁結合環保集點平台，回收6 萬個塑膠包材 - 福智全球資訊網, </w:t>
      </w:r>
      <w:hyperlink r:id="rId32">
        <w:r w:rsidDel="00000000" w:rsidR="00000000" w:rsidRPr="00000000">
          <w:rPr>
            <w:rFonts w:ascii="Google Sans" w:cs="Google Sans" w:eastAsia="Google Sans" w:hAnsi="Google Sans"/>
            <w:color w:val="0000ee"/>
            <w:sz w:val="24"/>
            <w:szCs w:val="24"/>
            <w:u w:val="single"/>
            <w:rtl w:val="0"/>
          </w:rPr>
          <w:t xml:space="preserve">https://www.blisswisdom.org/events/h/10417-41321</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點燃孩子心中火炬，照亮台灣、照亮海洋！ 「校園減塑百萬集點」計畫—「海洋保衛隊大集合」授勳 - 慈心有機農業發展基金會, </w:t>
      </w:r>
      <w:hyperlink r:id="rId33">
        <w:r w:rsidDel="00000000" w:rsidR="00000000" w:rsidRPr="00000000">
          <w:rPr>
            <w:rFonts w:ascii="Google Sans" w:cs="Google Sans" w:eastAsia="Google Sans" w:hAnsi="Google Sans"/>
            <w:color w:val="0000ee"/>
            <w:sz w:val="24"/>
            <w:szCs w:val="24"/>
            <w:u w:val="single"/>
            <w:rtl w:val="0"/>
          </w:rPr>
          <w:t xml:space="preserve">https://toaf.org.tw/about/plasticarian/992-2020-06-17-15-04-38</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「校園減塑百萬集點計畫」 全臺100 所國小及幼兒園響應 - 財團法人慈心有機農業發展基金會, </w:t>
      </w:r>
      <w:hyperlink r:id="rId34">
        <w:r w:rsidDel="00000000" w:rsidR="00000000" w:rsidRPr="00000000">
          <w:rPr>
            <w:rFonts w:ascii="Google Sans" w:cs="Google Sans" w:eastAsia="Google Sans" w:hAnsi="Google Sans"/>
            <w:color w:val="0000ee"/>
            <w:sz w:val="24"/>
            <w:szCs w:val="24"/>
            <w:u w:val="single"/>
            <w:rtl w:val="0"/>
          </w:rPr>
          <w:t xml:space="preserve">https://toaf.org.tw/activity/collection/984-100-2</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認識里仁：福智體系中的友善通路, </w:t>
      </w:r>
      <w:hyperlink r:id="rId35">
        <w:r w:rsidDel="00000000" w:rsidR="00000000" w:rsidRPr="00000000">
          <w:rPr>
            <w:rFonts w:ascii="Google Sans" w:cs="Google Sans" w:eastAsia="Google Sans" w:hAnsi="Google Sans"/>
            <w:color w:val="0000ee"/>
            <w:sz w:val="24"/>
            <w:szCs w:val="24"/>
            <w:u w:val="single"/>
            <w:rtl w:val="0"/>
          </w:rPr>
          <w:t xml:space="preserve">https://www.blisswisdom.org/about/advocacygroups/leezen/02</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心閱網｜共老、共修到善終｜古坑國際心靈生態村 - 福智文化, </w:t>
      </w:r>
      <w:hyperlink r:id="rId36">
        <w:r w:rsidDel="00000000" w:rsidR="00000000" w:rsidRPr="00000000">
          <w:rPr>
            <w:rFonts w:ascii="Google Sans" w:cs="Google Sans" w:eastAsia="Google Sans" w:hAnsi="Google Sans"/>
            <w:color w:val="0000ee"/>
            <w:sz w:val="24"/>
            <w:szCs w:val="24"/>
            <w:u w:val="single"/>
            <w:rtl w:val="0"/>
          </w:rPr>
          <w:t xml:space="preserve">https://www.bwpublish.com/article/O7fZYVdcjR</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未來願景 - 福智佛教學院, </w:t>
      </w:r>
      <w:hyperlink r:id="rId37">
        <w:r w:rsidDel="00000000" w:rsidR="00000000" w:rsidRPr="00000000">
          <w:rPr>
            <w:rFonts w:ascii="Google Sans" w:cs="Google Sans" w:eastAsia="Google Sans" w:hAnsi="Google Sans"/>
            <w:color w:val="0000ee"/>
            <w:sz w:val="24"/>
            <w:szCs w:val="24"/>
            <w:u w:val="single"/>
            <w:rtl w:val="0"/>
          </w:rPr>
          <w:t xml:space="preserve">https://bwbc.blisswisdom.org/%E6%9C%AA%E4%BE%86%E9%A1%98%E6%99%AF/</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古坑國際心靈生態村簡介 - 福智佛教學院, </w:t>
      </w:r>
      <w:hyperlink r:id="rId38">
        <w:r w:rsidDel="00000000" w:rsidR="00000000" w:rsidRPr="00000000">
          <w:rPr>
            <w:rFonts w:ascii="Google Sans" w:cs="Google Sans" w:eastAsia="Google Sans" w:hAnsi="Google Sans"/>
            <w:color w:val="0000ee"/>
            <w:sz w:val="24"/>
            <w:szCs w:val="24"/>
            <w:u w:val="single"/>
            <w:rtl w:val="0"/>
          </w:rPr>
          <w:t xml:space="preserve">https://www.bwbc.edu.tw/eco-village/</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「遇見未來的自己」福智佛教學院心靈生態村一日營, </w:t>
      </w:r>
      <w:hyperlink r:id="rId39">
        <w:r w:rsidDel="00000000" w:rsidR="00000000" w:rsidRPr="00000000">
          <w:rPr>
            <w:rFonts w:ascii="Google Sans" w:cs="Google Sans" w:eastAsia="Google Sans" w:hAnsi="Google Sans"/>
            <w:color w:val="0000ee"/>
            <w:sz w:val="24"/>
            <w:szCs w:val="24"/>
            <w:u w:val="single"/>
            <w:rtl w:val="0"/>
          </w:rPr>
          <w:t xml:space="preserve">https://www.bwbc.edu.tw/2025/11/%E3%80%8C%E9%81%87%E8%A6%8B%E6%9C%AA%E4%BE%86%E7%9A%84%E8%87%AA%E5%B7%B1%E3%80%8D%E7%A6%8F%E6%99%BA%E4%BD%9B%E6%95%99%E5%AD%B8%E9%99%A2-%E5%BF%83%E9%9D%88%E7%94%9F%E6%85%8B%E6%9D%91%E4%B8%80%E6%97%A5/</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福智文化妙音笑因類學, </w:t>
      </w:r>
      <w:hyperlink r:id="rId40">
        <w:r w:rsidDel="00000000" w:rsidR="00000000" w:rsidRPr="00000000">
          <w:rPr>
            <w:rFonts w:ascii="Google Sans" w:cs="Google Sans" w:eastAsia="Google Sans" w:hAnsi="Google Sans"/>
            <w:color w:val="0000ee"/>
            <w:sz w:val="24"/>
            <w:szCs w:val="24"/>
            <w:u w:val="single"/>
            <w:rtl w:val="0"/>
          </w:rPr>
          <w:t xml:space="preserve">https://www.leezen.com.tw/product/detail/132</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〈經典傳習〉彙整頁面- 台灣大慈恩Taiwan AMRITA, </w:t>
      </w:r>
      <w:hyperlink r:id="rId41">
        <w:r w:rsidDel="00000000" w:rsidR="00000000" w:rsidRPr="00000000">
          <w:rPr>
            <w:rFonts w:ascii="Google Sans" w:cs="Google Sans" w:eastAsia="Google Sans" w:hAnsi="Google Sans"/>
            <w:color w:val="0000ee"/>
            <w:sz w:val="24"/>
            <w:szCs w:val="24"/>
            <w:u w:val="single"/>
            <w:rtl w:val="0"/>
          </w:rPr>
          <w:t xml:space="preserve">https://www.amrtf.tw/articles/essence-course/</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福智僧團榮獲113 年績優宗教團體「宗教公益獎」表揚 - 福智全球資訊網, </w:t>
      </w:r>
      <w:hyperlink r:id="rId42">
        <w:r w:rsidDel="00000000" w:rsidR="00000000" w:rsidRPr="00000000">
          <w:rPr>
            <w:rFonts w:ascii="Google Sans" w:cs="Google Sans" w:eastAsia="Google Sans" w:hAnsi="Google Sans"/>
            <w:color w:val="0000ee"/>
            <w:sz w:val="24"/>
            <w:szCs w:val="24"/>
            <w:u w:val="single"/>
            <w:rtl w:val="0"/>
          </w:rPr>
          <w:t xml:space="preserve">https://www.blisswisdom.org/topic/highlights/10222-9622</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福智僧團、台灣大慈恩譯經基金會，榮獲114 年績優宗教團體肯定！, </w:t>
      </w:r>
      <w:hyperlink r:id="rId43">
        <w:r w:rsidDel="00000000" w:rsidR="00000000" w:rsidRPr="00000000">
          <w:rPr>
            <w:rFonts w:ascii="Google Sans" w:cs="Google Sans" w:eastAsia="Google Sans" w:hAnsi="Google Sans"/>
            <w:color w:val="0000ee"/>
            <w:sz w:val="24"/>
            <w:szCs w:val="24"/>
            <w:u w:val="single"/>
            <w:rtl w:val="0"/>
          </w:rPr>
          <w:t xml:space="preserve">https://www.blisswisdom.org/topic/highlights/17353-9689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ezen.com.tw/product/detail/132" TargetMode="External"/><Relationship Id="rId20" Type="http://schemas.openxmlformats.org/officeDocument/2006/relationships/hyperlink" Target="https://tlife.thsrc.com.tw/tw/article/1545" TargetMode="External"/><Relationship Id="rId42" Type="http://schemas.openxmlformats.org/officeDocument/2006/relationships/hyperlink" Target="https://www.blisswisdom.org/topic/highlights/10222-9622" TargetMode="External"/><Relationship Id="rId41" Type="http://schemas.openxmlformats.org/officeDocument/2006/relationships/hyperlink" Target="https://www.amrtf.tw/articles/essence-course/" TargetMode="External"/><Relationship Id="rId22" Type="http://schemas.openxmlformats.org/officeDocument/2006/relationships/hyperlink" Target="https://www.zenzhoultd.com/blog/posts/%E3%80%8A%E5%AA%92%E9%AB%94%E5%A0%B1%E5%B0%8E%E3%80%8B%E9%87%91%E9%96%80%E5%BC%95%E9%80%B2%E3%80%8C%E6%B0%B4%E5%AF%B6%E7%9B%86%E3%80%8D%E6%A8%B9%E8%8B%97%E5%AD%98%E6%B4%BB%E7%8E%87%E9%81%947%E6%88%90" TargetMode="External"/><Relationship Id="rId21" Type="http://schemas.openxmlformats.org/officeDocument/2006/relationships/hyperlink" Target="https://www.zenzhoultd.com/blog/posts/water-storing-seedling-pot-mongol-2023" TargetMode="External"/><Relationship Id="rId43" Type="http://schemas.openxmlformats.org/officeDocument/2006/relationships/hyperlink" Target="https://www.blisswisdom.org/topic/highlights/17353-9689" TargetMode="External"/><Relationship Id="rId24" Type="http://schemas.openxmlformats.org/officeDocument/2006/relationships/hyperlink" Target="https://toaf.org.tw/treeplanting" TargetMode="External"/><Relationship Id="rId23" Type="http://schemas.openxmlformats.org/officeDocument/2006/relationships/hyperlink" Target="https://csr.cw.com.tw/article/420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nnews.com.tw/233442/" TargetMode="External"/><Relationship Id="rId26" Type="http://schemas.openxmlformats.org/officeDocument/2006/relationships/hyperlink" Target="https://www.leezen.com.tw/store" TargetMode="External"/><Relationship Id="rId25" Type="http://schemas.openxmlformats.org/officeDocument/2006/relationships/hyperlink" Target="https://csr.cw.com.tw/article/40073" TargetMode="External"/><Relationship Id="rId28" Type="http://schemas.openxmlformats.org/officeDocument/2006/relationships/hyperlink" Target="https://www.newsmarket.com.tw/blog/53261/" TargetMode="External"/><Relationship Id="rId27" Type="http://schemas.openxmlformats.org/officeDocument/2006/relationships/hyperlink" Target="https://zh.wikipedia.org/zh-tw/%E9%87%8C%E4%BB%81%E4%BA%8B%E6%A5%AD" TargetMode="External"/><Relationship Id="rId5" Type="http://schemas.openxmlformats.org/officeDocument/2006/relationships/styles" Target="styles.xml"/><Relationship Id="rId6" Type="http://schemas.openxmlformats.org/officeDocument/2006/relationships/hyperlink" Target="https://www.bwbc.edu.tw/history/" TargetMode="External"/><Relationship Id="rId29" Type="http://schemas.openxmlformats.org/officeDocument/2006/relationships/hyperlink" Target="https://e-info.org.tw/node/7049" TargetMode="External"/><Relationship Id="rId7" Type="http://schemas.openxmlformats.org/officeDocument/2006/relationships/hyperlink" Target="https://www.blisswisdom.org/about/master/zhenru" TargetMode="External"/><Relationship Id="rId8" Type="http://schemas.openxmlformats.org/officeDocument/2006/relationships/hyperlink" Target="https://bwfoce.org/web/article/%E5%89%B5%E8%BE%A6%E4%BA%BA%E6%97%A5%E5%B8%B8%E8%80%81%E5%92%8C%E5%B0%9A-YoINZVT5Z.66YeR5pyDLemXnOaWvOaIkeWAkQ~~" TargetMode="External"/><Relationship Id="rId31" Type="http://schemas.openxmlformats.org/officeDocument/2006/relationships/hyperlink" Target="https://esg.tvbs.com.tw/exhibition/earthday/2024-april/plastic-crisis_4.html" TargetMode="External"/><Relationship Id="rId30" Type="http://schemas.openxmlformats.org/officeDocument/2006/relationships/hyperlink" Target="https://www.leezen.com.tw/article/detail/210" TargetMode="External"/><Relationship Id="rId11" Type="http://schemas.openxmlformats.org/officeDocument/2006/relationships/hyperlink" Target="https://www.bwfoce.org/web/article/%E7%A6%8F%E6%99%BA%E9%9D%92%E5%B9%B4-YoINtET5Z.66YeR5pyDLeW_g.mdiOaVmeiCsueQhuW_tS3lpoLorYnlkozlsJrms5Xoqp4~" TargetMode="External"/><Relationship Id="rId33" Type="http://schemas.openxmlformats.org/officeDocument/2006/relationships/hyperlink" Target="https://toaf.org.tw/about/plasticarian/992-2020-06-17-15-04-38" TargetMode="External"/><Relationship Id="rId10" Type="http://schemas.openxmlformats.org/officeDocument/2006/relationships/hyperlink" Target="https://otc.nutc.edu.tw/var/file/23/1023/img/1697/104862961.pdf" TargetMode="External"/><Relationship Id="rId32" Type="http://schemas.openxmlformats.org/officeDocument/2006/relationships/hyperlink" Target="https://www.blisswisdom.org/events/h/10417-41321" TargetMode="External"/><Relationship Id="rId13" Type="http://schemas.openxmlformats.org/officeDocument/2006/relationships/hyperlink" Target="https://www.blisswisdom.org/events/c/10477-41335" TargetMode="External"/><Relationship Id="rId35" Type="http://schemas.openxmlformats.org/officeDocument/2006/relationships/hyperlink" Target="https://www.blisswisdom.org/about/advocacygroups/leezen/02" TargetMode="External"/><Relationship Id="rId12" Type="http://schemas.openxmlformats.org/officeDocument/2006/relationships/hyperlink" Target="https://bwfoce.wixsite.com/ufscamp" TargetMode="External"/><Relationship Id="rId34" Type="http://schemas.openxmlformats.org/officeDocument/2006/relationships/hyperlink" Target="https://toaf.org.tw/activity/collection/984-100-2" TargetMode="External"/><Relationship Id="rId15" Type="http://schemas.openxmlformats.org/officeDocument/2006/relationships/hyperlink" Target="https://toaf.org.tw/conservation/bulletin/list/1975-gc-list-2026-02-28" TargetMode="External"/><Relationship Id="rId37" Type="http://schemas.openxmlformats.org/officeDocument/2006/relationships/hyperlink" Target="https://bwbc.blisswisdom.org/%E6%9C%AA%E4%BE%86%E9%A1%98%E6%99%AF/" TargetMode="External"/><Relationship Id="rId14" Type="http://schemas.openxmlformats.org/officeDocument/2006/relationships/hyperlink" Target="https://www.forest.gov.tw/file/69384" TargetMode="External"/><Relationship Id="rId36" Type="http://schemas.openxmlformats.org/officeDocument/2006/relationships/hyperlink" Target="https://www.bwpublish.com/article/O7fZYVdcjR" TargetMode="External"/><Relationship Id="rId17" Type="http://schemas.openxmlformats.org/officeDocument/2006/relationships/hyperlink" Target="https://toaf.org.tw/organic/chingyuantea" TargetMode="External"/><Relationship Id="rId39" Type="http://schemas.openxmlformats.org/officeDocument/2006/relationships/hyperlink" Target="https://www.bwbc.edu.tw/2025/11/%E3%80%8C%E9%81%87%E8%A6%8B%E6%9C%AA%E4%BE%86%E7%9A%84%E8%87%AA%E5%B7%B1%E3%80%8D%E7%A6%8F%E6%99%BA%E4%BD%9B%E6%95%99%E5%AD%B8%E9%99%A2-%E5%BF%83%E9%9D%88%E7%94%9F%E6%85%8B%E6%9D%91%E4%B8%80%E6%97%A5/" TargetMode="External"/><Relationship Id="rId16" Type="http://schemas.openxmlformats.org/officeDocument/2006/relationships/hyperlink" Target="https://www.blisswisdom.org/publications/bwvoice/number/1005-246/10467-63478" TargetMode="External"/><Relationship Id="rId38" Type="http://schemas.openxmlformats.org/officeDocument/2006/relationships/hyperlink" Target="https://www.bwbc.edu.tw/eco-village/" TargetMode="External"/><Relationship Id="rId19" Type="http://schemas.openxmlformats.org/officeDocument/2006/relationships/hyperlink" Target="https://smiletaiwan.cw.com.tw/article/7766" TargetMode="External"/><Relationship Id="rId18" Type="http://schemas.openxmlformats.org/officeDocument/2006/relationships/hyperlink" Target="https://csrone.com/news/99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