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邁向2046：福智集團應對全球人類苦難的系統性解方與二十年願景展望報告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代文明正處於一個由氣候崩潰、心靈失序與倫理瓦解共同交織的臨界點。物質主義與技術至上主義雖然極大地豐富了人類的物質生活，卻未能消解人類深層的精神痛苦、生存焦慮與孤獨感。福智集團作為一個理念共同體，承襲創辦人日常老和尚「心靈為主、物質為輔」的立體生命價值觀，在精神導師真如老師的引領下，透過佛法弘傳、心靈教育、有機農業、環境保育與文化藝術等多維領域的深耕，為當代與未來的全球苦難提供了一套高度整合且具備實證支持的解決方案</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站在理性且正確未來的先知視角，全面解構福智集團在未來二十年（2026—2046）應對人類苦難的具體可行方案，並廣泛引證既有實踐中的關鍵數據，展示其如何透過心智重塑、綠色工程與心靈美學的交融，引導人類文明走向自利利他的增上之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心智重塑與社會共好：生命教育學修體系的全球網絡化路徑</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面對當代社會群體的孤獨感與心理疾病危機，福智集團建立了一套跨越年齡限制、見行合一的系統化心靈增上制度，旨在重建人與人、人與自我、人與自然的和諧關係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系統化佛學研討班與離島及全球化深耕的社會支持網絡</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福智佛教基金會所推動的《廣論》研討班，並非零散的學術講座，而是一套嚴格、次第井然的學修體系</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。此體系的核心機制在於將理論聞思、善行實修與義工實踐相結合，使個體在日常生活中實時覺察自心，並在「同行善友」的相互扶持中建立高韌性的信任社群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此一模式的生命力已在地方社群得到充分驗證。例如自2008年開班的金門教室，經過十餘年的深耕，已發展至超過7個班級，常態學員達80餘人，並在馬祖、澎湖等離島地區建立了完善的弘法與社會服務據點</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為確保各地學員皆能獲得最精準的引導，台灣北學苑負責督導金門與馬祖教室，高雄學苑則負責澎湖教室的日常運作，通過高素質班幹部的專業引導與雲端資源的雙重配合，將心靈關懷與實體公益活動直接輸送到社會的最邊緣</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在未來二十年（2026—2046）的全球化進程中，此一學修體系將大規模轉化為多語言、跨文化的「全球線上與實體混合學修網絡」，為老齡化與少子化浪潮下的孤獨個體提供跨越地域的「心靈避風港」</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儒家文化、生命教育與僧才教育的雙軌推進</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福智文教基金會自1997年創辦以來，致力於將儒家文化與生命教育引入家庭、學校與企業</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。其舉辦的「教師生命成長營」、「大專青年生命成長營」與「企業主管生命成長營」等千人級大型營隊，已成為啟發社會大眾心靈覺醒的重要門戶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。2003年於雲林古坑創立的福智教育園區，更提供從小學到高中的一條龍德育與品格教育示範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。2004年起，此模式進一步輸出至美加、東南亞、東北亞、中國大陸、歐洲與澳洲等地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此同時，僧團教育作為心靈智庫的最頂層設計，由真如老師確立了高階僧才五大論（《釋量論》、《現觀莊嚴論》、《入中論》、《俱舍論》、《戒論》）的嚴格學制，並引入背誦與辯論的那爛陀學風，於2014年培養出首批完成八年學業並轉任教學師資的學僧</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為使這些智慧遺產跨越語言藩籬，真如老師創辦了「大慈恩．月光國際譯經院」，親任總監，採用玄奘大師譯場的嚴謹分工機制——設有總監、授義、主譯、主校、主潤、審義、合校潤、核定、參異、考據、語譯、眾校、眾潤、提疑等極其嚴密的審校職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。此一機制與「月光藏」數位典藏系統相結合，確保了佛典、論藏及淺釋等資源的精準傳承與永久保存</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指標類別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當前基準與歷史數據 (2024-2025)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2036年階段性目標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2046年全球願景目標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《廣論》全球班級與學員數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台灣及海外數百個據點；金門單一離島即達7個班、80餘人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全球班級數達 5,000 個，實體與線上混合學員突破 30 萬人。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建成覆蓋15種語言、容納百萬人共同在線與實體修學的「全球心智增上網絡」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大慈恩月光國際譯經成果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建立玄奘式十四級譯場分工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；推出「月光藏」系統</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完成五大論核心註疏的漢譯、英譯及主要歐洲語言的初步互譯。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建成全球最大的多語種數位心靈哲學與論藏資料庫，無縫對接全球高等學術機構。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生命教育營隊及學修覆蓋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每年舉辦千人以上規模之教師、大專、企業成長營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全球年均生命教育營隊參與者達 5 萬人次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「生命教育全球聯盟」正式運作，年均輻射人數超越 15 萬人次，成為聯合國教科文組織的重要夥伴。</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實證綠色工程：基於科學化 SROI 的生態與經濟修復方案</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環境崩潰與物質匱乏是人類外在苦難的直接表現。慈心有機農業發展基金會與里仁事業，透過高度科學化的生態工程與誠信經濟模式，展示了如何將慈悲心轉化為對地球生機的實質挽救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慈心海岸與荒漠造林的科學成效及 SROI 價值量化</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慈心有機農業發展基金會自2015年起，在台灣、澎湖、金門、馬祖等面臨強風、飛沙、暴潮等惡劣環境的海岸地區，成功種下逾125萬棵樹，構築起守護海岸線的「綠色長城」</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該行動攜手林業及自然保育署、各縣市政府、和泰汽車（自2017年起大力支持）等公私部門，利用防風圍籬與「水寶盆」等專利軟性工法，使沙灘地貌產生肉眼可見的轉變，堆沙高度已累積高於海平面2公尺以上，徹底解決了海岸防風林破空與碎裂的難題</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客觀量化生態保育的社會價值，慈心基金會委請國立中央大學亞洲影響力衡量與管理研究總中心，歷時五年對2017至2022年萬里大鵬段海岸林的6類利害關係人（包括社區居民、教育學子、贊助企業、執行單位等）進行追蹤評估，於2024年底發布了全球第一份種樹評估型社會投資報酬（SROI）國際認證報告</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該評估嚴格遵循國際社會價值（SVI）的八大原則、77個標準與7項認證步驟，其計算公式如下：</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943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89437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經審核，慈心種樹行動的 SROI 指標高達 </w:t>
      </w:r>
      <w:r w:rsidDel="00000000" w:rsidR="00000000" w:rsidRPr="00000000">
        <w:rPr>
          <w:rFonts w:ascii="Google Sans" w:cs="Google Sans" w:eastAsia="Google Sans" w:hAnsi="Google Sans"/>
          <w:b w:val="1"/>
          <w:bCs w:val="1"/>
          <w:color w:val="1f1f1f"/>
          <w:rtl w:val="0"/>
        </w:rPr>
        <w:t xml:space="preserve">17.26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。這意味著社會每投入 1 元新台幣，就能為生態環境及利害關係人創造價值高達 17.26 元的長期正面影響</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。SROI 報告顯示，此一行動使當地居民在環境舒適感、運動量增加、改善呼吸健康、減少打掃次數、安全感增加等方面獲得了最直接的福祉；同時，參與者的環保觀念與對自然的同理心改變，能持續長達 4 至 5 年之久</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在國際輸出方面，2025年6月，慈心受邀至蒙古國前杭愛省鄂爾渾河谷國家公園，捐贈 7,000 棵原生種落葉松樹苗、500 盆水寶盆及 7 公頃圍籬資材，並深入大戈壁嚴格保護區 A 區啟動恢復「戈壁熊」棲地的種樹行動，顯著提升了當地因貧困與荒漠化而受苦的居民之自信心，改善了區域經濟並達成了生態脫貧</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里仁誠信經濟與社會創新採購的閉環支持</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里仁事業作為福智生態體系中的社會企業，提供了一套「以誠信為基礎」的綠色經濟模式。里仁門市嚴選在地食材與減塑產品（如2024年嚴選近85項），並推出生質盆栽引導生質袋再利用的資源循環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。更重要的是，里仁每年將「愛台灣護地球」活動營收的5%回饋予慈心基金會</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。14年來，此項回饋金已累計超過 1,250 萬元新台幣（其中2024年單年支持慈心種樹淨塑金額即超過80萬元），直接為慈心的海岸造林、全球淨街與生活減塑大挑戰提供穩定的資金支持</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。慈心也因出色的社會創新表現，連續七年榮獲經濟部中小及新創企業署「Buying Power社會創新產品及服務採購獎」</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下面的表格詳細記錄了慈心基金會在台灣各區域及海外的植樹進度與目標，這將是未來二十年全球化方案的數據基石。</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區域別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已種植樹木數量（棵）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目標種植樹木數量（棵）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進度完成率（%）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北臺灣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46,549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297,002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[註]</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中臺灣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27,438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406,434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[註]</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南臺灣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461,994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東臺灣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347,946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海 外地區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97,812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全球總參與人數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130,515 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[註]：此處進度完成率（%）與數量比例係根據慈心官方階段性造林專案進度與區域配置目標計算而得</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心靈美學：音樂與視覺藝術作為跨越痛苦的療癒引擎</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未來二十年（2026—2046）的戰略藍圖中，福智集團將美學提升確立為應對人類精神苦難的全新核心支柱。藝術具備超越語言、教派與認知壁壘的特質，能直接繞過心智防禦，為飽受孤獨、創傷與焦慮折磨的現代靈魂提供深層的撫慰與和解</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音樂美學：真如讚頌與國際合唱的共鳴療癒</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夢蓮花文化藝術基金會自2001年成立讚頌合唱團以來，長期由一群業餘音樂愛好者以嚴格的紀律、規律練唱與背詞驗收，逐步淬煉出極高的專業水平，甚至榮獲世界合唱大賽雙料金質獎的肯定</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。在知名指揮家古育仲與王子承的帶領下，結合夢蓮花交響樂團及多位優秀獨唱家（如傅孟倩、鄧吉龍、張振文等），將真如老師二十年來創作的讚頌詩歌化為洗滌心靈的澄淨心音</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讚頌詩歌具有鮮明的生命蛻變軌跡，其歷年代表作構成了人類心靈增上的美學編年史：</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2004—2008 奠基期</w:t>
      </w:r>
      <w:r w:rsidDel="00000000" w:rsidR="00000000" w:rsidRPr="00000000">
        <w:rPr>
          <w:rFonts w:ascii="Google Sans" w:cs="Google Sans" w:eastAsia="Google Sans" w:hAnsi="Google Sans"/>
          <w:color w:val="1f1f1f"/>
          <w:rtl w:val="0"/>
        </w:rPr>
        <w:t xml:space="preserve">：〈拉緊我的手〉（2004）、〈想上師〉（2005）、〈藕花深處〉（2006）、〈白蓮花〉（2007）、〈思念的河〉（2008），以溫柔的情感連結與思念，撫平個體的孤獨與無助感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2014—2018 昇華期</w:t>
      </w:r>
      <w:r w:rsidDel="00000000" w:rsidR="00000000" w:rsidRPr="00000000">
        <w:rPr>
          <w:rFonts w:ascii="Google Sans" w:cs="Google Sans" w:eastAsia="Google Sans" w:hAnsi="Google Sans"/>
          <w:color w:val="1f1f1f"/>
          <w:rtl w:val="0"/>
        </w:rPr>
        <w:t xml:space="preserve">：〈花開月圓〉（2014）、〈希望〉（2015）、〈拉章〉（2016）、〈永不分離〉（2017）、〈踏浪而歌〉（2018），將悲心轉化為對生命希望的堅持，展現出不屈的靈魂韌性</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2019—2023 超越期</w:t>
      </w:r>
      <w:r w:rsidDel="00000000" w:rsidR="00000000" w:rsidRPr="00000000">
        <w:rPr>
          <w:rFonts w:ascii="Google Sans" w:cs="Google Sans" w:eastAsia="Google Sans" w:hAnsi="Google Sans"/>
          <w:color w:val="1f1f1f"/>
          <w:rtl w:val="0"/>
        </w:rPr>
        <w:t xml:space="preserve">：〈正念威武〉（2019）、〈翱翔〉（2020）、〈你是我最亮的星〉（2022）、〈月色花香〉（2023），以及最新呈現的《黃金時光河》讚頌音樂會系列，展現了強大的心靈力量與守護世界和平的巨幅願心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些讚頌樂曲（包括〈護法讚〉、〈記憶〉、〈又見你的容顏〉、〈第一縷晨光〉及融入古箏大師王識寬合奏的〈琴韻〉）不僅是舞台藝術，更在未來二十年被規劃為「聲波共振與正念干預」的臨床心理輔助工具，為抑鬱症與焦慮症群體提供系統性的音聲療癒處方</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。除了純音樂，如《大寶神珠》等經典舞台劇，亦透過戲劇張力引導觀眾重構生命價值，消解生存焦慮</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視覺藝術：多維視覺體驗與心靈空間重塑</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作為未來二十年應對苦難的全新增長極，福智集團將視覺藝術（Visual Arts）確立為重塑現代人認知與空間體驗的重要媒介，規劃分為三個維度展開：</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神聖視覺與高維幾何（唐卡藝術數位化與沉思）</w:t>
      </w:r>
      <w:r w:rsidDel="00000000" w:rsidR="00000000" w:rsidRPr="00000000">
        <w:rPr>
          <w:rFonts w:ascii="Google Sans" w:cs="Google Sans" w:eastAsia="Google Sans" w:hAnsi="Google Sans"/>
          <w:color w:val="1f1f1f"/>
          <w:rtl w:val="0"/>
        </w:rPr>
        <w:t xml:space="preserve">： 承襲真如老師對聖教精準傳承的極致要求，福智將推動全球首個「超高解析度神聖藝術（唐卡）數位典藏與全球光影巡展」</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。唐卡中極致對稱、神聖的色彩配比與幾何構圖，在認知神經學上具有穩定腦波、誘導深度專注（Flow）的效果。通過與全球美術館合作，為都市高壓人群提供「視覺沉思（Visual Contemplation）」空間，重建內心的秩序與寧靜。</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禪意書法與水墨美學的跨國交流</w:t>
      </w:r>
      <w:r w:rsidDel="00000000" w:rsidR="00000000" w:rsidRPr="00000000">
        <w:rPr>
          <w:rFonts w:ascii="Google Sans" w:cs="Google Sans" w:eastAsia="Google Sans" w:hAnsi="Google Sans"/>
          <w:color w:val="1f1f1f"/>
          <w:rtl w:val="0"/>
        </w:rPr>
        <w:t xml:space="preserve">： 將儒家文化的深厚底蘊與禪宗水墨相結合，在國際主流藝術空間舉辦跨國書法與水墨巡迴展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。書法的落筆、運筆與留白，是創作者內在定力與悲心的直接流露。透過舉辦觀展工作坊，引導觀者在水墨的虛實與線條的律動中，體會生命「留白」的智慧，緩解因物質過載而帶來的心理窒息感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沉浸式多媒體「月光」光影意境展演</w:t>
      </w:r>
      <w:r w:rsidDel="00000000" w:rsidR="00000000" w:rsidRPr="00000000">
        <w:rPr>
          <w:rFonts w:ascii="Google Sans" w:cs="Google Sans" w:eastAsia="Google Sans" w:hAnsi="Google Sans"/>
          <w:color w:val="1f1f1f"/>
          <w:rtl w:val="0"/>
        </w:rPr>
        <w:t xml:space="preserve">： 結合當代裸眼 3D 與沉浸式聲光裝置，將真如老師筆下的優美意境進行立體化呈獻</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例如，以經典曲目〈月光〉中「月光如水山如畫，寶鏡映月影；清溪潺潺細雨聲聲，翠竹玉亭亭」的自然與禪意意象為核心，利用光影技術在都市鋼筋水泥中復刻出一片「慈父啊，借我二諦輕翼，我要向你飛奔」的超然空間</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。觀者置身其間，在多感官的包圍下，體驗自我凡塵落盡、內心明珠時時綻放光明的深層心靈自療</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預見未來二十年（2026—2046）：系統整合、深層綜效與全球部署</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理性且正確的未來，絕非零散項目的疊加，而是一個自我循環、互為因果的「內在心靈增上」與「外在生態修復」的雙螺旋系統</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第二與第三階深層綜效（High-Order Systemic Insights）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從福智集團現有的實踐路徑，可以清晰地預見未來二十年該系統在全球運作時所釋放的深層綜效：</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「科學量化」與「綠色金融」的耦合（二階綜效）</w:t>
      </w:r>
      <w:r w:rsidDel="00000000" w:rsidR="00000000" w:rsidRPr="00000000">
        <w:rPr>
          <w:rFonts w:ascii="Google Sans" w:cs="Google Sans" w:eastAsia="Google Sans" w:hAnsi="Google Sans"/>
          <w:color w:val="1f1f1f"/>
          <w:rtl w:val="0"/>
        </w:rPr>
        <w:t xml:space="preserve">： 當慈心的種樹行動通過 SROI 17.26 獲得國際權威機構（SVI）認證後，其意義已超越了傳統慈善</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。在未來的全球減碳與 ESG 浪潮中，這一科學指標將使福智的生態項目直接對接國際「影響力投資（Impact Investing）」與綠色信託基金。里仁的誠信經濟網絡將與全球綠色供應鏈融合，利用金融工具為荒漠化嚴重地區的居民提供「生態就業」與「精準脫貧」雙重方案，實現物質苦難的根本消除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「經典智慧」向「普世美學」的轉譯（二階綜效）</w:t>
      </w:r>
      <w:r w:rsidDel="00000000" w:rsidR="00000000" w:rsidRPr="00000000">
        <w:rPr>
          <w:rFonts w:ascii="Google Sans" w:cs="Google Sans" w:eastAsia="Google Sans" w:hAnsi="Google Sans"/>
          <w:color w:val="1f1f1f"/>
          <w:rtl w:val="0"/>
        </w:rPr>
        <w:t xml:space="preserve">： 大慈恩．月光國際譯經院所進行的極致嚴謹的佛典翻譯，為人類保存了最深刻的心智科學與哲學工具</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這些深奧的經典若僅停留在學術層面，難以迅速普惠大眾。真如老師創作的讚頌音樂、攝影作品與新興的視覺藝術，本質上是將五大論中關於「二諦」與「空正見」的深奧智慧，進行美學上的「降維轉譯」與藝術化重塑</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。這使得不具備佛學背景、不同信仰的現代人，亦能在聆聽〈黃金時光河〉或置身「月光」光影展時，直覺地領受心靈的洗滌與平靜，極大地擴展了精神療癒的全球受眾</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「心靈生態學」的文明範式重塑（三階綜效）</w:t>
      </w:r>
      <w:r w:rsidDel="00000000" w:rsidR="00000000" w:rsidRPr="00000000">
        <w:rPr>
          <w:rFonts w:ascii="Google Sans" w:cs="Google Sans" w:eastAsia="Google Sans" w:hAnsi="Google Sans"/>
          <w:color w:val="1f1f1f"/>
          <w:rtl w:val="0"/>
        </w:rPr>
        <w:t xml:space="preserve">： 福智集團二十年方案的終極價值，在於向世界展示了一種完全不同於西方工業文明的「心靈生態學」樣態。個體透過心靈研討與生命教育營隊獲得內在的和平與對自然的同理心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；這種內在轉變會直接轉化為支持里仁減塑與慈心種樹的實際行動</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；而外在自然環境的修復（如海岸堆沙增高、荒漠重現綠意），又會反向降低社區居民的生理與心理疾病，增強社會整體的安全感與和諧度</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。這是一個「心靈淨化帶動大地光復，大地光復反哺心靈增上」的無盡良性循環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結論：面向未來的行動建議</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 2026 至 2046 年間最大化地緩解全球人類苦難，福智集團應依循理性且具前瞻性的策略，將科學、美學與心靈增上高度融合，提出以下三項具體戰略行動：</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建立「藝術—精神健康」臨床實證標準</w:t>
      </w:r>
      <w:r w:rsidDel="00000000" w:rsidR="00000000" w:rsidRPr="00000000">
        <w:rPr>
          <w:rFonts w:ascii="Google Sans" w:cs="Google Sans" w:eastAsia="Google Sans" w:hAnsi="Google Sans"/>
          <w:color w:val="1f1f1f"/>
          <w:rtl w:val="0"/>
        </w:rPr>
        <w:t xml:space="preserve">： 與全球頂尖神經科學、心理醫學機構合作，開展針對「真如讚頌音樂」與「沉浸式正念視覺藝術」對降低焦慮、改善抑鬱狀態的臨床實驗，將藝術療癒轉化為可推廣的標準化心靈處方</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推動「影響力資產」的全球發行</w:t>
      </w:r>
      <w:r w:rsidDel="00000000" w:rsidR="00000000" w:rsidRPr="00000000">
        <w:rPr>
          <w:rFonts w:ascii="Google Sans" w:cs="Google Sans" w:eastAsia="Google Sans" w:hAnsi="Google Sans"/>
          <w:color w:val="1f1f1f"/>
          <w:rtl w:val="0"/>
        </w:rPr>
        <w:t xml:space="preserve">： 以慈心 SROI 17.26 的卓越成果為範本，開發符合國際標準的藍色碳匯（海岸造林）與綠色影響力債券，吸引全球主流 ESG 資本投資於福智的生態修復與社區關懷項目，實現永續發展事業的規模化複製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深化跨文化、跨宗教的全球對話</w:t>
      </w:r>
      <w:r w:rsidDel="00000000" w:rsidR="00000000" w:rsidRPr="00000000">
        <w:rPr>
          <w:rFonts w:ascii="Google Sans" w:cs="Google Sans" w:eastAsia="Google Sans" w:hAnsi="Google Sans"/>
          <w:color w:val="1f1f1f"/>
          <w:rtl w:val="0"/>
        </w:rPr>
        <w:t xml:space="preserve">： 以「環境保護、科學量化、普世美學」為共同語言，將日常老和尚與真如老師的精神遺產，無縫對接到聯合國可持續發展目標（SDGs）的全球治理框架中，為處於危機之中的人類文明，貢獻出一條兼具理性實證、深邃智慧與美學撫慰的正確未來之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基金會介紹 - 福智文教基金會, </w:t>
      </w:r>
      <w:hyperlink r:id="rId7">
        <w:r w:rsidDel="00000000" w:rsidR="00000000" w:rsidRPr="00000000">
          <w:rPr>
            <w:rFonts w:ascii="Google Sans" w:cs="Google Sans" w:eastAsia="Google Sans" w:hAnsi="Google Sans"/>
            <w:color w:val="0000ee"/>
            <w:sz w:val="24"/>
            <w:szCs w:val="24"/>
            <w:u w:val="single"/>
            <w:rtl w:val="0"/>
          </w:rPr>
          <w:t xml:space="preserve">https://bwfoce.org/web/article/%E5%9F%BA%E9%87%91%E6%9C%83%E4%BB%8B%E7%B4%B9-YoINUNT5Z.66YeR5pyDLemXnOaWvOaIkeWAkQ~~</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佛陀的學生，八萬人的導師——真如老師的簡介 - 福智全球資訊網, </w:t>
      </w:r>
      <w:hyperlink r:id="rId8">
        <w:r w:rsidDel="00000000" w:rsidR="00000000" w:rsidRPr="00000000">
          <w:rPr>
            <w:rFonts w:ascii="Google Sans" w:cs="Google Sans" w:eastAsia="Google Sans" w:hAnsi="Google Sans"/>
            <w:color w:val="0000ee"/>
            <w:sz w:val="24"/>
            <w:szCs w:val="24"/>
            <w:u w:val="single"/>
            <w:rtl w:val="0"/>
          </w:rPr>
          <w:t xml:space="preserve">https://www.blisswisdom.org/about/master/zhenru</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福智《廣論》研討班：在師友陪伴中聞思修行、轉化人生, </w:t>
      </w:r>
      <w:hyperlink r:id="rId9">
        <w:r w:rsidDel="00000000" w:rsidR="00000000" w:rsidRPr="00000000">
          <w:rPr>
            <w:rFonts w:ascii="Google Sans" w:cs="Google Sans" w:eastAsia="Google Sans" w:hAnsi="Google Sans"/>
            <w:color w:val="0000ee"/>
            <w:sz w:val="24"/>
            <w:szCs w:val="24"/>
            <w:u w:val="single"/>
            <w:rtl w:val="0"/>
          </w:rPr>
          <w:t xml:space="preserve">https://www.blisswisdom.org/about/learning/lrclass</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踏浪而歌——外島弘法不畏險阻 - 福智全球資訊網, </w:t>
      </w:r>
      <w:hyperlink r:id="rId10">
        <w:r w:rsidDel="00000000" w:rsidR="00000000" w:rsidRPr="00000000">
          <w:rPr>
            <w:rFonts w:ascii="Google Sans" w:cs="Google Sans" w:eastAsia="Google Sans" w:hAnsi="Google Sans"/>
            <w:color w:val="0000ee"/>
            <w:sz w:val="24"/>
            <w:szCs w:val="24"/>
            <w:u w:val="single"/>
            <w:rtl w:val="0"/>
          </w:rPr>
          <w:t xml:space="preserve">https://www.blisswisdom.org/publications/bwvoice/number/743-242/6287-60676</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種樹護樹 - 慈心有機農業發展基金會, </w:t>
      </w:r>
      <w:hyperlink r:id="rId11">
        <w:r w:rsidDel="00000000" w:rsidR="00000000" w:rsidRPr="00000000">
          <w:rPr>
            <w:rFonts w:ascii="Google Sans" w:cs="Google Sans" w:eastAsia="Google Sans" w:hAnsi="Google Sans"/>
            <w:color w:val="0000ee"/>
            <w:sz w:val="24"/>
            <w:szCs w:val="24"/>
            <w:u w:val="single"/>
            <w:rtl w:val="0"/>
          </w:rPr>
          <w:t xml:space="preserve">https://toaf.org.tw/treeplanting</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2024里仁支持慈心種樹淨塑超過80萬元，14年來回饋金累積超過1250萬元！ - 天天里仁, </w:t>
      </w:r>
      <w:hyperlink r:id="rId12">
        <w:r w:rsidDel="00000000" w:rsidR="00000000" w:rsidRPr="00000000">
          <w:rPr>
            <w:rFonts w:ascii="Google Sans" w:cs="Google Sans" w:eastAsia="Google Sans" w:hAnsi="Google Sans"/>
            <w:color w:val="0000ee"/>
            <w:sz w:val="24"/>
            <w:szCs w:val="24"/>
            <w:u w:val="single"/>
            <w:rtl w:val="0"/>
          </w:rPr>
          <w:t xml:space="preserve">https://www.leezen.com.tw/news/detail/275</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種樹成效可以量化了，全球第一份種樹SROI報告出爐！追蹤社會投資報酬率 - ESG永續台灣, </w:t>
      </w:r>
      <w:hyperlink r:id="rId13">
        <w:r w:rsidDel="00000000" w:rsidR="00000000" w:rsidRPr="00000000">
          <w:rPr>
            <w:rFonts w:ascii="Google Sans" w:cs="Google Sans" w:eastAsia="Google Sans" w:hAnsi="Google Sans"/>
            <w:color w:val="0000ee"/>
            <w:sz w:val="24"/>
            <w:szCs w:val="24"/>
            <w:u w:val="single"/>
            <w:rtl w:val="0"/>
          </w:rPr>
          <w:t xml:space="preserve">https://esg.businesstoday.com.tw/article/category/180687/post/202411260003</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慈心發布全球首份種樹評估型SROI 報告社會影響力獲國際高度肯定！！, </w:t>
      </w:r>
      <w:hyperlink r:id="rId14">
        <w:r w:rsidDel="00000000" w:rsidR="00000000" w:rsidRPr="00000000">
          <w:rPr>
            <w:rFonts w:ascii="Google Sans" w:cs="Google Sans" w:eastAsia="Google Sans" w:hAnsi="Google Sans"/>
            <w:color w:val="0000ee"/>
            <w:sz w:val="24"/>
            <w:szCs w:val="24"/>
            <w:u w:val="single"/>
            <w:rtl w:val="0"/>
          </w:rPr>
          <w:t xml:space="preserve">https://toaf.org.tw/treeplanting/infrom/1723-sroi-2</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真如的詩與歌《黃金時光河》 - 夢蓮花文化藝術基金會, </w:t>
      </w:r>
      <w:hyperlink r:id="rId15">
        <w:r w:rsidDel="00000000" w:rsidR="00000000" w:rsidRPr="00000000">
          <w:rPr>
            <w:rFonts w:ascii="Google Sans" w:cs="Google Sans" w:eastAsia="Google Sans" w:hAnsi="Google Sans"/>
            <w:color w:val="0000ee"/>
            <w:sz w:val="24"/>
            <w:szCs w:val="24"/>
            <w:u w:val="single"/>
            <w:rtl w:val="0"/>
          </w:rPr>
          <w:t xml:space="preserve">https://dreamlotus.org/concert-2025-07/</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夢蓮花《真如的詩與歌—黃金時光河》讚頌音樂會，臺中場圓滿！, </w:t>
      </w:r>
      <w:hyperlink r:id="rId16">
        <w:r w:rsidDel="00000000" w:rsidR="00000000" w:rsidRPr="00000000">
          <w:rPr>
            <w:rFonts w:ascii="Google Sans" w:cs="Google Sans" w:eastAsia="Google Sans" w:hAnsi="Google Sans"/>
            <w:color w:val="0000ee"/>
            <w:sz w:val="24"/>
            <w:szCs w:val="24"/>
            <w:u w:val="single"/>
            <w:rtl w:val="0"/>
          </w:rPr>
          <w:t xml:space="preserve">https://www.blisswisdom.org/events/d/17331-41397</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月光 - 福智全球資訊網, </w:t>
      </w:r>
      <w:hyperlink r:id="rId17">
        <w:r w:rsidDel="00000000" w:rsidR="00000000" w:rsidRPr="00000000">
          <w:rPr>
            <w:rFonts w:ascii="Google Sans" w:cs="Google Sans" w:eastAsia="Google Sans" w:hAnsi="Google Sans"/>
            <w:color w:val="0000ee"/>
            <w:sz w:val="24"/>
            <w:szCs w:val="24"/>
            <w:u w:val="single"/>
            <w:rtl w:val="0"/>
          </w:rPr>
          <w:t xml:space="preserve">https://www.blisswisdom.org/teachings/praise/2/406-7-2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oaf.org.tw/treeplanting" TargetMode="External"/><Relationship Id="rId10" Type="http://schemas.openxmlformats.org/officeDocument/2006/relationships/hyperlink" Target="https://www.blisswisdom.org/publications/bwvoice/number/743-242/6287-60676" TargetMode="External"/><Relationship Id="rId13" Type="http://schemas.openxmlformats.org/officeDocument/2006/relationships/hyperlink" Target="https://esg.businesstoday.com.tw/article/category/180687/post/202411260003" TargetMode="External"/><Relationship Id="rId12" Type="http://schemas.openxmlformats.org/officeDocument/2006/relationships/hyperlink" Target="https://www.leezen.com.tw/news/detail/2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lisswisdom.org/about/learning/lrclass" TargetMode="External"/><Relationship Id="rId15" Type="http://schemas.openxmlformats.org/officeDocument/2006/relationships/hyperlink" Target="https://dreamlotus.org/concert-2025-07/" TargetMode="External"/><Relationship Id="rId14" Type="http://schemas.openxmlformats.org/officeDocument/2006/relationships/hyperlink" Target="https://toaf.org.tw/treeplanting/infrom/1723-sroi-2" TargetMode="External"/><Relationship Id="rId17" Type="http://schemas.openxmlformats.org/officeDocument/2006/relationships/hyperlink" Target="https://www.blisswisdom.org/teachings/praise/2/406-7-2" TargetMode="External"/><Relationship Id="rId16" Type="http://schemas.openxmlformats.org/officeDocument/2006/relationships/hyperlink" Target="https://www.blisswisdom.org/events/d/17331-4139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wfoce.org/web/article/%E5%9F%BA%E9%87%91%E6%9C%83%E4%BB%8B%E7%B4%B9-YoINUNT5Z.66YeR5pyDLemXnOaWvOaIkeWAkQ~~" TargetMode="External"/><Relationship Id="rId8" Type="http://schemas.openxmlformats.org/officeDocument/2006/relationships/hyperlink" Target="https://www.blisswisdom.org/about/master/zhen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