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mc:Ignorable="w14 w15 wp14">
  <w:body>
    <w:tbl>
      <w:tblPr>
        <w:tblStyle w:val="5"/>
        <w:tblW w:w="9627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8" w:hRule="atLeast"/>
        </w:trPr>
        <w:tc>
          <w:tcPr>
            <w:tcW w:w="9627" w:type="dxa"/>
          </w:tcPr>
          <w:p>
            <w:pPr>
              <w:ind w:left="330" w:leftChars="157" w:right="-88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</w:p>
          <w:p>
            <w:pPr>
              <w:ind w:left="325" w:leftChars="155" w:right="-88"/>
              <w:rPr>
                <w:rFonts w:ascii="Times New Roman" w:hAnsi="Times New Roman" w:eastAsia="宋体"/>
                <w:sz w:val="24"/>
                <w:szCs w:val="24"/>
              </w:rPr>
            </w:pPr>
          </w:p>
          <w:p>
            <w:pPr>
              <w:ind w:right="-88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Cs w:val="24"/>
              </w:rPr>
              <w:object>
                <v:shape id="_x0000_i1025" o:spt="75" type="#_x0000_t75" style="height:90.75pt;width:90.75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MSPhotoEd.3" ShapeID="_x0000_i1025" DrawAspect="Content" ObjectID="_1468075725" r:id="rId4">
                  <o:LockedField>false</o:LockedField>
                </o:OLEObject>
              </w:object>
            </w:r>
          </w:p>
          <w:p>
            <w:pPr>
              <w:ind w:right="-88"/>
              <w:jc w:val="center"/>
              <w:rPr>
                <w:rFonts w:ascii="Times New Roman" w:hAnsi="Times New Roman" w:eastAsia="隶书"/>
                <w:sz w:val="72"/>
                <w:szCs w:val="24"/>
              </w:rPr>
            </w:pPr>
          </w:p>
          <w:p>
            <w:pPr>
              <w:ind w:right="-88"/>
              <w:jc w:val="center"/>
              <w:rPr>
                <w:rFonts w:ascii="Times New Roman" w:hAnsi="Times New Roman" w:eastAsia="隶书"/>
                <w:sz w:val="72"/>
                <w:szCs w:val="24"/>
              </w:rPr>
            </w:pPr>
            <w:r>
              <w:rPr>
                <w:rFonts w:hint="eastAsia" w:ascii="Times New Roman" w:hAnsi="Times New Roman" w:eastAsia="隶书"/>
                <w:sz w:val="72"/>
                <w:szCs w:val="24"/>
              </w:rPr>
              <w:t>编译原理课程设计</w:t>
            </w:r>
          </w:p>
          <w:p>
            <w:pPr>
              <w:ind w:right="-88"/>
              <w:jc w:val="center"/>
              <w:rPr>
                <w:rFonts w:ascii="Times New Roman" w:hAnsi="Times New Roman" w:eastAsia="隶书"/>
                <w:sz w:val="72"/>
                <w:szCs w:val="24"/>
              </w:rPr>
            </w:pPr>
            <w:r>
              <w:rPr>
                <w:rFonts w:hint="eastAsia" w:ascii="Times New Roman" w:hAnsi="Times New Roman" w:eastAsia="隶书"/>
                <w:sz w:val="72"/>
                <w:szCs w:val="24"/>
              </w:rPr>
              <w:t>实验报告</w:t>
            </w:r>
          </w:p>
          <w:p>
            <w:pPr>
              <w:ind w:right="-88"/>
              <w:jc w:val="center"/>
              <w:rPr>
                <w:rFonts w:ascii="宋体" w:hAnsi="Times New Roman" w:eastAsia="宋体"/>
                <w:w w:val="90"/>
                <w:sz w:val="52"/>
                <w:szCs w:val="52"/>
              </w:rPr>
            </w:pPr>
          </w:p>
          <w:p>
            <w:pPr>
              <w:ind w:left="-241" w:right="-88"/>
              <w:jc w:val="center"/>
              <w:rPr>
                <w:rFonts w:ascii="宋体" w:hAnsi="Times New Roman" w:eastAsia="宋体"/>
                <w:w w:val="9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宋体"/>
                <w:b/>
                <w:sz w:val="24"/>
                <w:szCs w:val="24"/>
              </w:rPr>
            </w:pPr>
          </w:p>
          <w:p>
            <w:pPr>
              <w:spacing w:line="360" w:lineRule="auto"/>
              <w:ind w:left="568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指导教师：</w:t>
            </w:r>
          </w:p>
          <w:p>
            <w:pPr>
              <w:spacing w:line="360" w:lineRule="auto"/>
              <w:ind w:left="568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年    级： </w:t>
            </w:r>
          </w:p>
          <w:p>
            <w:pPr>
              <w:spacing w:line="360" w:lineRule="auto"/>
              <w:ind w:left="568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班    级：</w:t>
            </w:r>
          </w:p>
          <w:p>
            <w:pPr>
              <w:spacing w:line="360" w:lineRule="auto"/>
              <w:ind w:left="565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小组编号： </w:t>
            </w:r>
          </w:p>
          <w:p>
            <w:pPr>
              <w:spacing w:line="360" w:lineRule="auto"/>
              <w:ind w:left="565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组长学号姓名：11230521 李才冲</w:t>
            </w:r>
          </w:p>
          <w:p>
            <w:pPr>
              <w:spacing w:line="360" w:lineRule="auto"/>
              <w:ind w:left="565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组员学号姓名：14220429 万伟</w:t>
            </w:r>
          </w:p>
          <w:p>
            <w:pPr>
              <w:spacing w:line="360" w:lineRule="auto"/>
              <w:ind w:left="565" w:right="-88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组员学号姓名：</w:t>
            </w:r>
          </w:p>
          <w:p>
            <w:pPr>
              <w:widowControl/>
              <w:spacing w:line="360" w:lineRule="auto"/>
              <w:ind w:left="-46" w:leftChars="-22" w:firstLine="617" w:firstLineChars="192"/>
              <w:jc w:val="left"/>
              <w:rPr>
                <w:rFonts w:ascii="Times New Roman" w:hAnsi="Times New Roman" w:eastAsia="宋体"/>
                <w:b/>
                <w:sz w:val="32"/>
                <w:szCs w:val="24"/>
              </w:rPr>
            </w:pP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eastAsia="宋体"/>
                <w:b/>
                <w:sz w:val="24"/>
                <w:szCs w:val="24"/>
              </w:rPr>
            </w:pPr>
          </w:p>
          <w:p>
            <w:pPr>
              <w:spacing w:line="360" w:lineRule="auto"/>
              <w:ind w:right="-88"/>
              <w:jc w:val="center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t xml:space="preserve">2026 年 5 月 21 日</w:t>
            </w:r>
          </w:p>
          <w:p>
            <w:pPr>
              <w:spacing w:line="360" w:lineRule="auto"/>
              <w:ind w:right="-88"/>
              <w:jc w:val="center"/>
              <w:rPr>
                <w:rFonts w:ascii="Times New Roman" w:hAnsi="Times New Roman" w:eastAsia="宋体"/>
                <w:b/>
                <w:sz w:val="32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sz w:val="32"/>
                <w:szCs w:val="24"/>
              </w:rPr>
              <w:t>计算机科学与技术学院</w:t>
            </w:r>
          </w:p>
        </w:tc>
      </w:tr>
    </w:tbl>
    <w:p/>
    <w:p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522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完成实验内容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388" w:type="dxa"/>
            <w:gridSpan w:val="3"/>
          </w:tcPr>
          <w:p>
            <w:pPr>
              <w:jc w:val="left"/>
              <w:rPr>
                <w:szCs w:val="21"/>
              </w:rPr>
            </w:pPr>
            <w:r>
              <w:t xml:space="preserve">本次课程设计完成了一个 SNL/类 Pascal 语言编译器，输入 source.txt，依次完成词法分析、语法分析、语义分析和目标代码生成，并输出 token.txt、tree.txt、mips.txt、error.txt。</w:t>
            </w:r>
          </w:p>
          <w:p>
            <w:pPr>
              <w:jc w:val="left"/>
              <w:rPr>
                <w:szCs w:val="21"/>
              </w:rPr>
            </w:pPr>
            <w:r>
              <w:t xml:space="preserve">1. 词法分析阶段：识别保留字、标识符、整数常量、字符常量、运算符和界符，记录 token 所在行号，生成规范 token 序列。</w:t>
            </w:r>
          </w:p>
          <w:p>
            <w:pPr>
              <w:jc w:val="left"/>
              <w:rPr>
                <w:szCs w:val="21"/>
              </w:rPr>
            </w:pPr>
            <w:r>
              <w:t xml:space="preserve">2. 语法分析阶段：采用递归下降分析方法，根据文法过程构造抽象语法树，支持类型声明、变量声明、过程声明、赋值、条件、循环、读写和过程调用等结构。</w:t>
            </w:r>
          </w:p>
          <w:p>
            <w:pPr>
              <w:jc w:val="left"/>
              <w:rPr>
                <w:szCs w:val="21"/>
              </w:rPr>
            </w:pPr>
            <w:r>
              <w:t xml:space="preserve">3. 语义分析阶段（核心程序）：建立作用域栈、符号表和类型内部表示，完成重复声明、未声明标识符、变量/过程类别、数组/记录访问、赋值类型、表达式类型和过程调用参数检查。</w:t>
            </w:r>
          </w:p>
          <w:p>
            <w:pPr>
              <w:jc w:val="left"/>
              <w:rPr>
                <w:szCs w:val="21"/>
              </w:rPr>
            </w:pPr>
            <w:r>
              <w:t xml:space="preserve">4. 目标代码生成阶段（核心程序）：基于语义分析后的语法树和符号表信息生成 MIPS 汇编代码，处理活动记录、变量地址、表达式求值、if/while 跳转、read/write 系统调用和过程调用。</w:t>
            </w:r>
          </w:p>
          <w:p>
            <w:pPr>
              <w:jc w:val="left"/>
              <w:rPr>
                <w:szCs w:val="21"/>
              </w:rPr>
            </w:pPr>
            <w:r>
              <w:t xml:space="preserve">5. 使用组合数样例程序进行联调，运行 compiler.exe 后 token、语法树、符号表和 MIPS 目标代码均能正常生成，error.txt 无有效错误信息。</w:t>
            </w:r>
          </w:p>
          <w:p>
            <w:pPr>
              <w:jc w:val="left"/>
              <w:rPr>
                <w:szCs w:val="21"/>
              </w:rPr>
            </w:pPr>
            <w:r>
              <w:t xml:space="preserve"/>
            </w:r>
          </w:p>
          <w:p>
            <w:pPr>
              <w:jc w:val="left"/>
              <w:rPr>
                <w:szCs w:val="21"/>
              </w:rPr>
            </w:pPr>
            <w:r>
              <w:t xml:space="preserv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小组成员任务完成情况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548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5220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具体完成任务</w:t>
            </w:r>
          </w:p>
        </w:tc>
        <w:tc>
          <w:tcPr>
            <w:tcW w:w="1620" w:type="dxa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工作量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548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t xml:space="preserve">李才冲（11230521，组长）</w:t>
            </w:r>
          </w:p>
        </w:tc>
        <w:tc>
          <w:tcPr>
            <w:tcW w:w="5220" w:type="dxa"/>
          </w:tcPr>
          <w:p>
            <w:pPr>
              <w:rPr>
                <w:szCs w:val="21"/>
              </w:rPr>
            </w:pPr>
            <w:r>
              <w:t xml:space="preserve">负责总体架构设计、主流程集成、语义分析模块、目标代码生成模块、联调排错和实验报告整理；重点完成老师强调的最后两个核心阶段。</w:t>
            </w:r>
          </w:p>
        </w:tc>
        <w:tc>
          <w:tcPr>
            <w:tcW w:w="1620" w:type="dxa"/>
          </w:tcPr>
          <w:p>
            <w:pPr>
              <w:rPr>
                <w:szCs w:val="21"/>
              </w:rPr>
            </w:pPr>
            <w:r>
              <w:t xml:space="preserve">65%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548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t xml:space="preserve">万伟（14220429）</w:t>
            </w:r>
          </w:p>
        </w:tc>
        <w:tc>
          <w:tcPr>
            <w:tcW w:w="5220" w:type="dxa"/>
          </w:tcPr>
          <w:p>
            <w:pPr>
              <w:rPr>
                <w:szCs w:val="21"/>
              </w:rPr>
            </w:pPr>
            <w:r>
              <w:t xml:space="preserve">负责词法分析、语法分析、样例程序准备、阶段输出检查和前端分析结果联调，配合完成整体测试。</w:t>
            </w:r>
          </w:p>
        </w:tc>
        <w:tc>
          <w:tcPr>
            <w:tcW w:w="1620" w:type="dxa"/>
          </w:tcPr>
          <w:p>
            <w:pPr>
              <w:rPr>
                <w:szCs w:val="21"/>
              </w:rPr>
            </w:pPr>
            <w:r>
              <w:t xml:space="preserve">35%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548" w:type="dxa"/>
            <w:vAlign w:val="center"/>
          </w:tcPr>
          <w:p>
            <w:pPr>
              <w:jc w:val="left"/>
              <w:rPr>
                <w:szCs w:val="21"/>
              </w:rPr>
            </w:pPr>
            <w:r>
              <w:t xml:space="preserve"/>
            </w:r>
          </w:p>
        </w:tc>
        <w:tc>
          <w:tcPr>
            <w:tcW w:w="5220" w:type="dxa"/>
          </w:tcPr>
          <w:p>
            <w:pPr>
              <w:rPr>
                <w:szCs w:val="21"/>
              </w:rPr>
            </w:pPr>
            <w:r>
              <w:t xml:space="preserve"/>
            </w:r>
          </w:p>
        </w:tc>
        <w:tc>
          <w:tcPr>
            <w:tcW w:w="1620" w:type="dxa"/>
          </w:tcPr>
          <w:p>
            <w:pPr>
              <w:rPr>
                <w:szCs w:val="21"/>
              </w:rPr>
            </w:pPr>
            <w:r>
              <w:t xml:space="preserv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小组成员协作情况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388" w:type="dxa"/>
            <w:gridSpan w:val="3"/>
          </w:tcPr>
          <w:p>
            <w:pPr>
              <w:rPr>
                <w:szCs w:val="21"/>
              </w:rPr>
            </w:pPr>
            <w:r>
              <w:t xml:space="preserve">小组采用按编译阶段分工、按接口联调的协作方式。先约定 Token、AST、SymbolsTable、TypeIR 等核心数据结构，再分别完成前端分析和后端语义/代码生成。</w:t>
            </w:r>
          </w:p>
          <w:p>
            <w:pPr>
              <w:rPr>
                <w:szCs w:val="21"/>
              </w:rPr>
            </w:pPr>
            <w:r>
              <w:t xml:space="preserve">李才冲主要负责后端核心阶段，万伟主要负责前端阶段和测试材料。前端输出 tokenList 和语法树后，由后端继续绑定符号表、计算层号与偏移并生成 MIPS 代码。</w:t>
            </w:r>
          </w:p>
          <w:p>
            <w:pPr>
              <w:rPr>
                <w:szCs w:val="21"/>
              </w:rPr>
            </w:pPr>
            <w:r>
              <w:t xml:space="preserve">联调时先检查 source.txt 的 token.txt 和 tree.txt 是否正确，再检查语义分析输出的符号表层次、类型和偏移，最后核对 mips.txt 中的标签、活动记录、变量地址和读写系统调用。</w:t>
            </w:r>
          </w:p>
          <w:p>
            <w:pPr>
              <w:rPr>
                <w:szCs w:val="21"/>
              </w:rPr>
            </w:pPr>
            <w:r>
              <w:t xml:space="preserve">最终由组长统一运行工程并整理报告，成员共同确认样例程序编译链路完整。</w:t>
            </w:r>
          </w:p>
          <w:p>
            <w:pPr>
              <w:rPr>
                <w:rFonts w:hint="eastAsia"/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实验平台与编程语言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t xml:space="preserve">操作系统：Windows 平台。</w:t>
            </w:r>
          </w:p>
          <w:p>
            <w:pPr>
              <w:rPr>
                <w:b/>
                <w:sz w:val="28"/>
                <w:szCs w:val="28"/>
              </w:rPr>
            </w:pPr>
            <w:r>
              <w:t xml:space="preserve">开发工具：Visual Studio 2022 Community、VS Code、PowerShell 命令行。</w:t>
            </w:r>
          </w:p>
          <w:p>
            <w:pPr>
              <w:rPr>
                <w:b/>
                <w:sz w:val="28"/>
                <w:szCs w:val="28"/>
              </w:rPr>
            </w:pPr>
            <w:r>
              <w:t xml:space="preserve">编程语言：C++17。</w:t>
            </w:r>
          </w:p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t xml:space="preserve">主要源文件：main.cpp、lexer.cpp/h、parser.cpp/h、ast.h、semantic.cpp/h、codegen.cpp/h。</w:t>
            </w:r>
          </w:p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t xml:space="preserve">输入输出文件：source.txt 为源程序；token.txt、tree.txt、mips.txt、error.txt 为阶段输出。</w:t>
            </w:r>
          </w:p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t xml:space="preserve">构建方式：g++ -std=c++17 -g main.cpp lexer.cpp parser.cpp semantic.cpp codegen.cpp -o compiler，或使用已生成的 compiler.exe 运行。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实验方案</w:t>
            </w:r>
            <w:r>
              <w:rPr>
                <w:b/>
                <w:sz w:val="28"/>
                <w:szCs w:val="28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388" w:type="dxa"/>
            <w:gridSpan w:val="3"/>
          </w:tcPr>
          <w:p>
            <w:pPr>
              <w:rPr>
                <w:szCs w:val="21"/>
              </w:rPr>
            </w:pPr>
            <w:r>
              <w:t xml:space="preserve">1. 总体流程设计：main.cpp 作为入口，按 lexicial() -&gt; Parser::parse() -&gt; semanticAnalyze() -&gt; codeGen() 的顺序组织完整编译流程。各阶段通过 tokenList、TreenodePtr 和符号表属性衔接。</w:t>
            </w:r>
          </w:p>
          <w:p>
            <w:pPr>
              <w:rPr>
                <w:szCs w:val="21"/>
              </w:rPr>
            </w:pPr>
            <w:r>
              <w:t xml:space="preserve">2. 词法分析设计：lexer.cpp 使用 reversedMap、LexTypeMap、sigLexTypeMap 建立保留字、单词类型和界符映射；扫描 source.txt 时按行识别 token，输出行号、类型和值，便于后续定位错误。</w:t>
            </w:r>
          </w:p>
          <w:p>
            <w:pPr>
              <w:rPr>
                <w:szCs w:val="21"/>
              </w:rPr>
            </w:pPr>
            <w:r>
              <w:t xml:space="preserve">3. 语法分析设计：parser.cpp 将文法产生式拆成对应成员函数，例如 program、declarePart、typeDec、varDec、procDec、stmList、expression 等。分析时根据当前 token 递归构造 Treenode 语法树，并在节点上记录类型、语句种类、表达式属性和标识符名。</w:t>
            </w:r>
          </w:p>
          <w:p>
            <w:pPr>
              <w:rPr>
                <w:szCs w:val="21"/>
              </w:rPr>
            </w:pPr>
            <w:r>
              <w:t xml:space="preserve">4. AST 设计：ast.h 中的 Treenode 使用 child[3] 表示固定子节点、sibling 表示兄弟节点，nodekind 区分程序头、声明、语句、表达式等节点，Attr 保存数组属性、形参类别和表达式属性。</w:t>
            </w:r>
          </w:p>
          <w:p>
            <w:pPr>
              <w:rPr>
                <w:szCs w:val="21"/>
              </w:rPr>
            </w:pPr>
            <w:r>
              <w:t xml:space="preserve">5. 语义分析设计（核心）：semantic.cpp 定义 TypeIR、FieldChain、AttributeIR、ParamTable、SymbolsTable。通过 scope 保存嵌套作用域，Enter 插入符号，FindEntry 支持当前层/外层查找；ProcessType、ProcessVar、ProcessProc 建立声明信息；Expr、AssignStatement、IfStatement、WhileStatement、CallStatement 等函数完成类型和类别检查。</w:t>
            </w:r>
          </w:p>
          <w:p>
            <w:pPr>
              <w:rPr>
                <w:szCs w:val="21"/>
              </w:rPr>
            </w:pPr>
            <w:r>
              <w:t xml:space="preserve">6. 目标代码生成设计（核心）：codegen.cpp 维护 mipsCode、curLine、curAddr 和标签编号。codeGen 生成 .data/.text、预留主程序跳转并回填；genProc 生成过程入口；findAbsAddr 按符号表中的 level/off 计算普通变量、数组元素和记录域地址；genExp 递归生成表达式代码；genStmt 处理赋值、条件、循环、读写和过程调用。</w:t>
            </w:r>
          </w:p>
          <w:p>
            <w:pPr>
              <w:rPr>
                <w:szCs w:val="21"/>
              </w:rPr>
            </w:pPr>
            <w:r>
              <w:t xml:space="preserve">7. 测试方案：使用组合数程序作为 source.txt，程序包含数组、过程、递归调用、while、if、read、write 和表达式运算，能够覆盖本编译器的主要语法和语义处理路径。运行后检查 token.txt、tree.txt、mips.txt 和 error.txt。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rFonts w:hint="eastAsia"/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程序界面及运行截图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388" w:type="dxa"/>
            <w:gridSpan w:val="3"/>
          </w:tcPr>
          <w:p>
            <w:pPr>
              <w:rPr>
                <w:szCs w:val="21"/>
              </w:rPr>
            </w:pPr>
            <w:r>
              <w:t xml:space="preserve">程序为命令行编译器，运行命令：</w:t>
            </w:r>
          </w:p>
          <w:p>
            <w:pPr>
              <w:rPr>
                <w:szCs w:val="21"/>
              </w:rPr>
            </w:pPr>
            <w:r>
              <w:t xml:space="preserve">.\compiler.exe</w:t>
            </w:r>
          </w:p>
          <w:p>
            <w:pPr>
              <w:rPr>
                <w:szCs w:val="21"/>
              </w:rPr>
            </w:pPr>
            <w:r>
              <w:t xml:space="preserve">输入文件：source.txt（组合数程序）。</w:t>
            </w:r>
          </w:p>
          <w:p>
            <w:pPr>
              <w:rPr>
                <w:szCs w:val="21"/>
              </w:rPr>
            </w:pPr>
            <w:r>
              <w:t xml:space="preserve">运行后控制台首先输出 token 序列，例如：</w:t>
            </w:r>
          </w:p>
          <w:p>
            <w:pPr>
              <w:rPr>
                <w:rFonts w:hint="eastAsia"/>
                <w:szCs w:val="21"/>
              </w:rPr>
            </w:pPr>
            <w:r>
              <w:t xml:space="preserve">2    PROGRAM    program</w:t>
            </w:r>
          </w:p>
          <w:p>
            <w:pPr>
              <w:rPr>
                <w:szCs w:val="21"/>
              </w:rPr>
            </w:pPr>
            <w:r>
              <w:t xml:space="preserve">2    ID         combination</w:t>
            </w:r>
          </w:p>
          <w:p>
            <w:pPr>
              <w:rPr>
                <w:szCs w:val="21"/>
              </w:rPr>
            </w:pPr>
            <w:r>
              <w:t xml:space="preserve">4    ARRAY      array</w:t>
            </w:r>
          </w:p>
          <w:p>
            <w:pPr>
              <w:rPr>
                <w:szCs w:val="21"/>
              </w:rPr>
            </w:pPr>
            <w:r>
              <w:t xml:space="preserve">8    PROCEDURE  procedure</w:t>
            </w:r>
          </w:p>
          <w:p>
            <w:pPr>
              <w:rPr>
                <w:szCs w:val="21"/>
              </w:rPr>
            </w:pPr>
            <w:r>
              <w:t xml:space="preserve">随后输出语法树片段，例如：</w:t>
            </w:r>
          </w:p>
          <w:p>
            <w:pPr>
              <w:rPr>
                <w:szCs w:val="21"/>
              </w:rPr>
            </w:pPr>
            <w:r>
              <w:t xml:space="preserve">ProK (Level: 0)</w:t>
            </w:r>
          </w:p>
          <w:p>
            <w:pPr>
              <w:rPr>
                <w:szCs w:val="21"/>
              </w:rPr>
            </w:pPr>
            <w:r>
              <w:t xml:space="preserve">  PheadK combination (Level: 1)</w:t>
            </w:r>
          </w:p>
          <w:p>
            <w:pPr>
              <w:rPr>
                <w:szCs w:val="21"/>
              </w:rPr>
            </w:pPr>
            <w:r>
              <w:t xml:space="preserve">  TypeK -&gt; DecK ArrayK [1..20] s</w:t>
            </w:r>
          </w:p>
          <w:p>
            <w:pPr>
              <w:rPr>
                <w:szCs w:val="21"/>
              </w:rPr>
            </w:pPr>
            <w:r>
              <w:t xml:space="preserve">  ProcDecK com</w:t>
            </w:r>
          </w:p>
          <w:p>
            <w:pPr>
              <w:rPr>
                <w:szCs w:val="21"/>
              </w:rPr>
            </w:pPr>
            <w:r>
              <w:t xml:space="preserve">语义分析阶段输出符号表信息，例如：</w:t>
            </w:r>
          </w:p>
          <w:p>
            <w:pPr>
              <w:rPr>
                <w:szCs w:val="21"/>
              </w:rPr>
            </w:pPr>
            <w:r>
              <w:t xml:space="preserve">Level 0: combination procKind ACSIZE=120</w:t>
            </w:r>
          </w:p>
          <w:p>
            <w:pPr>
              <w:rPr>
                <w:szCs w:val="21"/>
              </w:rPr>
            </w:pPr>
            <w:r>
              <w:t xml:space="preserve">TypeKind: s typeKind ArrayK</w:t>
            </w:r>
          </w:p>
          <w:p>
            <w:pPr>
              <w:rPr>
                <w:szCs w:val="21"/>
              </w:rPr>
            </w:pPr>
            <w:r>
              <w:t xml:space="preserve">Level 1: a dir varKind 28</w:t>
            </w:r>
          </w:p>
          <w:p>
            <w:pPr>
              <w:rPr>
                <w:szCs w:val="21"/>
              </w:rPr>
            </w:pPr>
            <w:r>
              <w:t xml:space="preserve">Level 1: com procKind ACSIZE=52</w:t>
            </w:r>
          </w:p>
          <w:p>
            <w:pPr>
              <w:rPr>
                <w:szCs w:val="21"/>
              </w:rPr>
            </w:pPr>
            <w:r>
              <w:t xml:space="preserve">目标代码文件 mips.txt 片段：</w:t>
            </w:r>
          </w:p>
          <w:p>
            <w:pPr>
              <w:rPr>
                <w:szCs w:val="21"/>
              </w:rPr>
            </w:pPr>
            <w:r>
              <w:t xml:space="preserve">.data</w:t>
            </w:r>
          </w:p>
          <w:p>
            <w:pPr>
              <w:rPr>
                <w:szCs w:val="21"/>
              </w:rPr>
            </w:pPr>
            <w:r>
              <w:t xml:space="preserve">newline: .asciiz "\n"</w:t>
            </w:r>
          </w:p>
          <w:p>
            <w:pPr>
              <w:rPr>
                <w:szCs w:val="21"/>
              </w:rPr>
            </w:pPr>
            <w:r>
              <w:t xml:space="preserve">.text</w:t>
            </w:r>
          </w:p>
          <w:p>
            <w:pPr>
              <w:rPr>
                <w:szCs w:val="21"/>
              </w:rPr>
            </w:pPr>
            <w:r>
              <w:t xml:space="preserve">j label_12_main #main entry</w:t>
            </w:r>
          </w:p>
          <w:p>
            <w:pPr>
              <w:rPr>
                <w:szCs w:val="21"/>
              </w:rPr>
            </w:pPr>
            <w:r>
              <w:t xml:space="preserve">Proc_com:</w:t>
            </w:r>
          </w:p>
          <w:p>
            <w:pPr>
              <w:rPr>
                <w:szCs w:val="21"/>
              </w:rPr>
            </w:pPr>
            <w:r>
              <w:t xml:space="preserve">sw $ra, -4($t4) #填写返回地址</w:t>
            </w:r>
          </w:p>
          <w:p>
            <w:pPr>
              <w:rPr>
                <w:szCs w:val="21"/>
              </w:rPr>
            </w:pPr>
            <w:r>
              <w:t xml:space="preserve">运行结论：token.txt、tree.txt、mips.txt 均正常生成，error.txt 无有效错误信息。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388" w:type="dxa"/>
            <w:gridSpan w:val="3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源程序核心代码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388" w:type="dxa"/>
            <w:gridSpan w:val="3"/>
          </w:tcPr>
          <w:p>
            <w:pPr>
              <w:rPr>
                <w:szCs w:val="21"/>
              </w:rPr>
            </w:pPr>
            <w:r>
              <w:t xml:space="preserve">一、语义分析核心代码（semantic.cpp）</w:t>
            </w:r>
          </w:p>
          <w:p>
            <w:pPr>
              <w:rPr>
                <w:rFonts w:hint="eastAsia"/>
                <w:szCs w:val="21"/>
              </w:rPr>
            </w:pPr>
            <w:r>
              <w:t xml:space="preserve">TreenodePtr semanticAnalyze(TreenodePtr&amp;&amp; t) {</w:t>
            </w:r>
          </w:p>
          <w:p>
            <w:pPr>
              <w:rPr>
                <w:szCs w:val="21"/>
              </w:rPr>
            </w:pPr>
            <w:r>
              <w:t xml:space="preserve">    initType();</w:t>
            </w:r>
          </w:p>
          <w:p>
            <w:pPr>
              <w:rPr>
                <w:szCs w:val="21"/>
              </w:rPr>
            </w:pPr>
            <w:r>
              <w:t xml:space="preserve">    CreateTable();</w:t>
            </w:r>
          </w:p>
          <w:p>
            <w:pPr>
              <w:rPr>
                <w:szCs w:val="21"/>
              </w:rPr>
            </w:pPr>
            <w:r>
              <w:t xml:space="preserve">    int Savedoff = Leveloff;</w:t>
            </w:r>
          </w:p>
          <w:p>
            <w:pPr>
              <w:rPr>
                <w:szCs w:val="21"/>
              </w:rPr>
            </w:pPr>
            <w:r>
              <w:t xml:space="preserve">    TreenodePtr&amp; MainProc = t-&gt;child[0];</w:t>
            </w:r>
          </w:p>
          <w:p>
            <w:pPr>
              <w:rPr>
                <w:szCs w:val="21"/>
              </w:rPr>
            </w:pPr>
            <w:r>
              <w:t xml:space="preserve">    TreenodePtr&amp; tmp = t-&gt;child[1];</w:t>
            </w:r>
          </w:p>
          <w:p>
            <w:pPr>
              <w:rPr>
                <w:szCs w:val="21"/>
              </w:rPr>
            </w:pPr>
            <w:r>
              <w:t xml:space="preserve">    TreenodePtr&amp; BodyNode = t-&gt;child[2];</w:t>
            </w:r>
          </w:p>
          <w:p>
            <w:pPr>
              <w:rPr>
                <w:szCs w:val="21"/>
              </w:rPr>
            </w:pPr>
            <w:r>
              <w:t xml:space="preserve">    SymbolsTable* MainProSymbol = Enter(MainProc-&gt;name[0], new AttributeIR(nullptr, procKind, 0, nullptr), scope[0]);</w:t>
            </w:r>
          </w:p>
          <w:p>
            <w:pPr>
              <w:rPr>
                <w:szCs w:val="21"/>
              </w:rPr>
            </w:pPr>
            <w:r>
              <w:t xml:space="preserve">    MainProc-&gt;table.emplace_back(MainProSymbol);</w:t>
            </w:r>
          </w:p>
          <w:p>
            <w:pPr>
              <w:rPr>
                <w:szCs w:val="21"/>
              </w:rPr>
            </w:pPr>
            <w:r>
              <w:t xml:space="preserve">    CreateTable();</w:t>
            </w:r>
          </w:p>
          <w:p>
            <w:pPr>
              <w:rPr>
                <w:rFonts w:hint="eastAsia"/>
                <w:szCs w:val="21"/>
              </w:rPr>
            </w:pPr>
            <w:r>
              <w:t xml:space="preserve">    Treenode* DecNode = tmp.get();</w:t>
            </w:r>
          </w:p>
          <w:p>
            <w:pPr>
              <w:rPr>
                <w:szCs w:val="21"/>
              </w:rPr>
            </w:pPr>
            <w:r>
              <w:t xml:space="preserve">    if (DecNode &amp;&amp; DecNode-&gt;nodekind == TypeK) { ProcessType(DecNode); DecNode = DecNode-&gt;sibling.get(); }</w:t>
            </w:r>
          </w:p>
          <w:p>
            <w:pPr>
              <w:rPr>
                <w:szCs w:val="21"/>
              </w:rPr>
            </w:pPr>
            <w:r>
              <w:t xml:space="preserve">    if (DecNode &amp;&amp; DecNode-&gt;nodekind == VarK) { ProcessVar(DecNode); Savedoff = Leveloff; DecNode = DecNode-&gt;sibling.get(); }</w:t>
            </w:r>
          </w:p>
          <w:p>
            <w:pPr>
              <w:rPr>
                <w:szCs w:val="21"/>
              </w:rPr>
            </w:pPr>
            <w:r>
              <w:t xml:space="preserve">    if (DecNode &amp;&amp; DecNode-&gt;nodekind == ProcDecK) { ProcessProc(DecNode); DecNode = DecNode-&gt;sibling.get(); }</w:t>
            </w:r>
          </w:p>
          <w:p>
            <w:pPr>
              <w:rPr>
                <w:szCs w:val="21"/>
              </w:rPr>
            </w:pPr>
            <w:r>
              <w:t xml:space="preserve">    MainProSymbol-&gt;attrIR-&gt;More.ProcAttr.off = Savedoff;</w:t>
            </w:r>
          </w:p>
          <w:p>
            <w:pPr>
              <w:rPr>
                <w:szCs w:val="21"/>
              </w:rPr>
            </w:pPr>
            <w:r>
              <w:t xml:space="preserve">    MainProSymbol-&gt;attrIR-&gt;More.ProcAttr.moff = Savedoff + (scope.size() - 1) * 4;</w:t>
            </w:r>
          </w:p>
          <w:p>
            <w:pPr>
              <w:rPr>
                <w:szCs w:val="21"/>
              </w:rPr>
            </w:pPr>
            <w:r>
              <w:t xml:space="preserve">    Body(BodyNode.get());</w:t>
            </w:r>
          </w:p>
          <w:p>
            <w:pPr>
              <w:rPr>
                <w:szCs w:val="21"/>
              </w:rPr>
            </w:pPr>
            <w:r>
              <w:t xml:space="preserve">    PrintSymTable(t.get());</w:t>
            </w:r>
          </w:p>
          <w:p>
            <w:pPr>
              <w:rPr>
                <w:szCs w:val="21"/>
              </w:rPr>
            </w:pPr>
            <w:r>
              <w:t xml:space="preserve">    return move(t);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SymbolsTable* Enter(string idname, AttributeIR* attriP, SymbolsTable* tableToEnter) {</w:t>
            </w:r>
          </w:p>
          <w:p>
            <w:pPr>
              <w:rPr>
                <w:szCs w:val="21"/>
              </w:rPr>
            </w:pPr>
            <w:r>
              <w:t xml:space="preserve">    SymbolsTable* add = new SymbolsTable();</w:t>
            </w:r>
          </w:p>
          <w:p>
            <w:pPr>
              <w:rPr>
                <w:szCs w:val="21"/>
              </w:rPr>
            </w:pPr>
            <w:r>
              <w:t xml:space="preserve">    add-&gt;attrIR = attriP;</w:t>
            </w:r>
          </w:p>
          <w:p>
            <w:pPr>
              <w:rPr>
                <w:szCs w:val="21"/>
              </w:rPr>
            </w:pPr>
            <w:r>
              <w:t xml:space="preserve">    add-&gt;idName = idname;</w:t>
            </w:r>
          </w:p>
          <w:p>
            <w:pPr>
              <w:rPr>
                <w:szCs w:val="21"/>
              </w:rPr>
            </w:pPr>
            <w:r>
              <w:t xml:space="preserve">    add-&gt;next = nullptr;</w:t>
            </w:r>
          </w:p>
          <w:p>
            <w:pPr>
              <w:rPr>
                <w:szCs w:val="21"/>
              </w:rPr>
            </w:pPr>
            <w:r>
              <w:t xml:space="preserve">    SymbolsTable* end = tableToEnter;</w:t>
            </w:r>
          </w:p>
          <w:p>
            <w:pPr>
              <w:rPr>
                <w:szCs w:val="21"/>
              </w:rPr>
            </w:pPr>
            <w:r>
              <w:t xml:space="preserve">    while (end-&gt;next) end = end-&gt;next;</w:t>
            </w:r>
          </w:p>
          <w:p>
            <w:pPr>
              <w:rPr>
                <w:szCs w:val="21"/>
              </w:rPr>
            </w:pPr>
            <w:r>
              <w:t xml:space="preserve">    end-&gt;next = add;</w:t>
            </w:r>
          </w:p>
          <w:p>
            <w:pPr>
              <w:rPr>
                <w:szCs w:val="21"/>
              </w:rPr>
            </w:pPr>
            <w:r>
              <w:t xml:space="preserve">    return add;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SymbolsTable* FindEntry(string idname, int flag) {</w:t>
            </w:r>
          </w:p>
          <w:p>
            <w:pPr>
              <w:rPr>
                <w:szCs w:val="21"/>
              </w:rPr>
            </w:pPr>
            <w:r>
              <w:t xml:space="preserve">    if (flag == 1) {</w:t>
            </w:r>
          </w:p>
          <w:p>
            <w:pPr>
              <w:rPr>
                <w:szCs w:val="21"/>
              </w:rPr>
            </w:pPr>
            <w:r>
              <w:t xml:space="preserve">        SymbolsTable* search = scope.back()-&gt;next;</w:t>
            </w:r>
          </w:p>
          <w:p>
            <w:pPr>
              <w:rPr>
                <w:szCs w:val="21"/>
              </w:rPr>
            </w:pPr>
            <w:r>
              <w:t xml:space="preserve">        while (search != nullptr &amp;&amp; search-&gt;idName != idname) search = search-&gt;next;</w:t>
            </w:r>
          </w:p>
          <w:p>
            <w:pPr>
              <w:rPr>
                <w:szCs w:val="21"/>
              </w:rPr>
            </w:pPr>
            <w:r>
              <w:t xml:space="preserve">        return search;</w:t>
            </w:r>
          </w:p>
          <w:p>
            <w:pPr>
              <w:rPr>
                <w:szCs w:val="21"/>
              </w:rPr>
            </w:pPr>
            <w:r>
              <w:t xml:space="preserve">    }</w:t>
            </w:r>
          </w:p>
          <w:p>
            <w:pPr>
              <w:rPr>
                <w:szCs w:val="21"/>
              </w:rPr>
            </w:pPr>
            <w:r>
              <w:t xml:space="preserve">    for (int i = scope.size() - 1; i &gt;= 0; i--) {</w:t>
            </w:r>
          </w:p>
          <w:p>
            <w:pPr>
              <w:rPr>
                <w:szCs w:val="21"/>
              </w:rPr>
            </w:pPr>
            <w:r>
              <w:t xml:space="preserve">        SymbolsTable* search = scope[i]-&gt;next;</w:t>
            </w:r>
          </w:p>
          <w:p>
            <w:pPr>
              <w:rPr>
                <w:szCs w:val="21"/>
              </w:rPr>
            </w:pPr>
            <w:r>
              <w:t xml:space="preserve">        while (search != nullptr &amp;&amp; search-&gt;idName != idname) search = search-&gt;next;</w:t>
            </w:r>
          </w:p>
          <w:p>
            <w:pPr>
              <w:rPr>
                <w:szCs w:val="21"/>
              </w:rPr>
            </w:pPr>
            <w:r>
              <w:t xml:space="preserve">        if (search != nullptr) return search;</w:t>
            </w:r>
          </w:p>
          <w:p>
            <w:pPr>
              <w:rPr>
                <w:szCs w:val="21"/>
              </w:rPr>
            </w:pPr>
            <w:r>
              <w:t xml:space="preserve">    }</w:t>
            </w:r>
          </w:p>
          <w:p>
            <w:pPr>
              <w:rPr>
                <w:szCs w:val="21"/>
              </w:rPr>
            </w:pPr>
            <w:r>
              <w:t xml:space="preserve">    return nullptr;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TypeIR* Expr(Treenode* t) {</w:t>
            </w:r>
          </w:p>
          <w:p>
            <w:pPr>
              <w:rPr>
                <w:szCs w:val="21"/>
              </w:rPr>
            </w:pPr>
            <w:r>
              <w:t xml:space="preserve">    switch (t-&gt;kind.exp) {</w:t>
            </w:r>
          </w:p>
          <w:p>
            <w:pPr>
              <w:rPr>
                <w:szCs w:val="21"/>
              </w:rPr>
            </w:pPr>
            <w:r>
              <w:t xml:space="preserve">    case OpK:</w:t>
            </w:r>
          </w:p>
          <w:p>
            <w:pPr>
              <w:rPr>
                <w:szCs w:val="21"/>
              </w:rPr>
            </w:pPr>
            <w:r>
              <w:t xml:space="preserve">        if (Expr(t-&gt;child[0].get()) != Expr(t-&gt;child[1].get())) { cout &lt;&lt; "表达式类型不兼容" &lt;&lt; endl; exit(1); }</w:t>
            </w:r>
          </w:p>
          <w:p>
            <w:pPr>
              <w:rPr>
                <w:szCs w:val="21"/>
              </w:rPr>
            </w:pPr>
            <w:r>
              <w:t xml:space="preserve">        return (t-&gt;attr.ExpAttr.op == LT || t-&gt;attr.ExpAttr.op == EQ) ? boolPtr : intPtr;</w:t>
            </w:r>
          </w:p>
          <w:p>
            <w:pPr>
              <w:rPr>
                <w:szCs w:val="21"/>
              </w:rPr>
            </w:pPr>
            <w:r>
              <w:t xml:space="preserve">    case ConstK:</w:t>
            </w:r>
          </w:p>
          <w:p>
            <w:pPr>
              <w:rPr>
                <w:szCs w:val="21"/>
              </w:rPr>
            </w:pPr>
            <w:r>
              <w:t xml:space="preserve">        return intPtr;</w:t>
            </w:r>
          </w:p>
          <w:p>
            <w:pPr>
              <w:rPr>
                <w:szCs w:val="21"/>
              </w:rPr>
            </w:pPr>
            <w:r>
              <w:t xml:space="preserve">    case IdEK:</w:t>
            </w:r>
          </w:p>
          <w:p>
            <w:pPr>
              <w:rPr>
                <w:szCs w:val="21"/>
              </w:rPr>
            </w:pPr>
            <w:r>
              <w:t xml:space="preserve">        if (t-&gt;child[0] != nullptr &amp;&amp; t-&gt;attr.ExpAttr.varkind == Varkind::ArrayMembV) return arrayVar(t);</w:t>
            </w:r>
          </w:p>
          <w:p>
            <w:pPr>
              <w:rPr>
                <w:szCs w:val="21"/>
              </w:rPr>
            </w:pPr>
            <w:r>
              <w:t xml:space="preserve">        if (t-&gt;child[0] != nullptr &amp;&amp; t-&gt;attr.ExpAttr.varkind == Varkind::FieldMembV) return recordVar(t);</w:t>
            </w:r>
          </w:p>
          <w:p>
            <w:pPr>
              <w:rPr>
                <w:szCs w:val="21"/>
              </w:rPr>
            </w:pPr>
            <w:r>
              <w:t xml:space="preserve">        SymbolsTable* symbol = FindEntry(t-&gt;name[0], 0);</w:t>
            </w:r>
          </w:p>
          <w:p>
            <w:pPr>
              <w:rPr>
                <w:szCs w:val="21"/>
              </w:rPr>
            </w:pPr>
            <w:r>
              <w:t xml:space="preserve">        if (symbol == nullptr || symbol-&gt;attrIR-&gt;idKind != varKind) exit(1);</w:t>
            </w:r>
          </w:p>
          <w:p>
            <w:pPr>
              <w:rPr>
                <w:szCs w:val="21"/>
              </w:rPr>
            </w:pPr>
            <w:r>
              <w:t xml:space="preserve">        t-&gt;table.emplace_back(symbol);</w:t>
            </w:r>
          </w:p>
          <w:p>
            <w:pPr>
              <w:rPr>
                <w:szCs w:val="21"/>
              </w:rPr>
            </w:pPr>
            <w:r>
              <w:t xml:space="preserve">        return symbol-&gt;attrIR-&gt;idType;</w:t>
            </w:r>
          </w:p>
          <w:p>
            <w:pPr>
              <w:rPr>
                <w:szCs w:val="21"/>
              </w:rPr>
            </w:pPr>
            <w:r>
              <w:t xml:space="preserve">    }</w:t>
            </w:r>
          </w:p>
          <w:p>
            <w:pPr>
              <w:rPr>
                <w:szCs w:val="21"/>
              </w:rPr>
            </w:pPr>
            <w:r>
              <w:t xml:space="preserve">    return nullptr;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void AssignStatement(Treenode* t) {</w:t>
            </w:r>
          </w:p>
          <w:p>
            <w:pPr>
              <w:rPr>
                <w:szCs w:val="21"/>
              </w:rPr>
            </w:pPr>
            <w:r>
              <w:t xml:space="preserve">    TypeIR* leftType = Expr(t-&gt;child[0].get());</w:t>
            </w:r>
          </w:p>
          <w:p>
            <w:pPr>
              <w:rPr>
                <w:szCs w:val="21"/>
              </w:rPr>
            </w:pPr>
            <w:r>
              <w:t xml:space="preserve">    TypeIR* rightType = Expr(t-&gt;child[1].get());</w:t>
            </w:r>
          </w:p>
          <w:p>
            <w:pPr>
              <w:rPr>
                <w:szCs w:val="21"/>
              </w:rPr>
            </w:pPr>
            <w:r>
              <w:t xml:space="preserve">    if (leftType != rightType) { cout &lt;&lt; "赋值语句左右类型不兼容" &lt;&lt; endl; exit(1); }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二、目标代码生成核心代码（codegen.cpp）</w:t>
            </w:r>
          </w:p>
          <w:p>
            <w:pPr>
              <w:rPr>
                <w:szCs w:val="21"/>
              </w:rPr>
            </w:pPr>
            <w:r>
              <w:t xml:space="preserve">void findAbsAddr(Treenode* t) {</w:t>
            </w:r>
          </w:p>
          <w:p>
            <w:pPr>
              <w:rPr>
                <w:szCs w:val="21"/>
              </w:rPr>
            </w:pPr>
            <w:r>
              <w:t xml:space="preserve">    int off = t-&gt;table[0]-&gt;attrIR-&gt;More.VarAttr.off;</w:t>
            </w:r>
          </w:p>
          <w:p>
            <w:pPr>
              <w:rPr>
                <w:szCs w:val="21"/>
              </w:rPr>
            </w:pPr>
            <w:r>
              <w:t xml:space="preserve">    int varLevel = t-&gt;table[0]-&gt;attrIR-&gt;More.VarAttr.level;</w:t>
            </w:r>
          </w:p>
          <w:p>
            <w:pPr>
              <w:rPr>
                <w:szCs w:val="21"/>
              </w:rPr>
            </w:pPr>
            <w:r>
              <w:t xml:space="preserve">    if (t-&gt;child[0] == nullptr) {</w:t>
            </w:r>
          </w:p>
          <w:p>
            <w:pPr>
              <w:rPr>
                <w:szCs w:val="21"/>
              </w:rPr>
            </w:pPr>
            <w:r>
              <w:t xml:space="preserve">        objMips_RegIm("addi", "$t0", "$zero", to_string(off), "#变量相对偏移");</w:t>
            </w:r>
          </w:p>
          <w:p>
            <w:pPr>
              <w:rPr>
                <w:szCs w:val="21"/>
              </w:rPr>
            </w:pPr>
            <w:r>
              <w:t xml:space="preserve">    } else if (t-&gt;attr.ExpAttr.varkind == Varkind::ArrayMembV) {</w:t>
            </w:r>
          </w:p>
          <w:p>
            <w:pPr>
              <w:rPr>
                <w:szCs w:val="21"/>
              </w:rPr>
            </w:pPr>
            <w:r>
              <w:t xml:space="preserve">        cGen(t-&gt;child[0].get());</w:t>
            </w:r>
          </w:p>
          <w:p>
            <w:pPr>
              <w:rPr>
                <w:szCs w:val="21"/>
              </w:rPr>
            </w:pPr>
            <w:r>
              <w:t xml:space="preserve">        int low = t-&gt;table[0]-&gt;attrIR-&gt;idType-&gt;More.ArrayAttr.low;</w:t>
            </w:r>
          </w:p>
          <w:p>
            <w:pPr>
              <w:rPr>
                <w:szCs w:val="21"/>
              </w:rPr>
            </w:pPr>
            <w:r>
              <w:t xml:space="preserve">        objMips_RegIm("addi", "$t1", "$zero", to_string(low), "#数组下界");</w:t>
            </w:r>
          </w:p>
          <w:p>
            <w:pPr>
              <w:rPr>
                <w:szCs w:val="21"/>
              </w:rPr>
            </w:pPr>
            <w:r>
              <w:t xml:space="preserve">        objMips_Regs("sub", "$t0", "$t0", "$t1", "#下标减下界");</w:t>
            </w:r>
          </w:p>
          <w:p>
            <w:pPr>
              <w:rPr>
                <w:szCs w:val="21"/>
              </w:rPr>
            </w:pPr>
            <w:r>
              <w:t xml:space="preserve">        objMips_Regs("li", T1, to_string(4), "地址偏移乘4");</w:t>
            </w:r>
          </w:p>
          <w:p>
            <w:pPr>
              <w:rPr>
                <w:szCs w:val="21"/>
              </w:rPr>
            </w:pPr>
            <w:r>
              <w:t xml:space="preserve">        objMips_Regs("mult", T0, T1, "乘4的偏移");</w:t>
            </w:r>
          </w:p>
          <w:p>
            <w:pPr>
              <w:rPr>
                <w:szCs w:val="21"/>
              </w:rPr>
            </w:pPr>
            <w:r>
              <w:t xml:space="preserve">        objMips_Regs("mflo", T0, "低32位载入T0");</w:t>
            </w:r>
          </w:p>
          <w:p>
            <w:pPr>
              <w:rPr>
                <w:szCs w:val="21"/>
              </w:rPr>
            </w:pPr>
            <w:r>
              <w:t xml:space="preserve">        objMips_RegIm("addi", "$t0", "$t0", to_string(off), "#数组元素偏移");</w:t>
            </w:r>
          </w:p>
          <w:p>
            <w:pPr>
              <w:rPr>
                <w:szCs w:val="21"/>
              </w:rPr>
            </w:pPr>
            <w:r>
              <w:t xml:space="preserve">    }</w:t>
            </w:r>
          </w:p>
          <w:p>
            <w:pPr>
              <w:rPr>
                <w:szCs w:val="21"/>
              </w:rPr>
            </w:pPr>
            <w:r>
              <w:t xml:space="preserve">    objMips_Regs("add", "$t6", "$t0", "$zero", "#保存相对偏移");</w:t>
            </w:r>
          </w:p>
          <w:p>
            <w:pPr>
              <w:rPr>
                <w:szCs w:val="21"/>
              </w:rPr>
            </w:pPr>
            <w:r>
              <w:t xml:space="preserve">    getARBase(varLevel);</w:t>
            </w:r>
          </w:p>
          <w:p>
            <w:pPr>
              <w:rPr>
                <w:szCs w:val="21"/>
              </w:rPr>
            </w:pPr>
            <w:r>
              <w:t xml:space="preserve">    objMips_Regs("sub", "$t0", "$t0", "$t6", "#计算绝对地址");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void genExp(Treenode* t) {</w:t>
            </w:r>
          </w:p>
          <w:p>
            <w:pPr>
              <w:rPr>
                <w:szCs w:val="21"/>
              </w:rPr>
            </w:pPr>
            <w:r>
              <w:t xml:space="preserve">    switch (t-&gt;kind.exp) {</w:t>
            </w:r>
          </w:p>
          <w:p>
            <w:pPr>
              <w:rPr>
                <w:szCs w:val="21"/>
              </w:rPr>
            </w:pPr>
            <w:r>
              <w:t xml:space="preserve">    case ConstK:</w:t>
            </w:r>
          </w:p>
          <w:p>
            <w:pPr>
              <w:rPr>
                <w:szCs w:val="21"/>
              </w:rPr>
            </w:pPr>
            <w:r>
              <w:t xml:space="preserve">        objMips_Regs("li", T0, to_string(t-&gt;attr.ExpAttr.val), "载入常量到T0"); break;</w:t>
            </w:r>
          </w:p>
          <w:p>
            <w:pPr>
              <w:rPr>
                <w:szCs w:val="21"/>
              </w:rPr>
            </w:pPr>
            <w:r>
              <w:t xml:space="preserve">    case IdEK:</w:t>
            </w:r>
          </w:p>
          <w:p>
            <w:pPr>
              <w:rPr>
                <w:szCs w:val="21"/>
              </w:rPr>
            </w:pPr>
            <w:r>
              <w:t xml:space="preserve">        findAbsAddr(t); objMips_RM("lw", T0, T0, 0, "load id value"); break;</w:t>
            </w:r>
          </w:p>
          <w:p>
            <w:pPr>
              <w:rPr>
                <w:szCs w:val="21"/>
              </w:rPr>
            </w:pPr>
            <w:r>
              <w:t xml:space="preserve">    case OpK:</w:t>
            </w:r>
          </w:p>
          <w:p>
            <w:pPr>
              <w:rPr>
                <w:szCs w:val="21"/>
              </w:rPr>
            </w:pPr>
            <w:r>
              <w:t xml:space="preserve">        cGen(t-&gt;child[0].get());</w:t>
            </w:r>
          </w:p>
          <w:p>
            <w:pPr>
              <w:rPr>
                <w:szCs w:val="21"/>
              </w:rPr>
            </w:pPr>
            <w:r>
              <w:t xml:space="preserve">        objMips_RM("sw", T0, SP, 0, "保存左操作数");</w:t>
            </w:r>
          </w:p>
          <w:p>
            <w:pPr>
              <w:rPr>
                <w:szCs w:val="21"/>
              </w:rPr>
            </w:pPr>
            <w:r>
              <w:t xml:space="preserve">        objMips_Regs("sub", SP, SP, T7, "sp栈顶下移");</w:t>
            </w:r>
          </w:p>
          <w:p>
            <w:pPr>
              <w:rPr>
                <w:szCs w:val="21"/>
              </w:rPr>
            </w:pPr>
            <w:r>
              <w:t xml:space="preserve">        cGen(t-&gt;child[1].get());</w:t>
            </w:r>
          </w:p>
          <w:p>
            <w:pPr>
              <w:rPr>
                <w:szCs w:val="21"/>
              </w:rPr>
            </w:pPr>
            <w:r>
              <w:t xml:space="preserve">        objMips_RM("lw", T1, SP, 4, "取回左操作数");</w:t>
            </w:r>
          </w:p>
          <w:p>
            <w:pPr>
              <w:rPr>
                <w:szCs w:val="21"/>
              </w:rPr>
            </w:pPr>
            <w:r>
              <w:t xml:space="preserve">        if (t-&gt;attr.ExpAttr.op == PLUS) objMips_Regs("add", T0, T0, T1, "op +");</w:t>
            </w:r>
          </w:p>
          <w:p>
            <w:pPr>
              <w:rPr>
                <w:szCs w:val="21"/>
              </w:rPr>
            </w:pPr>
            <w:r>
              <w:t xml:space="preserve">        else if (t-&gt;attr.ExpAttr.op == MINUS) objMips_Regs("sub", T0, T0, T1, "op -");</w:t>
            </w:r>
          </w:p>
          <w:p>
            <w:pPr>
              <w:rPr>
                <w:szCs w:val="21"/>
              </w:rPr>
            </w:pPr>
            <w:r>
              <w:t xml:space="preserve">        else if (t-&gt;attr.ExpAttr.op == TIMES) { objMips_Regs("mult", T0, T1, "op *"); objMips_Regs("mflo", T0, "取乘积"); }</w:t>
            </w:r>
          </w:p>
          <w:p>
            <w:pPr>
              <w:rPr>
                <w:szCs w:val="21"/>
              </w:rPr>
            </w:pPr>
            <w:r>
              <w:t xml:space="preserve">        else if (t-&gt;attr.ExpAttr.op == LT || t-&gt;attr.ExpAttr.op == EQ) { /* 生成比较跳转和0/1布尔结果 */ }</w:t>
            </w:r>
          </w:p>
          <w:p>
            <w:pPr>
              <w:rPr>
                <w:szCs w:val="21"/>
              </w:rPr>
            </w:pPr>
            <w:r>
              <w:t xml:space="preserve">        break;</w:t>
            </w:r>
          </w:p>
          <w:p>
            <w:pPr>
              <w:rPr>
                <w:szCs w:val="21"/>
              </w:rPr>
            </w:pPr>
            <w:r>
              <w:t xml:space="preserve">    }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  <w:p>
            <w:pPr>
              <w:rPr>
                <w:szCs w:val="21"/>
              </w:rPr>
            </w:pPr>
            <w:r>
              <w:t xml:space="preserve"/>
            </w:r>
          </w:p>
          <w:p>
            <w:pPr>
              <w:rPr>
                <w:szCs w:val="21"/>
              </w:rPr>
            </w:pPr>
            <w:r>
              <w:t xml:space="preserve">void codeGen(TreenodePtr t) {</w:t>
            </w:r>
          </w:p>
          <w:p>
            <w:pPr>
              <w:rPr>
                <w:szCs w:val="21"/>
              </w:rPr>
            </w:pPr>
            <w:r>
              <w:t xml:space="preserve">    mipsCode.resize(2000, "");</w:t>
            </w:r>
          </w:p>
          <w:p>
            <w:pPr>
              <w:rPr>
                <w:szCs w:val="21"/>
              </w:rPr>
            </w:pPr>
            <w:r>
              <w:t xml:space="preserve">    mipsCode[curLine++] = DATASEG;</w:t>
            </w:r>
          </w:p>
          <w:p>
            <w:pPr>
              <w:rPr>
                <w:szCs w:val="21"/>
              </w:rPr>
            </w:pPr>
            <w:r>
              <w:t xml:space="preserve">    mipsCode[curLine++] = "newline: .asciiz \"\\n\"";</w:t>
            </w:r>
          </w:p>
          <w:p>
            <w:pPr>
              <w:rPr>
                <w:szCs w:val="21"/>
              </w:rPr>
            </w:pPr>
            <w:r>
              <w:t xml:space="preserve">    mipsCode[curLine++] = CODESEG;</w:t>
            </w:r>
          </w:p>
          <w:p>
            <w:pPr>
              <w:rPr>
                <w:szCs w:val="21"/>
              </w:rPr>
            </w:pPr>
            <w:r>
              <w:t xml:space="preserve">    int savedAddr = curAddr;</w:t>
            </w:r>
          </w:p>
          <w:p>
            <w:pPr>
              <w:rPr>
                <w:szCs w:val="21"/>
              </w:rPr>
            </w:pPr>
            <w:r>
              <w:t xml:space="preserve">    int savedloc = emitSkip(1);</w:t>
            </w:r>
          </w:p>
          <w:p>
            <w:pPr>
              <w:rPr>
                <w:szCs w:val="21"/>
              </w:rPr>
            </w:pPr>
            <w:r>
              <w:t xml:space="preserve">    for (Treenode* DecNode = t-&gt;child[1].get(); DecNode != nullptr; DecNode = DecNode-&gt;sibling.get())</w:t>
            </w:r>
          </w:p>
          <w:p>
            <w:pPr>
              <w:rPr>
                <w:szCs w:val="21"/>
              </w:rPr>
            </w:pPr>
            <w:r>
              <w:t xml:space="preserve">        if (DecNode-&gt;nodekind == ProcDecK) genProc(DecNode);</w:t>
            </w:r>
          </w:p>
          <w:p>
            <w:pPr>
              <w:rPr>
                <w:szCs w:val="21"/>
              </w:rPr>
            </w:pPr>
            <w:r>
              <w:t xml:space="preserve">    string mainlabel = emitLabel("main");</w:t>
            </w:r>
          </w:p>
          <w:p>
            <w:pPr>
              <w:rPr>
                <w:szCs w:val="21"/>
              </w:rPr>
            </w:pPr>
            <w:r>
              <w:t xml:space="preserve">    objMips_RegIm("addi", T4, SP, "0", "主过程活动记录生成");</w:t>
            </w:r>
          </w:p>
          <w:p>
            <w:pPr>
              <w:rPr>
                <w:szCs w:val="21"/>
              </w:rPr>
            </w:pPr>
            <w:r>
              <w:t xml:space="preserve">    emitBackup(savedloc, savedAddr);</w:t>
            </w:r>
          </w:p>
          <w:p>
            <w:pPr>
              <w:rPr>
                <w:szCs w:val="21"/>
              </w:rPr>
            </w:pPr>
            <w:r>
              <w:t xml:space="preserve">    objMips_UnConj("j", mainlabel, "main entry");</w:t>
            </w:r>
          </w:p>
          <w:p>
            <w:pPr>
              <w:rPr>
                <w:szCs w:val="21"/>
              </w:rPr>
            </w:pPr>
            <w:r>
              <w:t xml:space="preserve">    emitRestore();</w:t>
            </w:r>
          </w:p>
          <w:p>
            <w:pPr>
              <w:rPr>
                <w:szCs w:val="21"/>
              </w:rPr>
            </w:pPr>
            <w:r>
              <w:t xml:space="preserve">    cGen(t-&gt;child[2]-&gt;child[0].get());</w:t>
            </w:r>
          </w:p>
          <w:p>
            <w:pPr>
              <w:rPr>
                <w:szCs w:val="21"/>
              </w:rPr>
            </w:pPr>
            <w:r>
              <w:t xml:space="preserve">    objMips_Regs("li", V0, to_string(10), "退出程序");</w:t>
            </w:r>
          </w:p>
          <w:p>
            <w:pPr>
              <w:rPr>
                <w:szCs w:val="21"/>
              </w:rPr>
            </w:pPr>
            <w:r>
              <w:t xml:space="preserve">    mipsCode[curLine] = "syscall";</w:t>
            </w:r>
          </w:p>
          <w:p>
            <w:pPr>
              <w:rPr>
                <w:szCs w:val="21"/>
              </w:rPr>
            </w:pPr>
            <w:r>
              <w:t xml:space="preserve">    ofstream outObj(objAddr);</w:t>
            </w:r>
          </w:p>
          <w:p>
            <w:pPr>
              <w:rPr>
                <w:szCs w:val="21"/>
              </w:rPr>
            </w:pPr>
            <w:r>
              <w:t xml:space="preserve">    for (int i = 0; i &lt;= curLine; i++) outObj &lt;&lt; mipsCode[i] &lt;&lt; endl;</w:t>
            </w:r>
          </w:p>
          <w:p>
            <w:pPr>
              <w:rPr>
                <w:szCs w:val="21"/>
              </w:rPr>
            </w:pPr>
            <w:r>
              <w:t xml:space="preserve">}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QxYWRmOTc4NTI0ZDljZWQ0MTY2MGZhZjRjZjJiZWYifQ=="/>
  </w:docVars>
  <w:rsids>
    <w:rsidRoot w:val="004A68AB"/>
    <w:rsid w:val="0002277F"/>
    <w:rsid w:val="0003151A"/>
    <w:rsid w:val="00036179"/>
    <w:rsid w:val="000959F1"/>
    <w:rsid w:val="00097A39"/>
    <w:rsid w:val="000D19FA"/>
    <w:rsid w:val="000D2ABB"/>
    <w:rsid w:val="000E7B10"/>
    <w:rsid w:val="00103B27"/>
    <w:rsid w:val="0015558B"/>
    <w:rsid w:val="00162818"/>
    <w:rsid w:val="00175432"/>
    <w:rsid w:val="001802DC"/>
    <w:rsid w:val="001857CC"/>
    <w:rsid w:val="001B7286"/>
    <w:rsid w:val="001D07DB"/>
    <w:rsid w:val="001E1F29"/>
    <w:rsid w:val="001E74A1"/>
    <w:rsid w:val="00202D86"/>
    <w:rsid w:val="00210573"/>
    <w:rsid w:val="00225AEA"/>
    <w:rsid w:val="002523B0"/>
    <w:rsid w:val="00257BBC"/>
    <w:rsid w:val="00270EFB"/>
    <w:rsid w:val="00290644"/>
    <w:rsid w:val="00297933"/>
    <w:rsid w:val="002D523B"/>
    <w:rsid w:val="002D7A87"/>
    <w:rsid w:val="00307254"/>
    <w:rsid w:val="003357EA"/>
    <w:rsid w:val="0035164D"/>
    <w:rsid w:val="003579D9"/>
    <w:rsid w:val="00366431"/>
    <w:rsid w:val="003767C3"/>
    <w:rsid w:val="00386BBB"/>
    <w:rsid w:val="00392388"/>
    <w:rsid w:val="003C357E"/>
    <w:rsid w:val="003E69BF"/>
    <w:rsid w:val="00403BE8"/>
    <w:rsid w:val="00457F5F"/>
    <w:rsid w:val="0046043B"/>
    <w:rsid w:val="00463EBC"/>
    <w:rsid w:val="00466B0A"/>
    <w:rsid w:val="00467C64"/>
    <w:rsid w:val="00473560"/>
    <w:rsid w:val="00493AEC"/>
    <w:rsid w:val="004A68AB"/>
    <w:rsid w:val="004A6B8E"/>
    <w:rsid w:val="004C53BF"/>
    <w:rsid w:val="004F208D"/>
    <w:rsid w:val="00503FFD"/>
    <w:rsid w:val="00543EDE"/>
    <w:rsid w:val="00570378"/>
    <w:rsid w:val="0057466D"/>
    <w:rsid w:val="00577BD7"/>
    <w:rsid w:val="005A7D5D"/>
    <w:rsid w:val="005B0E46"/>
    <w:rsid w:val="005D5E25"/>
    <w:rsid w:val="005E4469"/>
    <w:rsid w:val="0060405D"/>
    <w:rsid w:val="006146C2"/>
    <w:rsid w:val="00641D47"/>
    <w:rsid w:val="006443C4"/>
    <w:rsid w:val="006646C4"/>
    <w:rsid w:val="006659AF"/>
    <w:rsid w:val="00694D6B"/>
    <w:rsid w:val="006B369E"/>
    <w:rsid w:val="007101BB"/>
    <w:rsid w:val="007365B8"/>
    <w:rsid w:val="007C4CEE"/>
    <w:rsid w:val="007D7058"/>
    <w:rsid w:val="00805639"/>
    <w:rsid w:val="008224D8"/>
    <w:rsid w:val="00832825"/>
    <w:rsid w:val="00860A22"/>
    <w:rsid w:val="00860EB2"/>
    <w:rsid w:val="00862CEE"/>
    <w:rsid w:val="008642F8"/>
    <w:rsid w:val="00864F65"/>
    <w:rsid w:val="008739BA"/>
    <w:rsid w:val="00881CEB"/>
    <w:rsid w:val="0088683B"/>
    <w:rsid w:val="00886B2C"/>
    <w:rsid w:val="008937A0"/>
    <w:rsid w:val="008A49C1"/>
    <w:rsid w:val="008F2A26"/>
    <w:rsid w:val="009061D2"/>
    <w:rsid w:val="009161B9"/>
    <w:rsid w:val="00922947"/>
    <w:rsid w:val="00927FA4"/>
    <w:rsid w:val="00937981"/>
    <w:rsid w:val="0094498B"/>
    <w:rsid w:val="00953B24"/>
    <w:rsid w:val="009571D0"/>
    <w:rsid w:val="00981633"/>
    <w:rsid w:val="009965F6"/>
    <w:rsid w:val="009A77F2"/>
    <w:rsid w:val="009B4BB9"/>
    <w:rsid w:val="009D4098"/>
    <w:rsid w:val="009E1F54"/>
    <w:rsid w:val="009E3A9C"/>
    <w:rsid w:val="009F2554"/>
    <w:rsid w:val="00A0184F"/>
    <w:rsid w:val="00A575BA"/>
    <w:rsid w:val="00A66DB5"/>
    <w:rsid w:val="00A959BF"/>
    <w:rsid w:val="00AB238F"/>
    <w:rsid w:val="00AC43BD"/>
    <w:rsid w:val="00AE3F20"/>
    <w:rsid w:val="00B3316D"/>
    <w:rsid w:val="00B3670F"/>
    <w:rsid w:val="00B52950"/>
    <w:rsid w:val="00B56C82"/>
    <w:rsid w:val="00B6374A"/>
    <w:rsid w:val="00B67A32"/>
    <w:rsid w:val="00B773B4"/>
    <w:rsid w:val="00B922B8"/>
    <w:rsid w:val="00BB020C"/>
    <w:rsid w:val="00BD5551"/>
    <w:rsid w:val="00C21451"/>
    <w:rsid w:val="00C222D5"/>
    <w:rsid w:val="00C4227A"/>
    <w:rsid w:val="00C61486"/>
    <w:rsid w:val="00CA0D53"/>
    <w:rsid w:val="00CB357E"/>
    <w:rsid w:val="00CB4929"/>
    <w:rsid w:val="00CD57BB"/>
    <w:rsid w:val="00CD73DF"/>
    <w:rsid w:val="00CF23E5"/>
    <w:rsid w:val="00D33ACA"/>
    <w:rsid w:val="00D53470"/>
    <w:rsid w:val="00D6563B"/>
    <w:rsid w:val="00D71546"/>
    <w:rsid w:val="00D855D5"/>
    <w:rsid w:val="00D92531"/>
    <w:rsid w:val="00D94090"/>
    <w:rsid w:val="00DC13CF"/>
    <w:rsid w:val="00DE5BE9"/>
    <w:rsid w:val="00E03132"/>
    <w:rsid w:val="00E03233"/>
    <w:rsid w:val="00E103FB"/>
    <w:rsid w:val="00E33BF9"/>
    <w:rsid w:val="00E563A8"/>
    <w:rsid w:val="00E641D0"/>
    <w:rsid w:val="00E916B3"/>
    <w:rsid w:val="00E97D6F"/>
    <w:rsid w:val="00EA4AFB"/>
    <w:rsid w:val="00EB2DEC"/>
    <w:rsid w:val="00ED0D33"/>
    <w:rsid w:val="00EE0637"/>
    <w:rsid w:val="00EE2B42"/>
    <w:rsid w:val="00F31DAA"/>
    <w:rsid w:val="00F3713B"/>
    <w:rsid w:val="00F45675"/>
    <w:rsid w:val="00F45AFC"/>
    <w:rsid w:val="00F62C7B"/>
    <w:rsid w:val="00F92D03"/>
    <w:rsid w:val="00FF028B"/>
    <w:rsid w:val="18AE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4">
    <w:name w:val="Title"/>
    <w:basedOn w:val="1"/>
    <w:next w:val="1"/>
    <w:link w:val="10"/>
    <w:qFormat/>
    <w:uiPriority w:val="99"/>
    <w:pPr>
      <w:spacing w:before="240" w:after="60"/>
      <w:jc w:val="center"/>
      <w:outlineLvl w:val="0"/>
    </w:pPr>
    <w:rPr>
      <w:rFonts w:ascii="等线 Light" w:hAnsi="等线 Light" w:eastAsia="宋体"/>
      <w:b/>
      <w:bCs/>
      <w:kern w:val="0"/>
      <w:sz w:val="32"/>
      <w:szCs w:val="32"/>
    </w:rPr>
  </w:style>
  <w:style w:type="table" w:styleId="6">
    <w:name w:val="Table Grid"/>
    <w:basedOn w:val="5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3"/>
    <w:qFormat/>
    <w:locked/>
    <w:uiPriority w:val="99"/>
    <w:rPr>
      <w:rFonts w:cs="Times New Roman"/>
      <w:sz w:val="18"/>
    </w:rPr>
  </w:style>
  <w:style w:type="character" w:customStyle="1" w:styleId="9">
    <w:name w:val="页脚 字符"/>
    <w:link w:val="2"/>
    <w:locked/>
    <w:uiPriority w:val="99"/>
    <w:rPr>
      <w:rFonts w:cs="Times New Roman"/>
      <w:sz w:val="18"/>
    </w:rPr>
  </w:style>
  <w:style w:type="character" w:customStyle="1" w:styleId="10">
    <w:name w:val="标题 字符"/>
    <w:link w:val="4"/>
    <w:locked/>
    <w:uiPriority w:val="99"/>
    <w:rPr>
      <w:rFonts w:ascii="等线 Light" w:hAnsi="等线 Light" w:eastAsia="宋体" w:cs="Times New Roman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</Words>
  <Characters>135</Characters>
  <Lines>2</Lines>
  <Paragraphs>1</Paragraphs>
  <TotalTime>22</TotalTime>
  <ScaleCrop>false</ScaleCrop>
  <LinksUpToDate>false</LinksUpToDate>
  <CharactersWithSpaces>151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2020-05-05T15:02:00Z</dcterms:created>
  <dc:creator>陈老师</dc:creator>
  <cp:lastModifiedBy>Administrator</cp:lastModifiedBy>
  <dcterms:modified xsi:type="dcterms:W3CDTF">2023-02-27T03:23:43Z</dcterms:modified>
  <dc:title> 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B857855C91384C139D2E417D607904CC</vt:lpwstr>
  </property>
</Properties>
</file>