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AC" w:rsidRPr="00D63431" w:rsidRDefault="006D687A" w:rsidP="00D63431">
      <w:pPr>
        <w:pStyle w:val="a8"/>
        <w:jc w:val="center"/>
        <w:rPr>
          <w:b/>
          <w:sz w:val="44"/>
        </w:rPr>
      </w:pPr>
      <w:r w:rsidRPr="00D63431">
        <w:rPr>
          <w:rFonts w:hint="eastAsia"/>
          <w:b/>
          <w:sz w:val="44"/>
        </w:rPr>
        <w:t>收益分配</w:t>
      </w:r>
    </w:p>
    <w:p w:rsidR="00246CAC" w:rsidRDefault="00246CAC" w:rsidP="00246CAC">
      <w:pPr>
        <w:rPr>
          <w:rFonts w:asciiTheme="majorHAnsi" w:eastAsia="宋体" w:hAnsiTheme="majorHAnsi" w:cstheme="majorBidi"/>
          <w:szCs w:val="32"/>
        </w:rPr>
      </w:pPr>
      <w:r>
        <w:br w:type="page"/>
      </w:r>
    </w:p>
    <w:p w:rsidR="00AD1CC4" w:rsidRDefault="008E1459" w:rsidP="008E1459">
      <w:pPr>
        <w:pStyle w:val="2"/>
      </w:pPr>
      <w:r>
        <w:rPr>
          <w:rFonts w:hint="eastAsia"/>
        </w:rPr>
        <w:lastRenderedPageBreak/>
        <w:t>产品</w:t>
      </w:r>
      <w:r w:rsidR="00E66B83">
        <w:rPr>
          <w:rFonts w:hint="eastAsia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9"/>
        <w:gridCol w:w="2618"/>
        <w:gridCol w:w="1961"/>
        <w:gridCol w:w="1884"/>
      </w:tblGrid>
      <w:tr w:rsidR="006B6847" w:rsidTr="00193684">
        <w:tc>
          <w:tcPr>
            <w:tcW w:w="2059" w:type="dxa"/>
          </w:tcPr>
          <w:p w:rsidR="006B6847" w:rsidRDefault="006B6847" w:rsidP="00124C74">
            <w:r>
              <w:rPr>
                <w:rFonts w:hint="eastAsia"/>
              </w:rPr>
              <w:t>参数</w:t>
            </w:r>
          </w:p>
        </w:tc>
        <w:tc>
          <w:tcPr>
            <w:tcW w:w="2618" w:type="dxa"/>
          </w:tcPr>
          <w:p w:rsidR="006B6847" w:rsidRDefault="006B6847" w:rsidP="00124C74">
            <w:r>
              <w:rPr>
                <w:rFonts w:hint="eastAsia"/>
              </w:rPr>
              <w:t>字段名</w:t>
            </w:r>
          </w:p>
        </w:tc>
        <w:tc>
          <w:tcPr>
            <w:tcW w:w="1961" w:type="dxa"/>
          </w:tcPr>
          <w:p w:rsidR="006B6847" w:rsidRDefault="006B6847" w:rsidP="00124C74">
            <w:r>
              <w:rPr>
                <w:rFonts w:hint="eastAsia"/>
              </w:rPr>
              <w:t>值域</w:t>
            </w:r>
          </w:p>
        </w:tc>
        <w:tc>
          <w:tcPr>
            <w:tcW w:w="1884" w:type="dxa"/>
          </w:tcPr>
          <w:p w:rsidR="006B6847" w:rsidRDefault="00193684" w:rsidP="00124C74">
            <w:r>
              <w:rPr>
                <w:rFonts w:hint="eastAsia"/>
              </w:rPr>
              <w:t>场景</w:t>
            </w:r>
          </w:p>
        </w:tc>
      </w:tr>
      <w:tr w:rsidR="006B6847" w:rsidTr="00193684">
        <w:tc>
          <w:tcPr>
            <w:tcW w:w="2059" w:type="dxa"/>
          </w:tcPr>
          <w:p w:rsidR="006B6847" w:rsidRDefault="006B6847" w:rsidP="00124C74">
            <w:r>
              <w:rPr>
                <w:rFonts w:hint="eastAsia"/>
              </w:rPr>
              <w:t>收益分配方式</w:t>
            </w:r>
          </w:p>
        </w:tc>
        <w:tc>
          <w:tcPr>
            <w:tcW w:w="2618" w:type="dxa"/>
          </w:tcPr>
          <w:p w:rsidR="006B6847" w:rsidRDefault="000A5E7C" w:rsidP="00124C74">
            <w:r w:rsidRPr="000A5E7C">
              <w:t>C_DISTRIBUTETYPE</w:t>
            </w:r>
          </w:p>
        </w:tc>
        <w:tc>
          <w:tcPr>
            <w:tcW w:w="1961" w:type="dxa"/>
          </w:tcPr>
          <w:p w:rsidR="006B6847" w:rsidRDefault="006B6847" w:rsidP="00124C74">
            <w:r>
              <w:rPr>
                <w:rFonts w:hint="eastAsia"/>
              </w:rPr>
              <w:t>0-</w:t>
            </w:r>
            <w:r w:rsidRPr="006B6847">
              <w:rPr>
                <w:rFonts w:hint="eastAsia"/>
              </w:rPr>
              <w:t>无收益</w:t>
            </w:r>
            <w:r>
              <w:rPr>
                <w:rFonts w:hint="eastAsia"/>
              </w:rPr>
              <w:t>1-</w:t>
            </w:r>
            <w:r w:rsidRPr="006B6847">
              <w:rPr>
                <w:rFonts w:hint="eastAsia"/>
              </w:rPr>
              <w:t>固定收益</w:t>
            </w:r>
            <w:r>
              <w:rPr>
                <w:rFonts w:hint="eastAsia"/>
              </w:rPr>
              <w:t>2-</w:t>
            </w:r>
            <w:r w:rsidRPr="006B6847">
              <w:rPr>
                <w:rFonts w:hint="eastAsia"/>
              </w:rPr>
              <w:t>浮动收益</w:t>
            </w:r>
            <w:r>
              <w:rPr>
                <w:rFonts w:hint="eastAsia"/>
              </w:rPr>
              <w:t>3-</w:t>
            </w:r>
            <w:r w:rsidRPr="006B6847">
              <w:rPr>
                <w:rFonts w:hint="eastAsia"/>
              </w:rPr>
              <w:t>实际收益</w:t>
            </w:r>
          </w:p>
        </w:tc>
        <w:tc>
          <w:tcPr>
            <w:tcW w:w="1884" w:type="dxa"/>
          </w:tcPr>
          <w:p w:rsidR="006B6847" w:rsidRDefault="00193684" w:rsidP="00124C74">
            <w:r>
              <w:rPr>
                <w:rFonts w:hint="eastAsia"/>
              </w:rPr>
              <w:t>收益分配</w:t>
            </w:r>
          </w:p>
        </w:tc>
      </w:tr>
      <w:tr w:rsidR="00193684" w:rsidTr="00193684">
        <w:trPr>
          <w:trHeight w:val="64"/>
        </w:trPr>
        <w:tc>
          <w:tcPr>
            <w:tcW w:w="2059" w:type="dxa"/>
          </w:tcPr>
          <w:p w:rsidR="00193684" w:rsidRDefault="00193684" w:rsidP="008E3A5A">
            <w:r w:rsidRPr="00912D0D">
              <w:rPr>
                <w:rFonts w:hint="eastAsia"/>
              </w:rPr>
              <w:t>账户收益分配方式</w:t>
            </w:r>
          </w:p>
        </w:tc>
        <w:tc>
          <w:tcPr>
            <w:tcW w:w="2618" w:type="dxa"/>
          </w:tcPr>
          <w:p w:rsidR="00193684" w:rsidRDefault="00193684" w:rsidP="008E3A5A">
            <w:r w:rsidRPr="000A5E7C">
              <w:t>C_ACCOINCOMEDEALTYPE</w:t>
            </w:r>
          </w:p>
        </w:tc>
        <w:tc>
          <w:tcPr>
            <w:tcW w:w="1961" w:type="dxa"/>
          </w:tcPr>
          <w:p w:rsidR="00193684" w:rsidRDefault="00193684" w:rsidP="008E3A5A">
            <w:r>
              <w:rPr>
                <w:rFonts w:hint="eastAsia"/>
              </w:rPr>
              <w:t>0-</w:t>
            </w:r>
            <w:r w:rsidRPr="000A5E7C">
              <w:rPr>
                <w:rFonts w:hint="eastAsia"/>
              </w:rPr>
              <w:t>总收益分配</w:t>
            </w:r>
            <w:r>
              <w:rPr>
                <w:rFonts w:hint="eastAsia"/>
              </w:rPr>
              <w:t>1-</w:t>
            </w:r>
            <w:r w:rsidRPr="000A5E7C">
              <w:rPr>
                <w:rFonts w:hint="eastAsia"/>
              </w:rPr>
              <w:t>独立计算收益</w:t>
            </w:r>
          </w:p>
        </w:tc>
        <w:tc>
          <w:tcPr>
            <w:tcW w:w="1884" w:type="dxa"/>
          </w:tcPr>
          <w:p w:rsidR="00193684" w:rsidRPr="000A5E7C" w:rsidRDefault="00193684" w:rsidP="008E3A5A">
            <w:r>
              <w:rPr>
                <w:rFonts w:hint="eastAsia"/>
              </w:rPr>
              <w:t>收益分配</w:t>
            </w:r>
          </w:p>
        </w:tc>
      </w:tr>
      <w:tr w:rsidR="00193684" w:rsidTr="00193684">
        <w:tc>
          <w:tcPr>
            <w:tcW w:w="2059" w:type="dxa"/>
          </w:tcPr>
          <w:p w:rsidR="00193684" w:rsidRPr="00912D0D" w:rsidRDefault="00193684" w:rsidP="008E3A5A">
            <w:r w:rsidRPr="00912D0D">
              <w:rPr>
                <w:rFonts w:hint="eastAsia"/>
              </w:rPr>
              <w:t>未付收益参与收益分配</w:t>
            </w:r>
          </w:p>
        </w:tc>
        <w:tc>
          <w:tcPr>
            <w:tcW w:w="2618" w:type="dxa"/>
          </w:tcPr>
          <w:p w:rsidR="00193684" w:rsidRDefault="00193684" w:rsidP="008E3A5A">
            <w:r w:rsidRPr="00193684">
              <w:t>C_INCOMEJOINASSIGN</w:t>
            </w:r>
          </w:p>
        </w:tc>
        <w:tc>
          <w:tcPr>
            <w:tcW w:w="1961" w:type="dxa"/>
          </w:tcPr>
          <w:p w:rsidR="00193684" w:rsidRDefault="00193684" w:rsidP="008E3A5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1884" w:type="dxa"/>
          </w:tcPr>
          <w:p w:rsidR="00193684" w:rsidRDefault="00193684" w:rsidP="008E3A5A">
            <w:r>
              <w:rPr>
                <w:rFonts w:hint="eastAsia"/>
              </w:rPr>
              <w:t>收益分配</w:t>
            </w:r>
          </w:p>
        </w:tc>
      </w:tr>
      <w:tr w:rsidR="00193684" w:rsidTr="00193684">
        <w:tc>
          <w:tcPr>
            <w:tcW w:w="2059" w:type="dxa"/>
          </w:tcPr>
          <w:p w:rsidR="00193684" w:rsidRPr="00912D0D" w:rsidRDefault="00193684" w:rsidP="008E3A5A">
            <w:r w:rsidRPr="00912D0D">
              <w:rPr>
                <w:rFonts w:hint="eastAsia"/>
              </w:rPr>
              <w:t>收益尾差处理方式</w:t>
            </w:r>
          </w:p>
        </w:tc>
        <w:tc>
          <w:tcPr>
            <w:tcW w:w="2618" w:type="dxa"/>
          </w:tcPr>
          <w:p w:rsidR="00193684" w:rsidRDefault="00193684" w:rsidP="008E3A5A">
            <w:r w:rsidRPr="00193684">
              <w:t>C_TAILDECIMAL</w:t>
            </w:r>
          </w:p>
        </w:tc>
        <w:tc>
          <w:tcPr>
            <w:tcW w:w="1961" w:type="dxa"/>
          </w:tcPr>
          <w:p w:rsidR="00193684" w:rsidRDefault="00193684" w:rsidP="008E3A5A">
            <w:r>
              <w:rPr>
                <w:rFonts w:hint="eastAsia"/>
              </w:rPr>
              <w:t>0-</w:t>
            </w:r>
            <w:r w:rsidRPr="000A5E7C">
              <w:rPr>
                <w:rFonts w:hint="eastAsia"/>
              </w:rPr>
              <w:t>参与下个工作日的分配</w:t>
            </w:r>
            <w:r>
              <w:rPr>
                <w:rFonts w:hint="eastAsia"/>
              </w:rPr>
              <w:t>1-</w:t>
            </w:r>
            <w:r w:rsidRPr="000A5E7C">
              <w:rPr>
                <w:rFonts w:hint="eastAsia"/>
              </w:rPr>
              <w:t>按持有份额由大到小每户一分</w:t>
            </w:r>
            <w:r w:rsidRPr="000A5E7C">
              <w:rPr>
                <w:rFonts w:hint="eastAsia"/>
              </w:rPr>
              <w:t>2:</w:t>
            </w:r>
            <w:r w:rsidRPr="000A5E7C">
              <w:rPr>
                <w:rFonts w:hint="eastAsia"/>
              </w:rPr>
              <w:t>按截去的收益由大到小每户一分</w:t>
            </w:r>
            <w:r>
              <w:rPr>
                <w:rFonts w:hint="eastAsia"/>
              </w:rPr>
              <w:t>3-</w:t>
            </w:r>
            <w:r w:rsidRPr="000A5E7C">
              <w:rPr>
                <w:rFonts w:hint="eastAsia"/>
              </w:rPr>
              <w:t>按历史累计的截去的收益由大到小每户</w:t>
            </w:r>
            <w:r w:rsidRPr="000A5E7C">
              <w:rPr>
                <w:rFonts w:hint="eastAsia"/>
              </w:rPr>
              <w:t>1</w:t>
            </w:r>
            <w:r w:rsidRPr="000A5E7C">
              <w:rPr>
                <w:rFonts w:hint="eastAsia"/>
              </w:rPr>
              <w:t>分</w:t>
            </w:r>
          </w:p>
        </w:tc>
        <w:tc>
          <w:tcPr>
            <w:tcW w:w="1884" w:type="dxa"/>
          </w:tcPr>
          <w:p w:rsidR="00193684" w:rsidRDefault="00193684" w:rsidP="008E3A5A">
            <w:r>
              <w:rPr>
                <w:rFonts w:hint="eastAsia"/>
              </w:rPr>
              <w:t>收益分配</w:t>
            </w:r>
          </w:p>
        </w:tc>
      </w:tr>
      <w:tr w:rsidR="00193684" w:rsidTr="00193684">
        <w:tc>
          <w:tcPr>
            <w:tcW w:w="2059" w:type="dxa"/>
          </w:tcPr>
          <w:p w:rsidR="00193684" w:rsidRPr="00912D0D" w:rsidRDefault="00193684" w:rsidP="008E3A5A">
            <w:r w:rsidRPr="00912D0D">
              <w:rPr>
                <w:rFonts w:hint="eastAsia"/>
              </w:rPr>
              <w:t>未付收益分红方式</w:t>
            </w:r>
          </w:p>
        </w:tc>
        <w:tc>
          <w:tcPr>
            <w:tcW w:w="2618" w:type="dxa"/>
          </w:tcPr>
          <w:p w:rsidR="00193684" w:rsidRDefault="00193684" w:rsidP="008E3A5A">
            <w:r w:rsidRPr="00193684">
              <w:t>C_INCOMECHANGETYPE</w:t>
            </w:r>
          </w:p>
        </w:tc>
        <w:tc>
          <w:tcPr>
            <w:tcW w:w="1961" w:type="dxa"/>
          </w:tcPr>
          <w:p w:rsidR="00193684" w:rsidRDefault="00193684" w:rsidP="008E3A5A">
            <w:r>
              <w:rPr>
                <w:rFonts w:hint="eastAsia"/>
              </w:rPr>
              <w:t>0-</w:t>
            </w:r>
            <w:r w:rsidRPr="00912D0D">
              <w:rPr>
                <w:rFonts w:hint="eastAsia"/>
              </w:rPr>
              <w:t>红利再投资</w:t>
            </w:r>
            <w:r>
              <w:rPr>
                <w:rFonts w:hint="eastAsia"/>
              </w:rPr>
              <w:t>1-</w:t>
            </w:r>
            <w:r w:rsidRPr="00912D0D">
              <w:rPr>
                <w:rFonts w:hint="eastAsia"/>
              </w:rPr>
              <w:t>现金红利</w:t>
            </w:r>
          </w:p>
        </w:tc>
        <w:tc>
          <w:tcPr>
            <w:tcW w:w="1884" w:type="dxa"/>
          </w:tcPr>
          <w:p w:rsidR="00193684" w:rsidRDefault="00193684" w:rsidP="008E3A5A">
            <w:r>
              <w:rPr>
                <w:rFonts w:hint="eastAsia"/>
              </w:rPr>
              <w:t>收益兑付</w:t>
            </w:r>
          </w:p>
        </w:tc>
      </w:tr>
      <w:tr w:rsidR="00193684" w:rsidTr="00193684">
        <w:tc>
          <w:tcPr>
            <w:tcW w:w="2059" w:type="dxa"/>
          </w:tcPr>
          <w:p w:rsidR="00193684" w:rsidRPr="00912D0D" w:rsidRDefault="00193684" w:rsidP="008E3A5A">
            <w:r w:rsidRPr="00912D0D">
              <w:rPr>
                <w:rFonts w:hint="eastAsia"/>
              </w:rPr>
              <w:t>当日新增收益是否参与兑付</w:t>
            </w:r>
          </w:p>
        </w:tc>
        <w:tc>
          <w:tcPr>
            <w:tcW w:w="2618" w:type="dxa"/>
          </w:tcPr>
          <w:p w:rsidR="00193684" w:rsidRDefault="00193684" w:rsidP="008E3A5A">
            <w:r w:rsidRPr="00193684">
              <w:t>C_NEWINCOMEISCHANGE</w:t>
            </w:r>
          </w:p>
        </w:tc>
        <w:tc>
          <w:tcPr>
            <w:tcW w:w="1961" w:type="dxa"/>
          </w:tcPr>
          <w:p w:rsidR="00193684" w:rsidRDefault="00193684" w:rsidP="008E3A5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1884" w:type="dxa"/>
          </w:tcPr>
          <w:p w:rsidR="00193684" w:rsidRDefault="00193684" w:rsidP="008E3A5A">
            <w:r>
              <w:rPr>
                <w:rFonts w:hint="eastAsia"/>
              </w:rPr>
              <w:t>收益兑付</w:t>
            </w:r>
          </w:p>
        </w:tc>
      </w:tr>
      <w:tr w:rsidR="00193684" w:rsidTr="00193684">
        <w:tc>
          <w:tcPr>
            <w:tcW w:w="2059" w:type="dxa"/>
          </w:tcPr>
          <w:p w:rsidR="00193684" w:rsidRPr="00912D0D" w:rsidRDefault="00193684" w:rsidP="008E3A5A">
            <w:r w:rsidRPr="00912D0D">
              <w:rPr>
                <w:rFonts w:hint="eastAsia"/>
              </w:rPr>
              <w:t>收益结转频率</w:t>
            </w:r>
          </w:p>
        </w:tc>
        <w:tc>
          <w:tcPr>
            <w:tcW w:w="2618" w:type="dxa"/>
          </w:tcPr>
          <w:p w:rsidR="00193684" w:rsidRDefault="00193684" w:rsidP="008E3A5A">
            <w:r w:rsidRPr="00193684">
              <w:t>C_PAYMENTFREQUENCY</w:t>
            </w:r>
          </w:p>
        </w:tc>
        <w:tc>
          <w:tcPr>
            <w:tcW w:w="1961" w:type="dxa"/>
          </w:tcPr>
          <w:p w:rsidR="00193684" w:rsidRDefault="00193684" w:rsidP="008E3A5A">
            <w:r w:rsidRPr="00193684">
              <w:rPr>
                <w:rFonts w:hint="eastAsia"/>
              </w:rPr>
              <w:t>0:</w:t>
            </w:r>
            <w:r w:rsidRPr="00193684">
              <w:rPr>
                <w:rFonts w:hint="eastAsia"/>
              </w:rPr>
              <w:t>按月</w:t>
            </w:r>
            <w:r w:rsidRPr="00193684">
              <w:rPr>
                <w:rFonts w:hint="eastAsia"/>
              </w:rPr>
              <w:t>;1:</w:t>
            </w:r>
            <w:r w:rsidRPr="00193684">
              <w:rPr>
                <w:rFonts w:hint="eastAsia"/>
              </w:rPr>
              <w:t>按日</w:t>
            </w:r>
            <w:r w:rsidRPr="00193684">
              <w:rPr>
                <w:rFonts w:hint="eastAsia"/>
              </w:rPr>
              <w:t>;N:</w:t>
            </w:r>
            <w:r w:rsidRPr="00193684">
              <w:rPr>
                <w:rFonts w:hint="eastAsia"/>
              </w:rPr>
              <w:t>不兑付</w:t>
            </w:r>
          </w:p>
        </w:tc>
        <w:tc>
          <w:tcPr>
            <w:tcW w:w="1884" w:type="dxa"/>
          </w:tcPr>
          <w:p w:rsidR="00193684" w:rsidRDefault="00193684" w:rsidP="008E3A5A">
            <w:r>
              <w:rPr>
                <w:rFonts w:hint="eastAsia"/>
              </w:rPr>
              <w:t>收益兑付</w:t>
            </w:r>
          </w:p>
        </w:tc>
      </w:tr>
      <w:tr w:rsidR="00193684" w:rsidTr="00193684">
        <w:tc>
          <w:tcPr>
            <w:tcW w:w="2059" w:type="dxa"/>
          </w:tcPr>
          <w:p w:rsidR="00193684" w:rsidRPr="00912D0D" w:rsidRDefault="00193684" w:rsidP="008E3A5A">
            <w:r w:rsidRPr="00912D0D">
              <w:rPr>
                <w:rFonts w:hint="eastAsia"/>
              </w:rPr>
              <w:t>货币基金收益兑付日期</w:t>
            </w:r>
          </w:p>
        </w:tc>
        <w:tc>
          <w:tcPr>
            <w:tcW w:w="2618" w:type="dxa"/>
          </w:tcPr>
          <w:p w:rsidR="00193684" w:rsidRDefault="00193684" w:rsidP="008E3A5A">
            <w:r w:rsidRPr="000A5E7C">
              <w:t>L_MONEYDATE</w:t>
            </w:r>
          </w:p>
        </w:tc>
        <w:tc>
          <w:tcPr>
            <w:tcW w:w="1961" w:type="dxa"/>
          </w:tcPr>
          <w:p w:rsidR="00193684" w:rsidRDefault="00193684" w:rsidP="008E3A5A"/>
        </w:tc>
        <w:tc>
          <w:tcPr>
            <w:tcW w:w="1884" w:type="dxa"/>
          </w:tcPr>
          <w:p w:rsidR="00193684" w:rsidRDefault="00193684" w:rsidP="008E3A5A">
            <w:r>
              <w:rPr>
                <w:rFonts w:hint="eastAsia"/>
              </w:rPr>
              <w:t>收益兑付</w:t>
            </w:r>
          </w:p>
        </w:tc>
      </w:tr>
      <w:tr w:rsidR="00EB42C1" w:rsidTr="00193684">
        <w:tc>
          <w:tcPr>
            <w:tcW w:w="2059" w:type="dxa"/>
          </w:tcPr>
          <w:p w:rsidR="00EB42C1" w:rsidRPr="00912D0D" w:rsidRDefault="00EB42C1" w:rsidP="008E3A5A">
            <w:r w:rsidRPr="00912D0D">
              <w:rPr>
                <w:rFonts w:hint="eastAsia"/>
              </w:rPr>
              <w:t>指定收益结转日期</w:t>
            </w:r>
          </w:p>
        </w:tc>
        <w:tc>
          <w:tcPr>
            <w:tcW w:w="2618" w:type="dxa"/>
          </w:tcPr>
          <w:p w:rsidR="00EB42C1" w:rsidRDefault="00EB42C1" w:rsidP="008E3A5A">
            <w:r w:rsidRPr="00193684">
              <w:t>D_CHDATE</w:t>
            </w:r>
          </w:p>
        </w:tc>
        <w:tc>
          <w:tcPr>
            <w:tcW w:w="1961" w:type="dxa"/>
          </w:tcPr>
          <w:p w:rsidR="00EB42C1" w:rsidRDefault="00EB42C1" w:rsidP="008E3A5A">
            <w:r w:rsidRPr="00193684">
              <w:rPr>
                <w:rFonts w:hint="eastAsia"/>
              </w:rPr>
              <w:t>0:</w:t>
            </w:r>
            <w:r w:rsidRPr="00193684">
              <w:rPr>
                <w:rFonts w:hint="eastAsia"/>
              </w:rPr>
              <w:t>按月</w:t>
            </w:r>
            <w:r w:rsidRPr="00193684">
              <w:rPr>
                <w:rFonts w:hint="eastAsia"/>
              </w:rPr>
              <w:t>;1:</w:t>
            </w:r>
            <w:r w:rsidRPr="00193684">
              <w:rPr>
                <w:rFonts w:hint="eastAsia"/>
              </w:rPr>
              <w:t>按日</w:t>
            </w:r>
            <w:r w:rsidRPr="00193684">
              <w:rPr>
                <w:rFonts w:hint="eastAsia"/>
              </w:rPr>
              <w:t>;N:</w:t>
            </w:r>
            <w:r w:rsidRPr="00193684">
              <w:rPr>
                <w:rFonts w:hint="eastAsia"/>
              </w:rPr>
              <w:t>不兑付</w:t>
            </w:r>
          </w:p>
        </w:tc>
        <w:tc>
          <w:tcPr>
            <w:tcW w:w="1884" w:type="dxa"/>
          </w:tcPr>
          <w:p w:rsidR="00EB42C1" w:rsidRDefault="00EB42C1" w:rsidP="008E3A5A">
            <w:r>
              <w:rPr>
                <w:rFonts w:hint="eastAsia"/>
              </w:rPr>
              <w:t>收益兑付</w:t>
            </w:r>
          </w:p>
        </w:tc>
      </w:tr>
      <w:tr w:rsidR="00EB42C1" w:rsidTr="00193684">
        <w:tc>
          <w:tcPr>
            <w:tcW w:w="2059" w:type="dxa"/>
          </w:tcPr>
          <w:p w:rsidR="00EB42C1" w:rsidRPr="00912D0D" w:rsidRDefault="00EB42C1" w:rsidP="008E3A5A">
            <w:r w:rsidRPr="00912D0D">
              <w:rPr>
                <w:rFonts w:hint="eastAsia"/>
              </w:rPr>
              <w:t>新增收益按分红导给投资交易</w:t>
            </w:r>
          </w:p>
        </w:tc>
        <w:tc>
          <w:tcPr>
            <w:tcW w:w="2618" w:type="dxa"/>
          </w:tcPr>
          <w:p w:rsidR="00EB42C1" w:rsidRDefault="00EB42C1" w:rsidP="008E3A5A">
            <w:r w:rsidRPr="00193684">
              <w:t>C_NEWINCOMETOTZJY</w:t>
            </w:r>
          </w:p>
        </w:tc>
        <w:tc>
          <w:tcPr>
            <w:tcW w:w="1961" w:type="dxa"/>
          </w:tcPr>
          <w:p w:rsidR="00EB42C1" w:rsidRDefault="00EB42C1" w:rsidP="008E3A5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1884" w:type="dxa"/>
          </w:tcPr>
          <w:p w:rsidR="00EB42C1" w:rsidRDefault="00EB42C1" w:rsidP="008E3A5A">
            <w:r>
              <w:rPr>
                <w:rFonts w:hint="eastAsia"/>
              </w:rPr>
              <w:t>接口</w:t>
            </w:r>
          </w:p>
        </w:tc>
      </w:tr>
      <w:tr w:rsidR="00EB42C1" w:rsidTr="00193684">
        <w:tc>
          <w:tcPr>
            <w:tcW w:w="2059" w:type="dxa"/>
          </w:tcPr>
          <w:p w:rsidR="00EB42C1" w:rsidRDefault="00EB42C1" w:rsidP="008E3A5A">
            <w:r w:rsidRPr="00912D0D">
              <w:rPr>
                <w:rFonts w:hint="eastAsia"/>
              </w:rPr>
              <w:t>会计收益每天结转成份额</w:t>
            </w:r>
          </w:p>
        </w:tc>
        <w:tc>
          <w:tcPr>
            <w:tcW w:w="2618" w:type="dxa"/>
          </w:tcPr>
          <w:p w:rsidR="00EB42C1" w:rsidRDefault="00EB42C1" w:rsidP="008E3A5A">
            <w:r w:rsidRPr="00193684">
              <w:t>C_NEWINCOMETOTZJY</w:t>
            </w:r>
          </w:p>
        </w:tc>
        <w:tc>
          <w:tcPr>
            <w:tcW w:w="1961" w:type="dxa"/>
          </w:tcPr>
          <w:p w:rsidR="00EB42C1" w:rsidRDefault="00EB42C1" w:rsidP="008E3A5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1884" w:type="dxa"/>
          </w:tcPr>
          <w:p w:rsidR="00EB42C1" w:rsidRDefault="00EB42C1" w:rsidP="008E3A5A">
            <w:r>
              <w:rPr>
                <w:rFonts w:hint="eastAsia"/>
              </w:rPr>
              <w:t>接口</w:t>
            </w:r>
          </w:p>
        </w:tc>
      </w:tr>
      <w:tr w:rsidR="00EB42C1" w:rsidTr="00193684">
        <w:tc>
          <w:tcPr>
            <w:tcW w:w="2059" w:type="dxa"/>
          </w:tcPr>
          <w:p w:rsidR="00EB42C1" w:rsidRPr="00912D0D" w:rsidRDefault="00EB42C1" w:rsidP="008E3A5A">
            <w:r w:rsidRPr="00912D0D">
              <w:rPr>
                <w:rFonts w:hint="eastAsia"/>
              </w:rPr>
              <w:t>投资交易收益每天结转成份额</w:t>
            </w:r>
          </w:p>
        </w:tc>
        <w:tc>
          <w:tcPr>
            <w:tcW w:w="2618" w:type="dxa"/>
          </w:tcPr>
          <w:p w:rsidR="00EB42C1" w:rsidRDefault="00EB42C1" w:rsidP="008E3A5A">
            <w:r w:rsidRPr="00193684">
              <w:t>C_INCOMEINTOSHARETZJY</w:t>
            </w:r>
          </w:p>
        </w:tc>
        <w:tc>
          <w:tcPr>
            <w:tcW w:w="1961" w:type="dxa"/>
          </w:tcPr>
          <w:p w:rsidR="00EB42C1" w:rsidRDefault="00EB42C1" w:rsidP="008E3A5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1884" w:type="dxa"/>
          </w:tcPr>
          <w:p w:rsidR="00EB42C1" w:rsidRDefault="00EB42C1" w:rsidP="008E3A5A">
            <w:r>
              <w:rPr>
                <w:rFonts w:hint="eastAsia"/>
              </w:rPr>
              <w:t>接口</w:t>
            </w:r>
          </w:p>
        </w:tc>
      </w:tr>
      <w:tr w:rsidR="00F47EA2" w:rsidTr="00193684">
        <w:tc>
          <w:tcPr>
            <w:tcW w:w="2059" w:type="dxa"/>
          </w:tcPr>
          <w:p w:rsidR="00F47EA2" w:rsidRPr="00912D0D" w:rsidRDefault="00F47EA2" w:rsidP="008E3A5A">
            <w:r w:rsidRPr="00912D0D">
              <w:rPr>
                <w:rFonts w:hint="eastAsia"/>
              </w:rPr>
              <w:t>是否需要导入基金收益</w:t>
            </w:r>
          </w:p>
        </w:tc>
        <w:tc>
          <w:tcPr>
            <w:tcW w:w="2618" w:type="dxa"/>
          </w:tcPr>
          <w:p w:rsidR="00F47EA2" w:rsidRDefault="00F47EA2" w:rsidP="008E3A5A"/>
        </w:tc>
        <w:tc>
          <w:tcPr>
            <w:tcW w:w="1961" w:type="dxa"/>
          </w:tcPr>
          <w:p w:rsidR="00F47EA2" w:rsidRDefault="00F47EA2" w:rsidP="008E3A5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1884" w:type="dxa"/>
          </w:tcPr>
          <w:p w:rsidR="00F47EA2" w:rsidRDefault="00F47EA2" w:rsidP="008E3A5A">
            <w:r>
              <w:rPr>
                <w:rFonts w:hint="eastAsia"/>
              </w:rPr>
              <w:t>接口</w:t>
            </w:r>
          </w:p>
        </w:tc>
      </w:tr>
      <w:tr w:rsidR="00F47EA2" w:rsidTr="00193684">
        <w:tc>
          <w:tcPr>
            <w:tcW w:w="2059" w:type="dxa"/>
          </w:tcPr>
          <w:p w:rsidR="00F47EA2" w:rsidRPr="00912D0D" w:rsidRDefault="00F47EA2" w:rsidP="008E3A5A">
            <w:r w:rsidRPr="00912D0D">
              <w:rPr>
                <w:rFonts w:hint="eastAsia"/>
              </w:rPr>
              <w:t>赎回、转换业务兑付收益规则</w:t>
            </w:r>
          </w:p>
        </w:tc>
        <w:tc>
          <w:tcPr>
            <w:tcW w:w="2618" w:type="dxa"/>
          </w:tcPr>
          <w:p w:rsidR="00F47EA2" w:rsidRDefault="00F47EA2" w:rsidP="008E3A5A">
            <w:r w:rsidRPr="00193684">
              <w:t>C_REDEEMCHANGEINCOME</w:t>
            </w:r>
          </w:p>
        </w:tc>
        <w:tc>
          <w:tcPr>
            <w:tcW w:w="1961" w:type="dxa"/>
          </w:tcPr>
          <w:p w:rsidR="00F47EA2" w:rsidRDefault="00F47EA2" w:rsidP="008E3A5A">
            <w:r w:rsidRPr="00193684">
              <w:rPr>
                <w:rFonts w:hint="eastAsia"/>
              </w:rPr>
              <w:t>0:</w:t>
            </w:r>
            <w:r w:rsidRPr="00193684">
              <w:rPr>
                <w:rFonts w:hint="eastAsia"/>
              </w:rPr>
              <w:t>按比例兑付</w:t>
            </w:r>
            <w:r w:rsidRPr="00193684">
              <w:rPr>
                <w:rFonts w:hint="eastAsia"/>
              </w:rPr>
              <w:t>;1:</w:t>
            </w:r>
            <w:proofErr w:type="gramStart"/>
            <w:r w:rsidRPr="00193684">
              <w:rPr>
                <w:rFonts w:hint="eastAsia"/>
              </w:rPr>
              <w:t>负收益</w:t>
            </w:r>
            <w:proofErr w:type="gramEnd"/>
            <w:r w:rsidRPr="00193684">
              <w:rPr>
                <w:rFonts w:hint="eastAsia"/>
              </w:rPr>
              <w:t>按比例兑付</w:t>
            </w:r>
            <w:r w:rsidRPr="00193684">
              <w:rPr>
                <w:rFonts w:hint="eastAsia"/>
              </w:rPr>
              <w:t>;2:</w:t>
            </w:r>
            <w:r w:rsidRPr="00193684">
              <w:rPr>
                <w:rFonts w:hint="eastAsia"/>
              </w:rPr>
              <w:t>剩余资产为负</w:t>
            </w:r>
            <w:r w:rsidRPr="00193684">
              <w:rPr>
                <w:rFonts w:hint="eastAsia"/>
              </w:rPr>
              <w:t>,</w:t>
            </w:r>
            <w:r w:rsidRPr="00193684">
              <w:rPr>
                <w:rFonts w:hint="eastAsia"/>
              </w:rPr>
              <w:t>按比例兑付</w:t>
            </w:r>
            <w:r w:rsidRPr="00193684">
              <w:rPr>
                <w:rFonts w:hint="eastAsia"/>
              </w:rPr>
              <w:t>;3:</w:t>
            </w:r>
            <w:proofErr w:type="gramStart"/>
            <w:r w:rsidRPr="00193684">
              <w:rPr>
                <w:rFonts w:hint="eastAsia"/>
              </w:rPr>
              <w:t>只全部</w:t>
            </w:r>
            <w:proofErr w:type="gramEnd"/>
            <w:r w:rsidRPr="00193684">
              <w:rPr>
                <w:rFonts w:hint="eastAsia"/>
              </w:rPr>
              <w:t>赎回兑付</w:t>
            </w:r>
            <w:r w:rsidRPr="00193684">
              <w:rPr>
                <w:rFonts w:hint="eastAsia"/>
              </w:rPr>
              <w:t>;4:</w:t>
            </w:r>
            <w:r w:rsidRPr="00193684">
              <w:rPr>
                <w:rFonts w:hint="eastAsia"/>
              </w:rPr>
              <w:t>部分和全部赎回都不兑付</w:t>
            </w:r>
          </w:p>
        </w:tc>
        <w:tc>
          <w:tcPr>
            <w:tcW w:w="1884" w:type="dxa"/>
          </w:tcPr>
          <w:p w:rsidR="00F47EA2" w:rsidRDefault="00F47EA2" w:rsidP="008E3A5A">
            <w:r>
              <w:rPr>
                <w:rFonts w:hint="eastAsia"/>
              </w:rPr>
              <w:t>赎回、转换</w:t>
            </w:r>
          </w:p>
        </w:tc>
      </w:tr>
    </w:tbl>
    <w:p w:rsidR="00124C74" w:rsidRPr="00124C74" w:rsidRDefault="00124C74" w:rsidP="00124C74"/>
    <w:p w:rsidR="00246CAC" w:rsidRDefault="009C76BE" w:rsidP="00D7362A">
      <w:pPr>
        <w:pStyle w:val="2"/>
      </w:pPr>
      <w:r>
        <w:rPr>
          <w:rFonts w:hint="eastAsia"/>
        </w:rPr>
        <w:lastRenderedPageBreak/>
        <w:t>货币</w:t>
      </w:r>
      <w:r>
        <w:rPr>
          <w:rFonts w:hint="eastAsia"/>
        </w:rPr>
        <w:t>T+0</w:t>
      </w:r>
      <w:r w:rsidR="006B4BBE">
        <w:rPr>
          <w:rFonts w:hint="eastAsia"/>
        </w:rPr>
        <w:t>清算方案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8"/>
        <w:gridCol w:w="2995"/>
        <w:gridCol w:w="1898"/>
        <w:gridCol w:w="1781"/>
      </w:tblGrid>
      <w:tr w:rsidR="008D05F3" w:rsidTr="008D05F3">
        <w:tc>
          <w:tcPr>
            <w:tcW w:w="2145" w:type="dxa"/>
          </w:tcPr>
          <w:p w:rsidR="008D05F3" w:rsidRDefault="008D05F3" w:rsidP="008D05F3">
            <w:r>
              <w:rPr>
                <w:rFonts w:hint="eastAsia"/>
              </w:rPr>
              <w:t>参数</w:t>
            </w:r>
          </w:p>
        </w:tc>
        <w:tc>
          <w:tcPr>
            <w:tcW w:w="2145" w:type="dxa"/>
          </w:tcPr>
          <w:p w:rsidR="008D05F3" w:rsidRDefault="008D05F3" w:rsidP="008D05F3">
            <w:r>
              <w:rPr>
                <w:rFonts w:hint="eastAsia"/>
              </w:rPr>
              <w:t>字段名</w:t>
            </w:r>
          </w:p>
        </w:tc>
        <w:tc>
          <w:tcPr>
            <w:tcW w:w="2145" w:type="dxa"/>
          </w:tcPr>
          <w:p w:rsidR="008D05F3" w:rsidRDefault="008D05F3" w:rsidP="008D05F3">
            <w:r>
              <w:rPr>
                <w:rFonts w:hint="eastAsia"/>
              </w:rPr>
              <w:t>值域</w:t>
            </w:r>
          </w:p>
        </w:tc>
        <w:tc>
          <w:tcPr>
            <w:tcW w:w="2087" w:type="dxa"/>
          </w:tcPr>
          <w:p w:rsidR="008D05F3" w:rsidRDefault="00D115F8" w:rsidP="008D05F3">
            <w:r>
              <w:rPr>
                <w:rFonts w:hint="eastAsia"/>
              </w:rPr>
              <w:t>场景</w:t>
            </w:r>
          </w:p>
        </w:tc>
      </w:tr>
      <w:tr w:rsidR="008D05F3" w:rsidTr="008D05F3">
        <w:tc>
          <w:tcPr>
            <w:tcW w:w="2145" w:type="dxa"/>
          </w:tcPr>
          <w:p w:rsidR="008D05F3" w:rsidRDefault="00FB45CD" w:rsidP="008D05F3">
            <w:r w:rsidRPr="00FB45CD">
              <w:rPr>
                <w:rFonts w:hint="eastAsia"/>
              </w:rPr>
              <w:t>基金名称</w:t>
            </w:r>
          </w:p>
        </w:tc>
        <w:tc>
          <w:tcPr>
            <w:tcW w:w="2145" w:type="dxa"/>
          </w:tcPr>
          <w:p w:rsidR="008D05F3" w:rsidRDefault="00FB45CD" w:rsidP="008D05F3">
            <w:r w:rsidRPr="00FB45CD">
              <w:t>C_FUNDCODE</w:t>
            </w:r>
          </w:p>
        </w:tc>
        <w:tc>
          <w:tcPr>
            <w:tcW w:w="2145" w:type="dxa"/>
          </w:tcPr>
          <w:p w:rsidR="008D05F3" w:rsidRDefault="008D05F3" w:rsidP="008D05F3"/>
        </w:tc>
        <w:tc>
          <w:tcPr>
            <w:tcW w:w="2087" w:type="dxa"/>
          </w:tcPr>
          <w:p w:rsidR="008D05F3" w:rsidRDefault="008D05F3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销售商名称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C_AGENCYNO</w:t>
            </w:r>
          </w:p>
        </w:tc>
        <w:tc>
          <w:tcPr>
            <w:tcW w:w="2145" w:type="dxa"/>
          </w:tcPr>
          <w:p w:rsidR="00FB45CD" w:rsidRDefault="00FB45CD" w:rsidP="008D05F3"/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投资者申请份额上限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F_MAXSHARES</w:t>
            </w:r>
          </w:p>
        </w:tc>
        <w:tc>
          <w:tcPr>
            <w:tcW w:w="2145" w:type="dxa"/>
          </w:tcPr>
          <w:p w:rsidR="00FB45CD" w:rsidRDefault="00FB45CD" w:rsidP="008D05F3"/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T+0</w:t>
            </w:r>
            <w:r w:rsidRPr="00FB45CD">
              <w:rPr>
                <w:rFonts w:hint="eastAsia"/>
              </w:rPr>
              <w:t>清算账户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C_T0LIQUIDATEFUNDACCO</w:t>
            </w:r>
          </w:p>
        </w:tc>
        <w:tc>
          <w:tcPr>
            <w:tcW w:w="2145" w:type="dxa"/>
          </w:tcPr>
          <w:p w:rsidR="00FB45CD" w:rsidRDefault="00FB45CD" w:rsidP="008D05F3"/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T+0</w:t>
            </w:r>
            <w:r w:rsidRPr="00FB45CD">
              <w:rPr>
                <w:rFonts w:hint="eastAsia"/>
              </w:rPr>
              <w:t>清算账户交易账号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C_TRADEACCOLIST</w:t>
            </w:r>
          </w:p>
        </w:tc>
        <w:tc>
          <w:tcPr>
            <w:tcW w:w="2145" w:type="dxa"/>
          </w:tcPr>
          <w:p w:rsidR="00FB45CD" w:rsidRDefault="00FB45CD" w:rsidP="008D05F3"/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赎回后收益处理方式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C_INCOMEDEALMODE</w:t>
            </w:r>
          </w:p>
        </w:tc>
        <w:tc>
          <w:tcPr>
            <w:tcW w:w="2145" w:type="dxa"/>
          </w:tcPr>
          <w:p w:rsidR="00FB45CD" w:rsidRDefault="00FB45CD" w:rsidP="008D05F3">
            <w:r w:rsidRPr="00FB45CD">
              <w:rPr>
                <w:rFonts w:hint="eastAsia"/>
              </w:rPr>
              <w:t>0:</w:t>
            </w:r>
            <w:r w:rsidRPr="00FB45CD">
              <w:rPr>
                <w:rFonts w:hint="eastAsia"/>
              </w:rPr>
              <w:t>赎回后全归管理人</w:t>
            </w:r>
          </w:p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非工作日收益处理方式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C_NONWORKDAYINCOMEMODE</w:t>
            </w:r>
          </w:p>
        </w:tc>
        <w:tc>
          <w:tcPr>
            <w:tcW w:w="2145" w:type="dxa"/>
          </w:tcPr>
          <w:p w:rsidR="00FB45CD" w:rsidRPr="00FB45CD" w:rsidRDefault="000D4BC6" w:rsidP="008D05F3">
            <w:pPr>
              <w:rPr>
                <w:rFonts w:hint="eastAsia"/>
              </w:rPr>
            </w:pPr>
            <w:r w:rsidRPr="000D4BC6">
              <w:rPr>
                <w:rFonts w:hint="eastAsia"/>
              </w:rPr>
              <w:t>0:</w:t>
            </w:r>
            <w:r w:rsidRPr="000D4BC6">
              <w:rPr>
                <w:rFonts w:hint="eastAsia"/>
              </w:rPr>
              <w:t>按非工作日净值计算</w:t>
            </w:r>
            <w:r w:rsidRPr="000D4BC6">
              <w:rPr>
                <w:rFonts w:hint="eastAsia"/>
              </w:rPr>
              <w:t>;1:</w:t>
            </w:r>
            <w:r w:rsidRPr="000D4BC6">
              <w:rPr>
                <w:rFonts w:hint="eastAsia"/>
              </w:rPr>
              <w:t>按占投资者新增收益比例计算</w:t>
            </w:r>
          </w:p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份额是否允许全部赎回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C_ISALLSHAREREDEEM</w:t>
            </w:r>
          </w:p>
        </w:tc>
        <w:tc>
          <w:tcPr>
            <w:tcW w:w="2145" w:type="dxa"/>
          </w:tcPr>
          <w:p w:rsidR="00FB45CD" w:rsidRPr="00FB45CD" w:rsidRDefault="000D4BC6" w:rsidP="008D05F3">
            <w:pPr>
              <w:rPr>
                <w:rFonts w:hint="eastAsia"/>
              </w:rPr>
            </w:pPr>
            <w:r w:rsidRPr="000D4BC6">
              <w:rPr>
                <w:rFonts w:hint="eastAsia"/>
              </w:rPr>
              <w:t>0:</w:t>
            </w:r>
            <w:r w:rsidRPr="000D4BC6">
              <w:rPr>
                <w:rFonts w:hint="eastAsia"/>
              </w:rPr>
              <w:t>否</w:t>
            </w:r>
            <w:r w:rsidRPr="000D4BC6">
              <w:rPr>
                <w:rFonts w:hint="eastAsia"/>
              </w:rPr>
              <w:t>;1:</w:t>
            </w:r>
            <w:r w:rsidRPr="000D4BC6">
              <w:rPr>
                <w:rFonts w:hint="eastAsia"/>
              </w:rPr>
              <w:t>是</w:t>
            </w:r>
          </w:p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全部赎回是否带走收益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C_ALLRDMPAYINCOME</w:t>
            </w:r>
          </w:p>
        </w:tc>
        <w:tc>
          <w:tcPr>
            <w:tcW w:w="2145" w:type="dxa"/>
          </w:tcPr>
          <w:p w:rsidR="00FB45CD" w:rsidRPr="00FB45CD" w:rsidRDefault="000D4BC6" w:rsidP="008D05F3">
            <w:pPr>
              <w:rPr>
                <w:rFonts w:hint="eastAsia"/>
              </w:rPr>
            </w:pPr>
            <w:r w:rsidRPr="000D4BC6">
              <w:rPr>
                <w:rFonts w:hint="eastAsia"/>
              </w:rPr>
              <w:t>0:</w:t>
            </w:r>
            <w:r w:rsidRPr="000D4BC6">
              <w:rPr>
                <w:rFonts w:hint="eastAsia"/>
              </w:rPr>
              <w:t>否</w:t>
            </w:r>
            <w:r w:rsidRPr="000D4BC6">
              <w:rPr>
                <w:rFonts w:hint="eastAsia"/>
              </w:rPr>
              <w:t>;1:</w:t>
            </w:r>
            <w:r w:rsidRPr="000D4BC6">
              <w:rPr>
                <w:rFonts w:hint="eastAsia"/>
              </w:rPr>
              <w:t>是</w:t>
            </w:r>
          </w:p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proofErr w:type="gramStart"/>
            <w:r w:rsidRPr="00FB45CD">
              <w:rPr>
                <w:rFonts w:hint="eastAsia"/>
              </w:rPr>
              <w:t>负收益</w:t>
            </w:r>
            <w:proofErr w:type="gramEnd"/>
            <w:r w:rsidRPr="00FB45CD">
              <w:rPr>
                <w:rFonts w:hint="eastAsia"/>
              </w:rPr>
              <w:t>是否允许赎回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C_MINUSINCOMERDM</w:t>
            </w:r>
          </w:p>
        </w:tc>
        <w:tc>
          <w:tcPr>
            <w:tcW w:w="2145" w:type="dxa"/>
          </w:tcPr>
          <w:p w:rsidR="00FB45CD" w:rsidRPr="00FB45CD" w:rsidRDefault="000D4BC6" w:rsidP="008D05F3">
            <w:pPr>
              <w:rPr>
                <w:rFonts w:hint="eastAsia"/>
              </w:rPr>
            </w:pPr>
            <w:r w:rsidRPr="000D4BC6">
              <w:rPr>
                <w:rFonts w:hint="eastAsia"/>
              </w:rPr>
              <w:t>0:</w:t>
            </w:r>
            <w:r w:rsidRPr="000D4BC6">
              <w:rPr>
                <w:rFonts w:hint="eastAsia"/>
              </w:rPr>
              <w:t>否</w:t>
            </w:r>
            <w:r w:rsidRPr="000D4BC6">
              <w:rPr>
                <w:rFonts w:hint="eastAsia"/>
              </w:rPr>
              <w:t>;1:</w:t>
            </w:r>
            <w:r w:rsidRPr="000D4BC6">
              <w:rPr>
                <w:rFonts w:hint="eastAsia"/>
              </w:rPr>
              <w:t>是</w:t>
            </w:r>
          </w:p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销售商是否发起日</w:t>
            </w:r>
            <w:proofErr w:type="gramStart"/>
            <w:r w:rsidRPr="00FB45CD">
              <w:rPr>
                <w:rFonts w:hint="eastAsia"/>
              </w:rPr>
              <w:t>终快速</w:t>
            </w:r>
            <w:proofErr w:type="gramEnd"/>
            <w:r w:rsidRPr="00FB45CD">
              <w:rPr>
                <w:rFonts w:hint="eastAsia"/>
              </w:rPr>
              <w:t>过户申请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C_LAUNCHFASTTRANSFER</w:t>
            </w:r>
          </w:p>
        </w:tc>
        <w:tc>
          <w:tcPr>
            <w:tcW w:w="2145" w:type="dxa"/>
          </w:tcPr>
          <w:p w:rsidR="00FB45CD" w:rsidRPr="00FB45CD" w:rsidRDefault="000D4BC6" w:rsidP="008D05F3">
            <w:pPr>
              <w:rPr>
                <w:rFonts w:hint="eastAsia"/>
              </w:rPr>
            </w:pPr>
            <w:r w:rsidRPr="000D4BC6">
              <w:rPr>
                <w:rFonts w:hint="eastAsia"/>
              </w:rPr>
              <w:t>0:</w:t>
            </w:r>
            <w:r w:rsidRPr="000D4BC6">
              <w:rPr>
                <w:rFonts w:hint="eastAsia"/>
              </w:rPr>
              <w:t>否</w:t>
            </w:r>
            <w:r w:rsidRPr="000D4BC6">
              <w:rPr>
                <w:rFonts w:hint="eastAsia"/>
              </w:rPr>
              <w:t>;1:</w:t>
            </w:r>
            <w:r w:rsidRPr="000D4BC6">
              <w:rPr>
                <w:rFonts w:hint="eastAsia"/>
              </w:rPr>
              <w:t>是</w:t>
            </w:r>
          </w:p>
        </w:tc>
        <w:tc>
          <w:tcPr>
            <w:tcW w:w="2087" w:type="dxa"/>
          </w:tcPr>
          <w:p w:rsidR="00FB45CD" w:rsidRDefault="00FB45CD" w:rsidP="008D05F3"/>
        </w:tc>
      </w:tr>
      <w:tr w:rsidR="00FB45CD" w:rsidTr="008D05F3"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接口版本</w:t>
            </w:r>
          </w:p>
        </w:tc>
        <w:tc>
          <w:tcPr>
            <w:tcW w:w="2145" w:type="dxa"/>
          </w:tcPr>
          <w:p w:rsidR="00FB45CD" w:rsidRPr="00FB45CD" w:rsidRDefault="00FB45CD" w:rsidP="008D05F3">
            <w:r w:rsidRPr="00FB45CD">
              <w:t>C_IVERSION</w:t>
            </w:r>
          </w:p>
        </w:tc>
        <w:tc>
          <w:tcPr>
            <w:tcW w:w="2145" w:type="dxa"/>
          </w:tcPr>
          <w:p w:rsidR="00FB45CD" w:rsidRPr="00FB45CD" w:rsidRDefault="00FB45CD" w:rsidP="008D05F3">
            <w:pPr>
              <w:rPr>
                <w:rFonts w:hint="eastAsia"/>
              </w:rPr>
            </w:pPr>
            <w:r w:rsidRPr="00FB45CD">
              <w:rPr>
                <w:rFonts w:hint="eastAsia"/>
              </w:rPr>
              <w:t>1.0:</w:t>
            </w:r>
            <w:r w:rsidRPr="00FB45CD">
              <w:rPr>
                <w:rFonts w:hint="eastAsia"/>
              </w:rPr>
              <w:t>南方模式</w:t>
            </w:r>
            <w:r w:rsidRPr="00FB45CD">
              <w:rPr>
                <w:rFonts w:hint="eastAsia"/>
              </w:rPr>
              <w:t>;1.1:</w:t>
            </w:r>
            <w:r w:rsidRPr="00FB45CD">
              <w:rPr>
                <w:rFonts w:hint="eastAsia"/>
              </w:rPr>
              <w:t>广</w:t>
            </w:r>
            <w:proofErr w:type="gramStart"/>
            <w:r w:rsidRPr="00FB45CD">
              <w:rPr>
                <w:rFonts w:hint="eastAsia"/>
              </w:rPr>
              <w:t>发模式</w:t>
            </w:r>
            <w:proofErr w:type="gramEnd"/>
          </w:p>
        </w:tc>
        <w:tc>
          <w:tcPr>
            <w:tcW w:w="2087" w:type="dxa"/>
          </w:tcPr>
          <w:p w:rsidR="00FB45CD" w:rsidRDefault="00FB45CD" w:rsidP="008D05F3"/>
        </w:tc>
      </w:tr>
      <w:tr w:rsidR="005155EF" w:rsidTr="008D05F3">
        <w:tc>
          <w:tcPr>
            <w:tcW w:w="2145" w:type="dxa"/>
          </w:tcPr>
          <w:p w:rsidR="005155EF" w:rsidRPr="00FB45CD" w:rsidRDefault="005155EF" w:rsidP="008D05F3">
            <w:pPr>
              <w:rPr>
                <w:rFonts w:hint="eastAsia"/>
              </w:rPr>
            </w:pPr>
            <w:proofErr w:type="gramStart"/>
            <w:r w:rsidRPr="005155EF">
              <w:rPr>
                <w:rFonts w:hint="eastAsia"/>
              </w:rPr>
              <w:t>归管理</w:t>
            </w:r>
            <w:proofErr w:type="gramEnd"/>
            <w:r w:rsidRPr="005155EF">
              <w:rPr>
                <w:rFonts w:hint="eastAsia"/>
              </w:rPr>
              <w:t>人收益发生兑付处理方式</w:t>
            </w:r>
          </w:p>
        </w:tc>
        <w:tc>
          <w:tcPr>
            <w:tcW w:w="2145" w:type="dxa"/>
          </w:tcPr>
          <w:p w:rsidR="005155EF" w:rsidRPr="00FB45CD" w:rsidRDefault="005155EF" w:rsidP="008D05F3">
            <w:r w:rsidRPr="005155EF">
              <w:t>C_MRGSHAREDEALTYPE</w:t>
            </w:r>
          </w:p>
        </w:tc>
        <w:tc>
          <w:tcPr>
            <w:tcW w:w="2145" w:type="dxa"/>
          </w:tcPr>
          <w:p w:rsidR="005155EF" w:rsidRPr="00FB45CD" w:rsidRDefault="005155EF" w:rsidP="008D05F3">
            <w:pPr>
              <w:rPr>
                <w:rFonts w:hint="eastAsia"/>
              </w:rPr>
            </w:pPr>
            <w:r w:rsidRPr="005155EF">
              <w:rPr>
                <w:rFonts w:hint="eastAsia"/>
              </w:rPr>
              <w:t>0:</w:t>
            </w:r>
            <w:r w:rsidRPr="005155EF">
              <w:rPr>
                <w:rFonts w:hint="eastAsia"/>
              </w:rPr>
              <w:t>兑付份额归投资者</w:t>
            </w:r>
            <w:r w:rsidRPr="005155EF">
              <w:rPr>
                <w:rFonts w:hint="eastAsia"/>
              </w:rPr>
              <w:t>;1:</w:t>
            </w:r>
            <w:r w:rsidRPr="005155EF">
              <w:rPr>
                <w:rFonts w:hint="eastAsia"/>
              </w:rPr>
              <w:t>兑付份额归垫资账户</w:t>
            </w:r>
          </w:p>
        </w:tc>
        <w:tc>
          <w:tcPr>
            <w:tcW w:w="2087" w:type="dxa"/>
          </w:tcPr>
          <w:p w:rsidR="005155EF" w:rsidRDefault="005155EF" w:rsidP="008D05F3"/>
        </w:tc>
      </w:tr>
      <w:tr w:rsidR="005155EF" w:rsidTr="008D05F3"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  <w:r w:rsidRPr="005155EF">
              <w:rPr>
                <w:rFonts w:hint="eastAsia"/>
              </w:rPr>
              <w:t>销售商申请份额上限</w:t>
            </w:r>
          </w:p>
        </w:tc>
        <w:tc>
          <w:tcPr>
            <w:tcW w:w="2145" w:type="dxa"/>
          </w:tcPr>
          <w:p w:rsidR="005155EF" w:rsidRPr="005155EF" w:rsidRDefault="005155EF" w:rsidP="008D05F3">
            <w:r w:rsidRPr="005155EF">
              <w:t>F_AGEMAXSHARES</w:t>
            </w:r>
          </w:p>
        </w:tc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5155EF" w:rsidRDefault="005155EF" w:rsidP="008D05F3"/>
        </w:tc>
      </w:tr>
      <w:tr w:rsidR="005155EF" w:rsidTr="008D05F3"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  <w:r w:rsidRPr="005155EF">
              <w:rPr>
                <w:rFonts w:hint="eastAsia"/>
              </w:rPr>
              <w:t>投资者最高</w:t>
            </w:r>
            <w:proofErr w:type="gramStart"/>
            <w:r w:rsidRPr="005155EF">
              <w:rPr>
                <w:rFonts w:hint="eastAsia"/>
              </w:rPr>
              <w:t>赎回占</w:t>
            </w:r>
            <w:proofErr w:type="gramEnd"/>
            <w:r w:rsidRPr="005155EF">
              <w:rPr>
                <w:rFonts w:hint="eastAsia"/>
              </w:rPr>
              <w:t>比</w:t>
            </w:r>
          </w:p>
        </w:tc>
        <w:tc>
          <w:tcPr>
            <w:tcW w:w="2145" w:type="dxa"/>
          </w:tcPr>
          <w:p w:rsidR="005155EF" w:rsidRPr="005155EF" w:rsidRDefault="005155EF" w:rsidP="008D05F3">
            <w:r w:rsidRPr="005155EF">
              <w:t>F_T0RDMMAXRATIO</w:t>
            </w:r>
          </w:p>
        </w:tc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5155EF" w:rsidRDefault="005155EF" w:rsidP="008D05F3"/>
        </w:tc>
      </w:tr>
      <w:tr w:rsidR="005155EF" w:rsidTr="008D05F3"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  <w:r w:rsidRPr="005155EF">
              <w:rPr>
                <w:rFonts w:hint="eastAsia"/>
              </w:rPr>
              <w:t>升降级快速过户处理方式</w:t>
            </w:r>
          </w:p>
        </w:tc>
        <w:tc>
          <w:tcPr>
            <w:tcW w:w="2145" w:type="dxa"/>
          </w:tcPr>
          <w:p w:rsidR="005155EF" w:rsidRPr="005155EF" w:rsidRDefault="005155EF" w:rsidP="008D05F3">
            <w:r w:rsidRPr="005155EF">
              <w:t>C_SHARECLASSDEALTYPE</w:t>
            </w:r>
          </w:p>
        </w:tc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  <w:r w:rsidRPr="005155EF">
              <w:rPr>
                <w:rFonts w:hint="eastAsia"/>
              </w:rPr>
              <w:t>0:</w:t>
            </w:r>
            <w:r w:rsidRPr="005155EF">
              <w:rPr>
                <w:rFonts w:hint="eastAsia"/>
              </w:rPr>
              <w:t>不处理</w:t>
            </w:r>
            <w:r w:rsidRPr="005155EF">
              <w:rPr>
                <w:rFonts w:hint="eastAsia"/>
              </w:rPr>
              <w:t>;1:</w:t>
            </w:r>
            <w:r w:rsidRPr="005155EF">
              <w:rPr>
                <w:rFonts w:hint="eastAsia"/>
              </w:rPr>
              <w:t>原申请</w:t>
            </w:r>
            <w:proofErr w:type="gramStart"/>
            <w:r w:rsidRPr="005155EF">
              <w:rPr>
                <w:rFonts w:hint="eastAsia"/>
              </w:rPr>
              <w:t>置失败</w:t>
            </w:r>
            <w:proofErr w:type="gramEnd"/>
            <w:r w:rsidRPr="005155EF">
              <w:rPr>
                <w:rFonts w:hint="eastAsia"/>
              </w:rPr>
              <w:t>,TA</w:t>
            </w:r>
            <w:r w:rsidRPr="005155EF">
              <w:rPr>
                <w:rFonts w:hint="eastAsia"/>
              </w:rPr>
              <w:t>发起快速过户</w:t>
            </w:r>
          </w:p>
        </w:tc>
        <w:tc>
          <w:tcPr>
            <w:tcW w:w="2087" w:type="dxa"/>
          </w:tcPr>
          <w:p w:rsidR="005155EF" w:rsidRDefault="005155EF" w:rsidP="008D05F3"/>
        </w:tc>
      </w:tr>
      <w:tr w:rsidR="005155EF" w:rsidTr="008D05F3"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  <w:r w:rsidRPr="005155EF">
              <w:rPr>
                <w:rFonts w:hint="eastAsia"/>
              </w:rPr>
              <w:t>投资者每月累计赎回限额</w:t>
            </w:r>
          </w:p>
        </w:tc>
        <w:tc>
          <w:tcPr>
            <w:tcW w:w="2145" w:type="dxa"/>
          </w:tcPr>
          <w:p w:rsidR="005155EF" w:rsidRPr="005155EF" w:rsidRDefault="005155EF" w:rsidP="008D05F3">
            <w:r w:rsidRPr="005155EF">
              <w:t>F_T0MONTHRDMMAXSHARES</w:t>
            </w:r>
          </w:p>
        </w:tc>
        <w:tc>
          <w:tcPr>
            <w:tcW w:w="2145" w:type="dxa"/>
          </w:tcPr>
          <w:p w:rsidR="005155EF" w:rsidRPr="005155EF" w:rsidRDefault="005155EF" w:rsidP="008D05F3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5155EF" w:rsidRDefault="005155EF" w:rsidP="008D05F3"/>
        </w:tc>
      </w:tr>
    </w:tbl>
    <w:p w:rsidR="008D05F3" w:rsidRPr="008D05F3" w:rsidRDefault="008D05F3" w:rsidP="008D05F3"/>
    <w:p w:rsidR="00A72CE8" w:rsidRDefault="00A72CE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短期理财</w:t>
      </w:r>
      <w:r w:rsidR="007612BB">
        <w:rPr>
          <w:rFonts w:hint="eastAsia"/>
        </w:rPr>
        <w:t>基金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3"/>
        <w:gridCol w:w="3183"/>
        <w:gridCol w:w="1807"/>
        <w:gridCol w:w="1759"/>
      </w:tblGrid>
      <w:tr w:rsidR="000A70F4" w:rsidTr="000A70F4">
        <w:tc>
          <w:tcPr>
            <w:tcW w:w="2130" w:type="dxa"/>
          </w:tcPr>
          <w:p w:rsidR="000A70F4" w:rsidRDefault="000A70F4" w:rsidP="000A70F4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0A70F4" w:rsidRDefault="000A70F4" w:rsidP="000A70F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0A70F4" w:rsidRDefault="000A70F4" w:rsidP="000A70F4">
            <w:r>
              <w:rPr>
                <w:rFonts w:hint="eastAsia"/>
              </w:rPr>
              <w:t>值域</w:t>
            </w:r>
          </w:p>
        </w:tc>
        <w:tc>
          <w:tcPr>
            <w:tcW w:w="2131" w:type="dxa"/>
          </w:tcPr>
          <w:p w:rsidR="000A70F4" w:rsidRDefault="000A70F4" w:rsidP="000A70F4">
            <w:r>
              <w:rPr>
                <w:rFonts w:hint="eastAsia"/>
              </w:rPr>
              <w:t>场景</w:t>
            </w:r>
          </w:p>
        </w:tc>
      </w:tr>
      <w:tr w:rsidR="000A70F4" w:rsidTr="000A70F4">
        <w:tc>
          <w:tcPr>
            <w:tcW w:w="2130" w:type="dxa"/>
          </w:tcPr>
          <w:p w:rsidR="000A70F4" w:rsidRDefault="000A70F4" w:rsidP="000A70F4">
            <w:r w:rsidRPr="000A70F4">
              <w:rPr>
                <w:rFonts w:hint="eastAsia"/>
              </w:rPr>
              <w:t>基金名称</w:t>
            </w:r>
          </w:p>
        </w:tc>
        <w:tc>
          <w:tcPr>
            <w:tcW w:w="2130" w:type="dxa"/>
          </w:tcPr>
          <w:p w:rsidR="000A70F4" w:rsidRDefault="00924855" w:rsidP="000A70F4">
            <w:r w:rsidRPr="00924855">
              <w:t>C_FUNDCODE</w:t>
            </w:r>
          </w:p>
        </w:tc>
        <w:tc>
          <w:tcPr>
            <w:tcW w:w="2131" w:type="dxa"/>
          </w:tcPr>
          <w:p w:rsidR="000A70F4" w:rsidRDefault="000A70F4" w:rsidP="000A70F4"/>
        </w:tc>
        <w:tc>
          <w:tcPr>
            <w:tcW w:w="2131" w:type="dxa"/>
          </w:tcPr>
          <w:p w:rsidR="000A70F4" w:rsidRDefault="000A70F4" w:rsidP="000A70F4"/>
        </w:tc>
      </w:tr>
      <w:tr w:rsidR="000A70F4" w:rsidTr="000A70F4">
        <w:tc>
          <w:tcPr>
            <w:tcW w:w="2130" w:type="dxa"/>
          </w:tcPr>
          <w:p w:rsidR="000A70F4" w:rsidRDefault="00924855" w:rsidP="000A70F4">
            <w:r w:rsidRPr="00924855">
              <w:rPr>
                <w:rFonts w:hint="eastAsia"/>
              </w:rPr>
              <w:t>理财周期</w:t>
            </w:r>
          </w:p>
        </w:tc>
        <w:tc>
          <w:tcPr>
            <w:tcW w:w="2130" w:type="dxa"/>
          </w:tcPr>
          <w:p w:rsidR="000A70F4" w:rsidRDefault="00924855" w:rsidP="000A70F4">
            <w:r w:rsidRPr="00924855">
              <w:t>C_CYCLETYPE</w:t>
            </w:r>
          </w:p>
        </w:tc>
        <w:tc>
          <w:tcPr>
            <w:tcW w:w="2131" w:type="dxa"/>
          </w:tcPr>
          <w:p w:rsidR="000A70F4" w:rsidRDefault="00924855" w:rsidP="000A70F4">
            <w:r>
              <w:rPr>
                <w:rFonts w:hint="eastAsia"/>
              </w:rPr>
              <w:t>0-</w:t>
            </w:r>
            <w:r w:rsidRPr="00924855">
              <w:rPr>
                <w:rFonts w:hint="eastAsia"/>
              </w:rPr>
              <w:t>按月</w:t>
            </w:r>
            <w:r>
              <w:rPr>
                <w:rFonts w:hint="eastAsia"/>
              </w:rPr>
              <w:t>1-</w:t>
            </w:r>
            <w:r w:rsidRPr="00924855">
              <w:rPr>
                <w:rFonts w:hint="eastAsia"/>
              </w:rPr>
              <w:t>按日</w:t>
            </w:r>
          </w:p>
        </w:tc>
        <w:tc>
          <w:tcPr>
            <w:tcW w:w="2131" w:type="dxa"/>
          </w:tcPr>
          <w:p w:rsidR="000A70F4" w:rsidRDefault="000A70F4" w:rsidP="000A70F4"/>
        </w:tc>
      </w:tr>
      <w:tr w:rsidR="000A70F4" w:rsidTr="000A70F4">
        <w:tc>
          <w:tcPr>
            <w:tcW w:w="2130" w:type="dxa"/>
          </w:tcPr>
          <w:p w:rsidR="000A70F4" w:rsidRDefault="00924855" w:rsidP="000A70F4">
            <w:r w:rsidRPr="00924855">
              <w:rPr>
                <w:rFonts w:hint="eastAsia"/>
              </w:rPr>
              <w:t>周期步长</w:t>
            </w:r>
          </w:p>
        </w:tc>
        <w:tc>
          <w:tcPr>
            <w:tcW w:w="2130" w:type="dxa"/>
          </w:tcPr>
          <w:p w:rsidR="000A70F4" w:rsidRDefault="00924855" w:rsidP="000A70F4">
            <w:r w:rsidRPr="00924855">
              <w:t>L_CYCLESTEP</w:t>
            </w:r>
          </w:p>
        </w:tc>
        <w:tc>
          <w:tcPr>
            <w:tcW w:w="2131" w:type="dxa"/>
          </w:tcPr>
          <w:p w:rsidR="000A70F4" w:rsidRDefault="000A70F4" w:rsidP="000A70F4"/>
        </w:tc>
        <w:tc>
          <w:tcPr>
            <w:tcW w:w="2131" w:type="dxa"/>
          </w:tcPr>
          <w:p w:rsidR="000A70F4" w:rsidRDefault="000A70F4" w:rsidP="000A70F4"/>
        </w:tc>
      </w:tr>
      <w:tr w:rsidR="000A70F4" w:rsidTr="000A70F4">
        <w:tc>
          <w:tcPr>
            <w:tcW w:w="2130" w:type="dxa"/>
          </w:tcPr>
          <w:p w:rsidR="000A70F4" w:rsidRDefault="00924855" w:rsidP="000A70F4">
            <w:r w:rsidRPr="00924855">
              <w:rPr>
                <w:rFonts w:hint="eastAsia"/>
              </w:rPr>
              <w:t>赎回转换份额确认规则</w:t>
            </w:r>
          </w:p>
        </w:tc>
        <w:tc>
          <w:tcPr>
            <w:tcW w:w="2130" w:type="dxa"/>
          </w:tcPr>
          <w:p w:rsidR="000A70F4" w:rsidRDefault="00924855" w:rsidP="000A70F4">
            <w:r w:rsidRPr="00924855">
              <w:t>C_BREAKCONTRACTRDMDEALTYPE</w:t>
            </w:r>
          </w:p>
        </w:tc>
        <w:tc>
          <w:tcPr>
            <w:tcW w:w="2131" w:type="dxa"/>
          </w:tcPr>
          <w:p w:rsidR="000A70F4" w:rsidRDefault="00924855" w:rsidP="000A70F4">
            <w:r>
              <w:rPr>
                <w:rFonts w:hint="eastAsia"/>
              </w:rPr>
              <w:t>0-</w:t>
            </w:r>
            <w:r w:rsidRPr="00924855">
              <w:rPr>
                <w:rFonts w:hint="eastAsia"/>
              </w:rPr>
              <w:t>有违约全部失败</w:t>
            </w:r>
            <w:r>
              <w:rPr>
                <w:rFonts w:hint="eastAsia"/>
              </w:rPr>
              <w:t>1-</w:t>
            </w:r>
            <w:r w:rsidRPr="00924855">
              <w:rPr>
                <w:rFonts w:hint="eastAsia"/>
              </w:rPr>
              <w:t>仅</w:t>
            </w:r>
            <w:proofErr w:type="gramStart"/>
            <w:r w:rsidRPr="00924855">
              <w:rPr>
                <w:rFonts w:hint="eastAsia"/>
              </w:rPr>
              <w:t>确认非</w:t>
            </w:r>
            <w:proofErr w:type="gramEnd"/>
            <w:r w:rsidRPr="00924855">
              <w:rPr>
                <w:rFonts w:hint="eastAsia"/>
              </w:rPr>
              <w:t>违约部分</w:t>
            </w:r>
            <w:r>
              <w:rPr>
                <w:rFonts w:hint="eastAsia"/>
              </w:rPr>
              <w:t>2-</w:t>
            </w:r>
            <w:r w:rsidRPr="00924855">
              <w:rPr>
                <w:rFonts w:hint="eastAsia"/>
              </w:rPr>
              <w:t>违约部分按约定利率计算违约收益</w:t>
            </w:r>
          </w:p>
        </w:tc>
        <w:tc>
          <w:tcPr>
            <w:tcW w:w="2131" w:type="dxa"/>
          </w:tcPr>
          <w:p w:rsidR="000A70F4" w:rsidRDefault="000A70F4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兑付份额是否受违约条件限制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C_CHSHARERDM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0:</w:t>
            </w:r>
            <w:r w:rsidRPr="00924855">
              <w:rPr>
                <w:rFonts w:hint="eastAsia"/>
              </w:rPr>
              <w:t>否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收益结转处理模式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C_REINVESTMODE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:</w:t>
            </w:r>
            <w:r w:rsidRPr="00924855">
              <w:rPr>
                <w:rFonts w:hint="eastAsia"/>
              </w:rPr>
              <w:t>收益</w:t>
            </w:r>
            <w:proofErr w:type="gramStart"/>
            <w:r w:rsidRPr="00924855">
              <w:rPr>
                <w:rFonts w:hint="eastAsia"/>
              </w:rPr>
              <w:t>不</w:t>
            </w:r>
            <w:proofErr w:type="gramEnd"/>
            <w:r w:rsidRPr="00924855">
              <w:rPr>
                <w:rFonts w:hint="eastAsia"/>
              </w:rPr>
              <w:t>结转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收益结转保留份额注册日期</w:t>
            </w:r>
            <w:r w:rsidRPr="00924855">
              <w:rPr>
                <w:rFonts w:hint="eastAsia"/>
              </w:rPr>
              <w:t>;2:</w:t>
            </w:r>
            <w:r w:rsidRPr="00924855">
              <w:rPr>
                <w:rFonts w:hint="eastAsia"/>
              </w:rPr>
              <w:t>收益结转重新生成注册日期</w:t>
            </w:r>
            <w:r w:rsidRPr="00924855">
              <w:rPr>
                <w:rFonts w:hint="eastAsia"/>
              </w:rPr>
              <w:t>;3:</w:t>
            </w:r>
            <w:r w:rsidRPr="00924855">
              <w:rPr>
                <w:rFonts w:hint="eastAsia"/>
              </w:rPr>
              <w:t>收益份额结转到原份额明细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对外公告基金类型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C_OUTPROPERTY</w:t>
            </w:r>
          </w:p>
        </w:tc>
        <w:tc>
          <w:tcPr>
            <w:tcW w:w="2131" w:type="dxa"/>
          </w:tcPr>
          <w:p w:rsidR="00924855" w:rsidRDefault="00F32EA8" w:rsidP="000A70F4">
            <w:r>
              <w:rPr>
                <w:rFonts w:hint="eastAsia"/>
              </w:rPr>
              <w:t>0-</w:t>
            </w:r>
            <w:r w:rsidRPr="00F32EA8">
              <w:rPr>
                <w:rFonts w:hint="eastAsia"/>
              </w:rPr>
              <w:t>股票型基金</w:t>
            </w:r>
            <w:r>
              <w:rPr>
                <w:rFonts w:hint="eastAsia"/>
              </w:rPr>
              <w:t>1-</w:t>
            </w:r>
            <w:r w:rsidRPr="00F32EA8">
              <w:rPr>
                <w:rFonts w:hint="eastAsia"/>
              </w:rPr>
              <w:t>保本基金</w:t>
            </w:r>
            <w:r>
              <w:rPr>
                <w:rFonts w:hint="eastAsia"/>
              </w:rPr>
              <w:t>2-</w:t>
            </w:r>
            <w:r w:rsidRPr="00F32EA8">
              <w:rPr>
                <w:rFonts w:hint="eastAsia"/>
              </w:rPr>
              <w:t>货币市场基金</w:t>
            </w:r>
            <w:r>
              <w:rPr>
                <w:rFonts w:hint="eastAsia"/>
              </w:rPr>
              <w:t>3-</w:t>
            </w:r>
            <w:r w:rsidRPr="00F32EA8">
              <w:rPr>
                <w:rFonts w:hint="eastAsia"/>
              </w:rPr>
              <w:t>短债</w:t>
            </w:r>
            <w:r w:rsidRPr="00F32EA8">
              <w:rPr>
                <w:rFonts w:hint="eastAsia"/>
              </w:rPr>
              <w:t>/</w:t>
            </w:r>
            <w:r w:rsidRPr="00F32EA8">
              <w:rPr>
                <w:rFonts w:hint="eastAsia"/>
              </w:rPr>
              <w:t>债券基金</w:t>
            </w:r>
            <w:r>
              <w:rPr>
                <w:rFonts w:hint="eastAsia"/>
              </w:rPr>
              <w:t>4-</w:t>
            </w:r>
            <w:r w:rsidRPr="00F32EA8">
              <w:rPr>
                <w:rFonts w:hint="eastAsia"/>
              </w:rPr>
              <w:t>混合型基金</w:t>
            </w:r>
            <w:r>
              <w:rPr>
                <w:rFonts w:hint="eastAsia"/>
              </w:rPr>
              <w:t>5-</w:t>
            </w:r>
            <w:r w:rsidRPr="00F32EA8">
              <w:rPr>
                <w:rFonts w:hint="eastAsia"/>
              </w:rPr>
              <w:t>指数型基金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收益兑付模式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C_CHTYPE</w:t>
            </w:r>
          </w:p>
        </w:tc>
        <w:tc>
          <w:tcPr>
            <w:tcW w:w="2131" w:type="dxa"/>
          </w:tcPr>
          <w:p w:rsidR="00924855" w:rsidRDefault="00F32EA8" w:rsidP="000A70F4">
            <w:r>
              <w:rPr>
                <w:rFonts w:hint="eastAsia"/>
              </w:rPr>
              <w:t>0-</w:t>
            </w:r>
            <w:r w:rsidRPr="00F32EA8">
              <w:rPr>
                <w:rFonts w:hint="eastAsia"/>
              </w:rPr>
              <w:t>结转成份额</w:t>
            </w:r>
            <w:r>
              <w:rPr>
                <w:rFonts w:hint="eastAsia"/>
              </w:rPr>
              <w:t>1-</w:t>
            </w:r>
            <w:r w:rsidRPr="00F32EA8">
              <w:rPr>
                <w:rFonts w:hint="eastAsia"/>
              </w:rPr>
              <w:t>按现金下发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是否进行业绩提成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C_ISNEEDPROFIT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0:</w:t>
            </w:r>
            <w:r w:rsidRPr="00924855">
              <w:rPr>
                <w:rFonts w:hint="eastAsia"/>
              </w:rPr>
              <w:t>否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是否累进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C_REGRESSION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0:</w:t>
            </w:r>
            <w:r w:rsidRPr="00924855">
              <w:rPr>
                <w:rFonts w:hint="eastAsia"/>
              </w:rPr>
              <w:t>否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计提基准</w:t>
            </w:r>
            <w:r w:rsidRPr="00924855">
              <w:rPr>
                <w:rFonts w:hint="eastAsia"/>
              </w:rPr>
              <w:t>(%)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F_STANDARDRATIO</w:t>
            </w:r>
          </w:p>
        </w:tc>
        <w:tc>
          <w:tcPr>
            <w:tcW w:w="2131" w:type="dxa"/>
          </w:tcPr>
          <w:p w:rsidR="00924855" w:rsidRDefault="00924855" w:rsidP="000A70F4"/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到期收益处理方式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C_CHANGEINCOMETYPE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0:</w:t>
            </w:r>
            <w:r w:rsidRPr="00924855">
              <w:rPr>
                <w:rFonts w:hint="eastAsia"/>
              </w:rPr>
              <w:t>到期结转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每日结转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违约赎回份额额度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F_REDEEMLIMITSHARES</w:t>
            </w:r>
          </w:p>
        </w:tc>
        <w:tc>
          <w:tcPr>
            <w:tcW w:w="2131" w:type="dxa"/>
          </w:tcPr>
          <w:p w:rsidR="00924855" w:rsidRDefault="00924855" w:rsidP="000A70F4"/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到期日计算方式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C_CALENDDATETYPE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0:</w:t>
            </w:r>
            <w:r w:rsidRPr="00924855">
              <w:rPr>
                <w:rFonts w:hint="eastAsia"/>
              </w:rPr>
              <w:t>按注册日期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按上个到期日</w:t>
            </w:r>
          </w:p>
        </w:tc>
        <w:tc>
          <w:tcPr>
            <w:tcW w:w="2131" w:type="dxa"/>
          </w:tcPr>
          <w:p w:rsidR="00924855" w:rsidRDefault="00924855" w:rsidP="000A70F4"/>
        </w:tc>
      </w:tr>
      <w:tr w:rsidR="00924855" w:rsidTr="000A70F4">
        <w:tc>
          <w:tcPr>
            <w:tcW w:w="2130" w:type="dxa"/>
          </w:tcPr>
          <w:p w:rsidR="00924855" w:rsidRPr="00924855" w:rsidRDefault="00924855" w:rsidP="000A70F4">
            <w:pPr>
              <w:rPr>
                <w:rFonts w:hint="eastAsia"/>
              </w:rPr>
            </w:pPr>
            <w:r w:rsidRPr="00924855">
              <w:rPr>
                <w:rFonts w:hint="eastAsia"/>
              </w:rPr>
              <w:t>无对应日处理方式</w:t>
            </w:r>
          </w:p>
        </w:tc>
        <w:tc>
          <w:tcPr>
            <w:tcW w:w="2130" w:type="dxa"/>
          </w:tcPr>
          <w:p w:rsidR="00924855" w:rsidRDefault="00924855" w:rsidP="000A70F4">
            <w:r w:rsidRPr="00924855">
              <w:t>C_NOTARGETDEALTYPE</w:t>
            </w:r>
          </w:p>
        </w:tc>
        <w:tc>
          <w:tcPr>
            <w:tcW w:w="2131" w:type="dxa"/>
          </w:tcPr>
          <w:p w:rsidR="00924855" w:rsidRDefault="00924855" w:rsidP="000A70F4">
            <w:r w:rsidRPr="00924855">
              <w:rPr>
                <w:rFonts w:hint="eastAsia"/>
              </w:rPr>
              <w:t>0:</w:t>
            </w:r>
            <w:r w:rsidRPr="00924855">
              <w:rPr>
                <w:rFonts w:hint="eastAsia"/>
              </w:rPr>
              <w:t>顺延到次月第一个工作日</w:t>
            </w:r>
            <w:r w:rsidRPr="00924855">
              <w:rPr>
                <w:rFonts w:hint="eastAsia"/>
              </w:rPr>
              <w:t>;1:</w:t>
            </w:r>
            <w:r w:rsidRPr="00924855">
              <w:rPr>
                <w:rFonts w:hint="eastAsia"/>
              </w:rPr>
              <w:t>当月最后一个自然日</w:t>
            </w:r>
          </w:p>
        </w:tc>
        <w:tc>
          <w:tcPr>
            <w:tcW w:w="2131" w:type="dxa"/>
          </w:tcPr>
          <w:p w:rsidR="00924855" w:rsidRDefault="00924855" w:rsidP="000A70F4"/>
        </w:tc>
      </w:tr>
    </w:tbl>
    <w:p w:rsidR="000A70F4" w:rsidRPr="000A70F4" w:rsidRDefault="000A70F4" w:rsidP="000A70F4"/>
    <w:sectPr w:rsidR="000A70F4" w:rsidRPr="000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11" w:rsidRDefault="004F5E11" w:rsidP="00257FE9">
      <w:r>
        <w:separator/>
      </w:r>
    </w:p>
  </w:endnote>
  <w:endnote w:type="continuationSeparator" w:id="0">
    <w:p w:rsidR="004F5E11" w:rsidRDefault="004F5E11" w:rsidP="0025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11" w:rsidRDefault="004F5E11" w:rsidP="00257FE9">
      <w:r>
        <w:separator/>
      </w:r>
    </w:p>
  </w:footnote>
  <w:footnote w:type="continuationSeparator" w:id="0">
    <w:p w:rsidR="004F5E11" w:rsidRDefault="004F5E11" w:rsidP="0025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676F"/>
    <w:multiLevelType w:val="multilevel"/>
    <w:tmpl w:val="AAB6AB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3EF1DC8"/>
    <w:multiLevelType w:val="multilevel"/>
    <w:tmpl w:val="981C0F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1EE5F76"/>
    <w:multiLevelType w:val="multilevel"/>
    <w:tmpl w:val="EA5424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17750A6"/>
    <w:multiLevelType w:val="hybridMultilevel"/>
    <w:tmpl w:val="1DDA7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4B2359"/>
    <w:multiLevelType w:val="multilevel"/>
    <w:tmpl w:val="B35AF60E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32"/>
    <w:rsid w:val="000117F7"/>
    <w:rsid w:val="000A5E7C"/>
    <w:rsid w:val="000A70F4"/>
    <w:rsid w:val="000B2922"/>
    <w:rsid w:val="000D4BC6"/>
    <w:rsid w:val="000E2D68"/>
    <w:rsid w:val="000E391B"/>
    <w:rsid w:val="00124C74"/>
    <w:rsid w:val="00193684"/>
    <w:rsid w:val="00194E01"/>
    <w:rsid w:val="001A185A"/>
    <w:rsid w:val="001C2CD8"/>
    <w:rsid w:val="00224365"/>
    <w:rsid w:val="00246CAC"/>
    <w:rsid w:val="00257FE9"/>
    <w:rsid w:val="00294C12"/>
    <w:rsid w:val="00307601"/>
    <w:rsid w:val="003A4ED9"/>
    <w:rsid w:val="003B0E65"/>
    <w:rsid w:val="00467832"/>
    <w:rsid w:val="004C4D36"/>
    <w:rsid w:val="004F5E11"/>
    <w:rsid w:val="005155EF"/>
    <w:rsid w:val="00593AD8"/>
    <w:rsid w:val="005C7864"/>
    <w:rsid w:val="005E64C3"/>
    <w:rsid w:val="00684D1D"/>
    <w:rsid w:val="00692B8E"/>
    <w:rsid w:val="006B4BBE"/>
    <w:rsid w:val="006B6847"/>
    <w:rsid w:val="006D687A"/>
    <w:rsid w:val="007612BB"/>
    <w:rsid w:val="007C25F5"/>
    <w:rsid w:val="007E32E7"/>
    <w:rsid w:val="00822016"/>
    <w:rsid w:val="00891F8A"/>
    <w:rsid w:val="008C32FC"/>
    <w:rsid w:val="008D05F3"/>
    <w:rsid w:val="008E1459"/>
    <w:rsid w:val="00912D0D"/>
    <w:rsid w:val="00924855"/>
    <w:rsid w:val="00971131"/>
    <w:rsid w:val="009714EF"/>
    <w:rsid w:val="009C76BE"/>
    <w:rsid w:val="009E1635"/>
    <w:rsid w:val="00A13CD9"/>
    <w:rsid w:val="00A72CE8"/>
    <w:rsid w:val="00AD1CC4"/>
    <w:rsid w:val="00AE3151"/>
    <w:rsid w:val="00B36063"/>
    <w:rsid w:val="00BE1A62"/>
    <w:rsid w:val="00BE3162"/>
    <w:rsid w:val="00C43617"/>
    <w:rsid w:val="00C80902"/>
    <w:rsid w:val="00D02B2C"/>
    <w:rsid w:val="00D115F8"/>
    <w:rsid w:val="00D63431"/>
    <w:rsid w:val="00D64500"/>
    <w:rsid w:val="00D7362A"/>
    <w:rsid w:val="00E16975"/>
    <w:rsid w:val="00E41969"/>
    <w:rsid w:val="00E66B83"/>
    <w:rsid w:val="00EB42C1"/>
    <w:rsid w:val="00EF67DB"/>
    <w:rsid w:val="00F32EA8"/>
    <w:rsid w:val="00F47EA2"/>
    <w:rsid w:val="00F806CB"/>
    <w:rsid w:val="00F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4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87A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500"/>
    <w:pPr>
      <w:keepNext/>
      <w:keepLines/>
      <w:numPr>
        <w:ilvl w:val="1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6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FE9"/>
    <w:rPr>
      <w:sz w:val="18"/>
      <w:szCs w:val="18"/>
    </w:rPr>
  </w:style>
  <w:style w:type="paragraph" w:styleId="a5">
    <w:name w:val="List Paragraph"/>
    <w:basedOn w:val="a"/>
    <w:uiPriority w:val="34"/>
    <w:qFormat/>
    <w:rsid w:val="00E41969"/>
    <w:pPr>
      <w:ind w:firstLineChars="200" w:firstLine="420"/>
    </w:pPr>
  </w:style>
  <w:style w:type="character" w:customStyle="1" w:styleId="1Char">
    <w:name w:val="标题 1 Char"/>
    <w:basedOn w:val="a0"/>
    <w:link w:val="1"/>
    <w:rsid w:val="00684D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8C32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C32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C3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C3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500"/>
    <w:rPr>
      <w:b/>
      <w:bCs/>
      <w:sz w:val="32"/>
      <w:szCs w:val="32"/>
    </w:rPr>
  </w:style>
  <w:style w:type="paragraph" w:styleId="a8">
    <w:name w:val="No Spacing"/>
    <w:uiPriority w:val="1"/>
    <w:qFormat/>
    <w:rsid w:val="00D63431"/>
    <w:pPr>
      <w:widowControl w:val="0"/>
      <w:jc w:val="both"/>
    </w:pPr>
  </w:style>
  <w:style w:type="table" w:styleId="a9">
    <w:name w:val="Table Grid"/>
    <w:basedOn w:val="a1"/>
    <w:uiPriority w:val="59"/>
    <w:rsid w:val="00912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C76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4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87A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500"/>
    <w:pPr>
      <w:keepNext/>
      <w:keepLines/>
      <w:numPr>
        <w:ilvl w:val="1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6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FE9"/>
    <w:rPr>
      <w:sz w:val="18"/>
      <w:szCs w:val="18"/>
    </w:rPr>
  </w:style>
  <w:style w:type="paragraph" w:styleId="a5">
    <w:name w:val="List Paragraph"/>
    <w:basedOn w:val="a"/>
    <w:uiPriority w:val="34"/>
    <w:qFormat/>
    <w:rsid w:val="00E41969"/>
    <w:pPr>
      <w:ind w:firstLineChars="200" w:firstLine="420"/>
    </w:pPr>
  </w:style>
  <w:style w:type="character" w:customStyle="1" w:styleId="1Char">
    <w:name w:val="标题 1 Char"/>
    <w:basedOn w:val="a0"/>
    <w:link w:val="1"/>
    <w:rsid w:val="00684D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8C32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C32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C3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C3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500"/>
    <w:rPr>
      <w:b/>
      <w:bCs/>
      <w:sz w:val="32"/>
      <w:szCs w:val="32"/>
    </w:rPr>
  </w:style>
  <w:style w:type="paragraph" w:styleId="a8">
    <w:name w:val="No Spacing"/>
    <w:uiPriority w:val="1"/>
    <w:qFormat/>
    <w:rsid w:val="00D63431"/>
    <w:pPr>
      <w:widowControl w:val="0"/>
      <w:jc w:val="both"/>
    </w:pPr>
  </w:style>
  <w:style w:type="table" w:styleId="a9">
    <w:name w:val="Table Grid"/>
    <w:basedOn w:val="a1"/>
    <w:uiPriority w:val="59"/>
    <w:rsid w:val="00912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C76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雷川</dc:creator>
  <cp:keywords/>
  <dc:description/>
  <cp:lastModifiedBy>雷川</cp:lastModifiedBy>
  <cp:revision>94</cp:revision>
  <dcterms:created xsi:type="dcterms:W3CDTF">2017-06-29T10:13:00Z</dcterms:created>
  <dcterms:modified xsi:type="dcterms:W3CDTF">2017-06-30T01:14:00Z</dcterms:modified>
</cp:coreProperties>
</file>