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089B" w:rsidRPr="00F6131E" w14:paraId="344ABAFC" w14:textId="77777777" w:rsidTr="0075089B">
        <w:tc>
          <w:tcPr>
            <w:tcW w:w="9350" w:type="dxa"/>
            <w:gridSpan w:val="3"/>
          </w:tcPr>
          <w:p w14:paraId="79B51DF2" w14:textId="4059979F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Tabal de comparación de código C++</w:t>
            </w:r>
          </w:p>
        </w:tc>
      </w:tr>
      <w:tr w:rsidR="0075089B" w14:paraId="36416F1C" w14:textId="77777777" w:rsidTr="0075089B">
        <w:tc>
          <w:tcPr>
            <w:tcW w:w="3116" w:type="dxa"/>
          </w:tcPr>
          <w:p w14:paraId="5F83C5CD" w14:textId="5919829A" w:rsidR="0075089B" w:rsidRDefault="0075089B" w:rsidP="000C1314">
            <w:pPr>
              <w:rPr>
                <w:lang w:val="es-NI"/>
              </w:rPr>
            </w:pPr>
            <w:r>
              <w:rPr>
                <w:lang w:val="es-NI"/>
              </w:rPr>
              <w:t xml:space="preserve"> </w:t>
            </w:r>
            <w:r w:rsidR="001C780A">
              <w:rPr>
                <w:lang w:val="es-NI"/>
              </w:rPr>
              <w:tab/>
            </w:r>
            <w:r>
              <w:rPr>
                <w:lang w:val="es-NI"/>
              </w:rPr>
              <w:t>Positivo</w:t>
            </w:r>
          </w:p>
        </w:tc>
        <w:tc>
          <w:tcPr>
            <w:tcW w:w="3117" w:type="dxa"/>
          </w:tcPr>
          <w:p w14:paraId="5D482722" w14:textId="5A5F3CE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Negativo</w:t>
            </w:r>
          </w:p>
        </w:tc>
        <w:tc>
          <w:tcPr>
            <w:tcW w:w="3117" w:type="dxa"/>
          </w:tcPr>
          <w:p w14:paraId="34121F24" w14:textId="6CFA503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Interesante</w:t>
            </w:r>
          </w:p>
        </w:tc>
      </w:tr>
      <w:tr w:rsidR="001C780A" w:rsidRPr="00F6131E" w14:paraId="1BC256F3" w14:textId="77777777" w:rsidTr="001C780A">
        <w:trPr>
          <w:trHeight w:val="12257"/>
        </w:trPr>
        <w:tc>
          <w:tcPr>
            <w:tcW w:w="3116" w:type="dxa"/>
          </w:tcPr>
          <w:p w14:paraId="31A70423" w14:textId="3E615C33" w:rsidR="001C780A" w:rsidRPr="00D60944" w:rsidRDefault="00D60944">
            <w:pPr>
              <w:rPr>
                <w:lang w:val="es-NI"/>
              </w:rPr>
            </w:pPr>
            <w:r w:rsidRPr="00D60944">
              <w:rPr>
                <w:rFonts w:ascii="Arial" w:hAnsi="Arial" w:cs="Arial"/>
                <w:color w:val="374151"/>
                <w:lang w:val="es-NI"/>
              </w:rPr>
              <w:t>El programa utiliza una sola matriz para almacenar tanto la matriz original como la matriz transpuesta, lo que reduce el uso de memoria.</w:t>
            </w:r>
          </w:p>
        </w:tc>
        <w:tc>
          <w:tcPr>
            <w:tcW w:w="3117" w:type="dxa"/>
          </w:tcPr>
          <w:p w14:paraId="6F5677A5" w14:textId="422493CD" w:rsidR="001C780A" w:rsidRPr="00D60944" w:rsidRDefault="00D60944">
            <w:pPr>
              <w:rPr>
                <w:lang w:val="es-NI"/>
              </w:rPr>
            </w:pPr>
            <w:r w:rsidRPr="00D60944">
              <w:rPr>
                <w:rFonts w:ascii="Arial" w:hAnsi="Arial" w:cs="Arial"/>
                <w:color w:val="374151"/>
                <w:lang w:val="es-NI"/>
              </w:rPr>
              <w:t>El programa no verifica si el usuario ingresó una matriz cuadrada, lo que podría causar un comportamiento inesperado.</w:t>
            </w:r>
          </w:p>
        </w:tc>
        <w:tc>
          <w:tcPr>
            <w:tcW w:w="3117" w:type="dxa"/>
          </w:tcPr>
          <w:p w14:paraId="6338F956" w14:textId="2FE9F269" w:rsidR="001C780A" w:rsidRPr="00D60944" w:rsidRDefault="00D60944">
            <w:pPr>
              <w:rPr>
                <w:lang w:val="es-NI"/>
              </w:rPr>
            </w:pPr>
            <w:r w:rsidRPr="00D60944">
              <w:rPr>
                <w:rFonts w:ascii="Arial" w:hAnsi="Arial" w:cs="Arial"/>
                <w:color w:val="374151"/>
                <w:lang w:val="es-NI"/>
              </w:rPr>
              <w:t>La transposición de una matriz se puede realizar invirtiendo las filas y columnas de la matriz, lo que se logra mediante el uso de dos bucles anidados y la función </w:t>
            </w:r>
            <w:r w:rsidRPr="00D60944">
              <w:rPr>
                <w:rStyle w:val="CdigoHTML"/>
                <w:rFonts w:ascii="Consolas" w:eastAsiaTheme="majorEastAsia" w:hAnsi="Consolas"/>
                <w:b/>
                <w:bCs/>
                <w:sz w:val="21"/>
                <w:szCs w:val="21"/>
                <w:bdr w:val="single" w:sz="2" w:space="0" w:color="auto" w:frame="1"/>
                <w:lang w:val="es-NI"/>
              </w:rPr>
              <w:t>swap</w:t>
            </w:r>
            <w:r w:rsidRPr="00D60944">
              <w:rPr>
                <w:rFonts w:ascii="Arial" w:hAnsi="Arial" w:cs="Arial"/>
                <w:color w:val="374151"/>
                <w:lang w:val="es-NI"/>
              </w:rPr>
              <w:t>.</w:t>
            </w:r>
          </w:p>
        </w:tc>
      </w:tr>
    </w:tbl>
    <w:p w14:paraId="5F200944" w14:textId="1224A2E9" w:rsidR="0075089B" w:rsidRPr="0075089B" w:rsidRDefault="0075089B">
      <w:pPr>
        <w:rPr>
          <w:lang w:val="es-NI"/>
        </w:rPr>
      </w:pPr>
    </w:p>
    <w:sectPr w:rsidR="0075089B" w:rsidRPr="0075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A3DC9" w14:textId="77777777" w:rsidR="00116500" w:rsidRDefault="00116500" w:rsidP="0075089B">
      <w:pPr>
        <w:spacing w:after="0" w:line="240" w:lineRule="auto"/>
      </w:pPr>
      <w:r>
        <w:separator/>
      </w:r>
    </w:p>
  </w:endnote>
  <w:endnote w:type="continuationSeparator" w:id="0">
    <w:p w14:paraId="50B07E1D" w14:textId="77777777" w:rsidR="00116500" w:rsidRDefault="00116500" w:rsidP="0075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6F32F" w14:textId="77777777" w:rsidR="00116500" w:rsidRDefault="00116500" w:rsidP="0075089B">
      <w:pPr>
        <w:spacing w:after="0" w:line="240" w:lineRule="auto"/>
      </w:pPr>
      <w:r>
        <w:separator/>
      </w:r>
    </w:p>
  </w:footnote>
  <w:footnote w:type="continuationSeparator" w:id="0">
    <w:p w14:paraId="0FA00648" w14:textId="77777777" w:rsidR="00116500" w:rsidRDefault="00116500" w:rsidP="00750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9B"/>
    <w:rsid w:val="0001058D"/>
    <w:rsid w:val="000C1314"/>
    <w:rsid w:val="00116500"/>
    <w:rsid w:val="001C780A"/>
    <w:rsid w:val="00530E74"/>
    <w:rsid w:val="0075089B"/>
    <w:rsid w:val="00770F9A"/>
    <w:rsid w:val="007779B9"/>
    <w:rsid w:val="00881A6E"/>
    <w:rsid w:val="00887681"/>
    <w:rsid w:val="00A611E7"/>
    <w:rsid w:val="00C4446A"/>
    <w:rsid w:val="00D60944"/>
    <w:rsid w:val="00D81AE9"/>
    <w:rsid w:val="00F10BF1"/>
    <w:rsid w:val="00F6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36085"/>
  <w15:chartTrackingRefBased/>
  <w15:docId w15:val="{61502A02-2478-40B1-9C59-593A8567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08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08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08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08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08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08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08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08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08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08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089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50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F613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CD4E-BAD2-457C-9F45-1C8CA898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Espinoza</dc:creator>
  <cp:keywords/>
  <dc:description/>
  <cp:lastModifiedBy>Mario Carrion</cp:lastModifiedBy>
  <cp:revision>2</cp:revision>
  <dcterms:created xsi:type="dcterms:W3CDTF">2024-05-03T12:42:00Z</dcterms:created>
  <dcterms:modified xsi:type="dcterms:W3CDTF">2024-05-03T12:42:00Z</dcterms:modified>
</cp:coreProperties>
</file>