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46202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46202E" w14:paraId="1BC256F3" w14:textId="77777777" w:rsidTr="001C780A">
        <w:trPr>
          <w:trHeight w:val="12257"/>
        </w:trPr>
        <w:tc>
          <w:tcPr>
            <w:tcW w:w="3116" w:type="dxa"/>
          </w:tcPr>
          <w:p w14:paraId="20CAAE8B" w14:textId="77777777" w:rsidR="00670688" w:rsidRDefault="00670688" w:rsidP="00670688">
            <w:pPr>
              <w:pStyle w:val="mb-2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rPr>
                <w:rFonts w:ascii="Arial" w:hAnsi="Arial" w:cs="Arial"/>
                <w:color w:val="374151"/>
              </w:rPr>
            </w:pPr>
            <w:r>
              <w:rPr>
                <w:rFonts w:ascii="Arial" w:hAnsi="Arial" w:cs="Arial"/>
                <w:color w:val="374151"/>
              </w:rPr>
              <w:t>Un punto positivo de este ejercicio es que se puede resolver fácilmente con un bucle </w:t>
            </w:r>
            <w:proofErr w:type="spellStart"/>
            <w:r>
              <w:rPr>
                <w:rStyle w:val="CdigoHTML"/>
                <w:rFonts w:ascii="Consolas" w:eastAsiaTheme="majorEastAsia" w:hAnsi="Consolas"/>
                <w:b/>
                <w:bCs/>
                <w:color w:val="374151"/>
                <w:sz w:val="21"/>
                <w:szCs w:val="21"/>
                <w:bdr w:val="single" w:sz="2" w:space="0" w:color="auto" w:frame="1"/>
              </w:rPr>
              <w:t>for</w:t>
            </w:r>
            <w:proofErr w:type="spellEnd"/>
            <w:r>
              <w:rPr>
                <w:rFonts w:ascii="Arial" w:hAnsi="Arial" w:cs="Arial"/>
                <w:color w:val="374151"/>
              </w:rPr>
              <w:t> y la función </w:t>
            </w:r>
            <w:proofErr w:type="spellStart"/>
            <w:r>
              <w:rPr>
                <w:rStyle w:val="CdigoHTML"/>
                <w:rFonts w:ascii="Consolas" w:eastAsiaTheme="majorEastAsia" w:hAnsi="Consolas"/>
                <w:b/>
                <w:bCs/>
                <w:color w:val="374151"/>
                <w:sz w:val="21"/>
                <w:szCs w:val="21"/>
                <w:bdr w:val="single" w:sz="2" w:space="0" w:color="auto" w:frame="1"/>
              </w:rPr>
              <w:t>range</w:t>
            </w:r>
            <w:proofErr w:type="spellEnd"/>
            <w:r>
              <w:rPr>
                <w:rFonts w:ascii="Arial" w:hAnsi="Arial" w:cs="Arial"/>
                <w:color w:val="374151"/>
              </w:rPr>
              <w:t>. Además, el programa es fácil de entender y de usar.</w:t>
            </w:r>
          </w:p>
          <w:p w14:paraId="31A70423" w14:textId="7DF450BF" w:rsidR="001C780A" w:rsidRPr="0046202E" w:rsidRDefault="001C780A" w:rsidP="00670688">
            <w:pPr>
              <w:pStyle w:val="mb-2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</w:pPr>
          </w:p>
        </w:tc>
        <w:tc>
          <w:tcPr>
            <w:tcW w:w="3117" w:type="dxa"/>
          </w:tcPr>
          <w:p w14:paraId="717C58E4" w14:textId="77777777" w:rsidR="00670688" w:rsidRDefault="00670688" w:rsidP="00670688">
            <w:pPr>
              <w:pStyle w:val="mb-2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rPr>
                <w:rFonts w:ascii="Arial" w:hAnsi="Arial" w:cs="Arial"/>
                <w:color w:val="374151"/>
              </w:rPr>
            </w:pPr>
            <w:r>
              <w:rPr>
                <w:rFonts w:ascii="Arial" w:hAnsi="Arial" w:cs="Arial"/>
                <w:color w:val="374151"/>
              </w:rPr>
              <w:t>Un punto negativo de este ejercicio es que no se verifica si el valor de inicio y fin del rango son correctos. Si se introduce un valor no válido, el programa lanzará una excepción.</w:t>
            </w:r>
          </w:p>
          <w:p w14:paraId="6F5677A5" w14:textId="28FF9ED0" w:rsidR="001C780A" w:rsidRPr="0046202E" w:rsidRDefault="001C780A">
            <w:pPr>
              <w:rPr>
                <w:lang w:val="es-NI"/>
              </w:rPr>
            </w:pPr>
          </w:p>
        </w:tc>
        <w:tc>
          <w:tcPr>
            <w:tcW w:w="3117" w:type="dxa"/>
          </w:tcPr>
          <w:p w14:paraId="6CCA4A66" w14:textId="77777777" w:rsidR="00670688" w:rsidRDefault="00670688" w:rsidP="00670688">
            <w:pPr>
              <w:pStyle w:val="mb-2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rPr>
                <w:rFonts w:ascii="Arial" w:hAnsi="Arial" w:cs="Arial"/>
                <w:color w:val="374151"/>
              </w:rPr>
            </w:pPr>
            <w:r>
              <w:rPr>
                <w:rFonts w:ascii="Arial" w:hAnsi="Arial" w:cs="Arial"/>
                <w:color w:val="374151"/>
              </w:rPr>
              <w:t>Un punto interesante de este ejercicio es que se puede utilizar una comprensión de lista para generar una lista de números impares y luego imprimirlos en orden descendente. La solución sería:</w:t>
            </w:r>
          </w:p>
          <w:p w14:paraId="6338F956" w14:textId="0AB8C0D4" w:rsidR="001C780A" w:rsidRPr="0046202E" w:rsidRDefault="0046202E">
            <w:pPr>
              <w:rPr>
                <w:lang w:val="es-NI"/>
              </w:rPr>
            </w:pPr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*(n+</w:t>
            </w:r>
            <w:proofErr w:type="gramStart"/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1)/</w:t>
            </w:r>
            <w:proofErr w:type="gramEnd"/>
            <w:r w:rsidRPr="0046202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2</w:t>
            </w:r>
            <w:r w:rsidRPr="0046202E">
              <w:rPr>
                <w:rFonts w:ascii="Arial" w:hAnsi="Arial" w:cs="Arial"/>
                <w:color w:val="374151"/>
                <w:lang w:val="es-NI"/>
              </w:rPr>
              <w:t xml:space="preserve">. 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5AF04" w14:textId="77777777" w:rsidR="007749F1" w:rsidRDefault="007749F1" w:rsidP="0075089B">
      <w:pPr>
        <w:spacing w:after="0" w:line="240" w:lineRule="auto"/>
      </w:pPr>
      <w:r>
        <w:separator/>
      </w:r>
    </w:p>
  </w:endnote>
  <w:endnote w:type="continuationSeparator" w:id="0">
    <w:p w14:paraId="14DFEA19" w14:textId="77777777" w:rsidR="007749F1" w:rsidRDefault="007749F1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CF29" w14:textId="77777777" w:rsidR="007749F1" w:rsidRDefault="007749F1" w:rsidP="0075089B">
      <w:pPr>
        <w:spacing w:after="0" w:line="240" w:lineRule="auto"/>
      </w:pPr>
      <w:r>
        <w:separator/>
      </w:r>
    </w:p>
  </w:footnote>
  <w:footnote w:type="continuationSeparator" w:id="0">
    <w:p w14:paraId="0435241E" w14:textId="77777777" w:rsidR="007749F1" w:rsidRDefault="007749F1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C1314"/>
    <w:rsid w:val="001C780A"/>
    <w:rsid w:val="0046202E"/>
    <w:rsid w:val="00530E74"/>
    <w:rsid w:val="00670688"/>
    <w:rsid w:val="0075089B"/>
    <w:rsid w:val="007749F1"/>
    <w:rsid w:val="00881A6E"/>
    <w:rsid w:val="00887681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6202E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67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NI" w:eastAsia="es-N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2024-05-03T12:31:00Z</dcterms:created>
  <dcterms:modified xsi:type="dcterms:W3CDTF">2024-05-03T12:31:00Z</dcterms:modified>
</cp:coreProperties>
</file>