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89B" w:rsidRPr="00F6131E" w14:paraId="344ABAFC" w14:textId="77777777" w:rsidTr="0075089B">
        <w:tc>
          <w:tcPr>
            <w:tcW w:w="9350" w:type="dxa"/>
            <w:gridSpan w:val="3"/>
          </w:tcPr>
          <w:p w14:paraId="79B51DF2" w14:textId="4059979F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Tabal de comparación de código C++</w:t>
            </w:r>
          </w:p>
        </w:tc>
      </w:tr>
      <w:tr w:rsidR="0075089B" w14:paraId="36416F1C" w14:textId="77777777" w:rsidTr="0075089B">
        <w:tc>
          <w:tcPr>
            <w:tcW w:w="3116" w:type="dxa"/>
          </w:tcPr>
          <w:p w14:paraId="5F83C5CD" w14:textId="5919829A" w:rsidR="0075089B" w:rsidRDefault="0075089B" w:rsidP="000C1314">
            <w:pPr>
              <w:rPr>
                <w:lang w:val="es-NI"/>
              </w:rPr>
            </w:pPr>
            <w:r>
              <w:rPr>
                <w:lang w:val="es-NI"/>
              </w:rPr>
              <w:t xml:space="preserve"> </w:t>
            </w:r>
            <w:r w:rsidR="001C780A">
              <w:rPr>
                <w:lang w:val="es-NI"/>
              </w:rPr>
              <w:tab/>
            </w:r>
            <w:r>
              <w:rPr>
                <w:lang w:val="es-NI"/>
              </w:rPr>
              <w:t>Positivo</w:t>
            </w:r>
          </w:p>
        </w:tc>
        <w:tc>
          <w:tcPr>
            <w:tcW w:w="3117" w:type="dxa"/>
          </w:tcPr>
          <w:p w14:paraId="5D482722" w14:textId="5A5F3CE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Negativo</w:t>
            </w:r>
          </w:p>
        </w:tc>
        <w:tc>
          <w:tcPr>
            <w:tcW w:w="3117" w:type="dxa"/>
          </w:tcPr>
          <w:p w14:paraId="34121F24" w14:textId="6CFA503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Interesante</w:t>
            </w:r>
          </w:p>
        </w:tc>
      </w:tr>
      <w:tr w:rsidR="001C780A" w:rsidRPr="00F6131E" w14:paraId="1BC256F3" w14:textId="77777777" w:rsidTr="001C780A">
        <w:trPr>
          <w:trHeight w:val="12257"/>
        </w:trPr>
        <w:tc>
          <w:tcPr>
            <w:tcW w:w="3116" w:type="dxa"/>
          </w:tcPr>
          <w:p w14:paraId="31A70423" w14:textId="6D62BA28" w:rsidR="001C780A" w:rsidRPr="00770F9A" w:rsidRDefault="00770F9A">
            <w:pPr>
              <w:rPr>
                <w:lang w:val="es-NI"/>
              </w:rPr>
            </w:pPr>
            <w:r w:rsidRPr="00770F9A">
              <w:rPr>
                <w:rFonts w:ascii="Arial" w:hAnsi="Arial" w:cs="Arial"/>
                <w:color w:val="374151"/>
                <w:lang w:val="es-NI"/>
              </w:rPr>
              <w:t>El programa utiliza vectores de la biblioteca estándar de C++, lo que facilita la manipulación de los datos y evita la necesidad de crear nuestras propias estructuras de datos.</w:t>
            </w:r>
          </w:p>
        </w:tc>
        <w:tc>
          <w:tcPr>
            <w:tcW w:w="3117" w:type="dxa"/>
          </w:tcPr>
          <w:p w14:paraId="6F5677A5" w14:textId="1A0C2955" w:rsidR="001C780A" w:rsidRPr="00770F9A" w:rsidRDefault="00770F9A">
            <w:pPr>
              <w:rPr>
                <w:lang w:val="es-NI"/>
              </w:rPr>
            </w:pPr>
            <w:r w:rsidRPr="00770F9A">
              <w:rPr>
                <w:rFonts w:ascii="Arial" w:hAnsi="Arial" w:cs="Arial"/>
                <w:color w:val="374151"/>
                <w:lang w:val="es-NI"/>
              </w:rPr>
              <w:t>El programa no verifica que los vectores tengan la misma longitud, lo que podría causar un comportamiento inesperado o un error en tiempo de ejecución.</w:t>
            </w:r>
          </w:p>
        </w:tc>
        <w:tc>
          <w:tcPr>
            <w:tcW w:w="3117" w:type="dxa"/>
          </w:tcPr>
          <w:p w14:paraId="6338F956" w14:textId="365E11D1" w:rsidR="001C780A" w:rsidRPr="00770F9A" w:rsidRDefault="00770F9A">
            <w:pPr>
              <w:rPr>
                <w:lang w:val="es-NI"/>
              </w:rPr>
            </w:pPr>
            <w:r w:rsidRPr="00770F9A">
              <w:rPr>
                <w:rFonts w:ascii="Arial" w:hAnsi="Arial" w:cs="Arial"/>
                <w:color w:val="374151"/>
                <w:lang w:val="es-NI"/>
              </w:rPr>
              <w:t>El programa utiliza una función separada para calcular el producto punto de los vectores, lo que mejora la organización del código y facilita la reutilización del mismo en otras partes del programa.</w:t>
            </w:r>
          </w:p>
        </w:tc>
      </w:tr>
    </w:tbl>
    <w:p w14:paraId="5F200944" w14:textId="1224A2E9" w:rsidR="0075089B" w:rsidRPr="0075089B" w:rsidRDefault="0075089B">
      <w:pPr>
        <w:rPr>
          <w:lang w:val="es-NI"/>
        </w:rPr>
      </w:pPr>
    </w:p>
    <w:sectPr w:rsidR="0075089B" w:rsidRPr="007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60026" w14:textId="77777777" w:rsidR="00160C6D" w:rsidRDefault="00160C6D" w:rsidP="0075089B">
      <w:pPr>
        <w:spacing w:after="0" w:line="240" w:lineRule="auto"/>
      </w:pPr>
      <w:r>
        <w:separator/>
      </w:r>
    </w:p>
  </w:endnote>
  <w:endnote w:type="continuationSeparator" w:id="0">
    <w:p w14:paraId="1D8D8C39" w14:textId="77777777" w:rsidR="00160C6D" w:rsidRDefault="00160C6D" w:rsidP="0075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9D0D8" w14:textId="77777777" w:rsidR="00160C6D" w:rsidRDefault="00160C6D" w:rsidP="0075089B">
      <w:pPr>
        <w:spacing w:after="0" w:line="240" w:lineRule="auto"/>
      </w:pPr>
      <w:r>
        <w:separator/>
      </w:r>
    </w:p>
  </w:footnote>
  <w:footnote w:type="continuationSeparator" w:id="0">
    <w:p w14:paraId="6FC5A457" w14:textId="77777777" w:rsidR="00160C6D" w:rsidRDefault="00160C6D" w:rsidP="0075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B"/>
    <w:rsid w:val="0001058D"/>
    <w:rsid w:val="000C1314"/>
    <w:rsid w:val="00160C6D"/>
    <w:rsid w:val="001C780A"/>
    <w:rsid w:val="00530E74"/>
    <w:rsid w:val="0075089B"/>
    <w:rsid w:val="00770F9A"/>
    <w:rsid w:val="007779B9"/>
    <w:rsid w:val="00881A6E"/>
    <w:rsid w:val="00887681"/>
    <w:rsid w:val="00A611E7"/>
    <w:rsid w:val="00D81AE9"/>
    <w:rsid w:val="00F10BF1"/>
    <w:rsid w:val="00F6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36085"/>
  <w15:chartTrackingRefBased/>
  <w15:docId w15:val="{61502A02-2478-40B1-9C59-593A856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F61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Espinoza</dc:creator>
  <cp:keywords/>
  <dc:description/>
  <cp:lastModifiedBy>Mario Carrion</cp:lastModifiedBy>
  <cp:revision>2</cp:revision>
  <dcterms:created xsi:type="dcterms:W3CDTF">2024-05-03T12:39:00Z</dcterms:created>
  <dcterms:modified xsi:type="dcterms:W3CDTF">2024-05-03T12:39:00Z</dcterms:modified>
</cp:coreProperties>
</file>