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2EF4DC75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137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05746" w:rsidRPr="00391370">
        <w:rPr>
          <w:rFonts w:ascii="Times New Roman" w:hAnsi="Times New Roman" w:cs="Times New Roman"/>
          <w:b/>
          <w:sz w:val="28"/>
          <w:szCs w:val="28"/>
        </w:rPr>
        <w:t>5</w:t>
      </w:r>
      <w:r w:rsidRPr="0039137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F1428" w:rsidRPr="00391370">
        <w:rPr>
          <w:rFonts w:ascii="Times New Roman" w:hAnsi="Times New Roman" w:cs="Times New Roman"/>
          <w:b/>
          <w:sz w:val="28"/>
          <w:szCs w:val="28"/>
        </w:rPr>
        <w:t xml:space="preserve">Основы работы с </w:t>
      </w:r>
      <w:proofErr w:type="spellStart"/>
      <w:r w:rsidR="008F1428" w:rsidRPr="00391370">
        <w:rPr>
          <w:rFonts w:ascii="Times New Roman" w:hAnsi="Times New Roman" w:cs="Times New Roman"/>
          <w:b/>
          <w:sz w:val="28"/>
          <w:szCs w:val="28"/>
        </w:rPr>
        <w:t>RabbitMQ</w:t>
      </w:r>
      <w:proofErr w:type="spellEnd"/>
    </w:p>
    <w:p w14:paraId="7AE96D53" w14:textId="7D7E267A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391370">
        <w:rPr>
          <w:rFonts w:ascii="Times New Roman" w:hAnsi="Times New Roman" w:cs="Times New Roman"/>
          <w:sz w:val="28"/>
          <w:szCs w:val="28"/>
        </w:rPr>
        <w:t xml:space="preserve"> </w:t>
      </w:r>
      <w:r w:rsidR="002D531F" w:rsidRPr="00391370">
        <w:rPr>
          <w:rFonts w:ascii="Times New Roman" w:hAnsi="Times New Roman" w:cs="Times New Roman"/>
          <w:sz w:val="28"/>
          <w:szCs w:val="28"/>
        </w:rPr>
        <w:t>Осьминин Никита Борисович</w:t>
      </w:r>
    </w:p>
    <w:p w14:paraId="68140455" w14:textId="77777777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391370">
        <w:rPr>
          <w:rFonts w:ascii="Times New Roman" w:hAnsi="Times New Roman" w:cs="Times New Roman"/>
          <w:sz w:val="28"/>
          <w:szCs w:val="28"/>
        </w:rPr>
        <w:t>Прикладной анализ данных, РИМ-150950</w:t>
      </w:r>
    </w:p>
    <w:p w14:paraId="6A453EC7" w14:textId="7740CCEE" w:rsidR="006A40C0" w:rsidRPr="00391370" w:rsidRDefault="006A40C0" w:rsidP="00391370">
      <w:pPr>
        <w:spacing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391370"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5ED37F08" w14:textId="77777777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1370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2BD4DDD" w14:textId="16FDECBE" w:rsidR="006A40C0" w:rsidRPr="00391370" w:rsidRDefault="002D531F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t xml:space="preserve">Познакомиться с брокером сообщений </w:t>
      </w:r>
      <w:proofErr w:type="spellStart"/>
      <w:r w:rsidRPr="00391370">
        <w:rPr>
          <w:rFonts w:ascii="Times New Roman" w:hAnsi="Times New Roman" w:cs="Times New Roman"/>
          <w:sz w:val="28"/>
          <w:szCs w:val="28"/>
          <w:lang w:val="en-US"/>
        </w:rPr>
        <w:t>RabbitMq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>, научиться заполнять и слушать очередь, а также обрабатывать поступающие команды.</w:t>
      </w:r>
    </w:p>
    <w:p w14:paraId="63611011" w14:textId="77777777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1370">
        <w:rPr>
          <w:rFonts w:ascii="Times New Roman" w:hAnsi="Times New Roman" w:cs="Times New Roman"/>
          <w:b/>
          <w:sz w:val="28"/>
          <w:szCs w:val="28"/>
        </w:rPr>
        <w:t>Описание задачи</w:t>
      </w:r>
    </w:p>
    <w:p w14:paraId="1DB254E3" w14:textId="75890C43" w:rsidR="006A40C0" w:rsidRPr="00391370" w:rsidRDefault="008F1428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1370">
        <w:rPr>
          <w:rFonts w:ascii="Times New Roman" w:hAnsi="Times New Roman" w:cs="Times New Roman"/>
          <w:sz w:val="28"/>
          <w:szCs w:val="28"/>
        </w:rPr>
        <w:t xml:space="preserve">Изучить принципы работы брокера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RabbitMQ</w:t>
      </w:r>
      <w:r w:rsidRPr="00391370">
        <w:rPr>
          <w:rFonts w:ascii="Times New Roman" w:hAnsi="Times New Roman" w:cs="Times New Roman"/>
          <w:sz w:val="28"/>
          <w:szCs w:val="28"/>
        </w:rPr>
        <w:t xml:space="preserve"> в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91370">
        <w:rPr>
          <w:rFonts w:ascii="Times New Roman" w:hAnsi="Times New Roman" w:cs="Times New Roman"/>
          <w:sz w:val="28"/>
          <w:szCs w:val="28"/>
        </w:rPr>
        <w:t xml:space="preserve"> и различные паттерны для работы с ним</w:t>
      </w:r>
      <w:r w:rsidR="006636EF" w:rsidRPr="00391370">
        <w:rPr>
          <w:rFonts w:ascii="Times New Roman" w:hAnsi="Times New Roman" w:cs="Times New Roman"/>
          <w:sz w:val="28"/>
          <w:szCs w:val="28"/>
        </w:rPr>
        <w:t>.</w:t>
      </w:r>
    </w:p>
    <w:p w14:paraId="0C02AD6A" w14:textId="77777777" w:rsidR="006A40C0" w:rsidRPr="00391370" w:rsidRDefault="006A40C0" w:rsidP="00391370">
      <w:pPr>
        <w:pStyle w:val="1"/>
        <w:spacing w:before="322" w:after="322" w:line="360" w:lineRule="auto"/>
        <w:rPr>
          <w:rFonts w:ascii="Times New Roman" w:eastAsia="Aptos" w:hAnsi="Times New Roman" w:cs="Times New Roman"/>
          <w:color w:val="auto"/>
          <w:sz w:val="28"/>
          <w:szCs w:val="28"/>
        </w:rPr>
      </w:pPr>
    </w:p>
    <w:p w14:paraId="688753F2" w14:textId="6A5322E7" w:rsidR="00F4138D" w:rsidRPr="00391370" w:rsidRDefault="002D531F" w:rsidP="00391370">
      <w:pPr>
        <w:pStyle w:val="1"/>
        <w:numPr>
          <w:ilvl w:val="0"/>
          <w:numId w:val="13"/>
        </w:numPr>
        <w:spacing w:before="322" w:after="322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1370">
        <w:rPr>
          <w:rFonts w:ascii="Times New Roman" w:eastAsia="Aptos" w:hAnsi="Times New Roman" w:cs="Times New Roman"/>
          <w:b/>
          <w:bCs/>
          <w:color w:val="auto"/>
          <w:sz w:val="28"/>
          <w:szCs w:val="28"/>
        </w:rPr>
        <w:t>Первоначальная настройка</w:t>
      </w:r>
    </w:p>
    <w:p w14:paraId="7C6CC75E" w14:textId="661AFF48" w:rsidR="00F7219D" w:rsidRPr="00391370" w:rsidRDefault="002D531F" w:rsidP="003913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C049EB" wp14:editId="4FE09144">
            <wp:extent cx="5649113" cy="2934109"/>
            <wp:effectExtent l="0" t="0" r="8890" b="0"/>
            <wp:docPr id="8145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C8B7" w14:textId="77777777" w:rsidR="002D531F" w:rsidRPr="00391370" w:rsidRDefault="002D531F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262D0D" w14:textId="16DFC7D7" w:rsidR="002D531F" w:rsidRPr="00391370" w:rsidRDefault="002D531F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1370">
        <w:rPr>
          <w:rFonts w:ascii="Times New Roman" w:hAnsi="Times New Roman" w:cs="Times New Roman"/>
          <w:sz w:val="28"/>
          <w:szCs w:val="28"/>
        </w:rPr>
        <w:t xml:space="preserve">Для начала добавим конфигурацию нового контейнера, где будет выполняться </w:t>
      </w:r>
      <w:proofErr w:type="spellStart"/>
      <w:r w:rsidRPr="00391370">
        <w:rPr>
          <w:rFonts w:ascii="Times New Roman" w:hAnsi="Times New Roman" w:cs="Times New Roman"/>
          <w:sz w:val="28"/>
          <w:szCs w:val="28"/>
          <w:lang w:val="en-US"/>
        </w:rPr>
        <w:t>rabbitMq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 xml:space="preserve">, он будет жить на портах 5672 и 15672. Зададим ему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volume</w:t>
      </w:r>
      <w:r w:rsidRPr="00391370">
        <w:rPr>
          <w:rFonts w:ascii="Times New Roman" w:hAnsi="Times New Roman" w:cs="Times New Roman"/>
          <w:sz w:val="28"/>
          <w:szCs w:val="28"/>
        </w:rPr>
        <w:t xml:space="preserve"> для того, чтобы очередь не опустошалась после перезапуска.</w:t>
      </w:r>
    </w:p>
    <w:p w14:paraId="115AF3CF" w14:textId="77777777" w:rsidR="0020146A" w:rsidRPr="00391370" w:rsidRDefault="0020146A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058C0E" w14:textId="00E0C8B0" w:rsidR="0020146A" w:rsidRPr="00391370" w:rsidRDefault="0020146A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13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FCA40" wp14:editId="2731A77D">
            <wp:extent cx="5731510" cy="2127885"/>
            <wp:effectExtent l="0" t="0" r="2540" b="5715"/>
            <wp:docPr id="26505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2954" w14:textId="77777777" w:rsidR="0020146A" w:rsidRPr="00391370" w:rsidRDefault="0020146A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6B77DE" w14:textId="68FE2AA0" w:rsidR="0020146A" w:rsidRPr="00391370" w:rsidRDefault="0020146A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t xml:space="preserve">Далее установим </w:t>
      </w:r>
      <w:proofErr w:type="spellStart"/>
      <w:r w:rsidRPr="00391370">
        <w:rPr>
          <w:rFonts w:ascii="Times New Roman" w:hAnsi="Times New Roman" w:cs="Times New Roman"/>
          <w:sz w:val="28"/>
          <w:szCs w:val="28"/>
          <w:lang w:val="en-US"/>
        </w:rPr>
        <w:t>faststream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 xml:space="preserve"> для работы с брокером.</w:t>
      </w:r>
    </w:p>
    <w:p w14:paraId="6D9C0322" w14:textId="77777777" w:rsidR="00BC230E" w:rsidRPr="00391370" w:rsidRDefault="00BC230E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2A3E06" w14:textId="796C6E04" w:rsidR="00BC230E" w:rsidRPr="00391370" w:rsidRDefault="00BC230E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5949A" wp14:editId="49EF6ABB">
            <wp:extent cx="5731510" cy="2951480"/>
            <wp:effectExtent l="0" t="0" r="2540" b="1270"/>
            <wp:docPr id="122755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0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32B4" w14:textId="06DB4C64" w:rsidR="00BC230E" w:rsidRPr="00391370" w:rsidRDefault="00BC230E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t xml:space="preserve">Стартуем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391370">
        <w:rPr>
          <w:rFonts w:ascii="Times New Roman" w:hAnsi="Times New Roman" w:cs="Times New Roman"/>
          <w:sz w:val="28"/>
          <w:szCs w:val="28"/>
        </w:rPr>
        <w:t xml:space="preserve">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91370">
        <w:rPr>
          <w:rFonts w:ascii="Times New Roman" w:hAnsi="Times New Roman" w:cs="Times New Roman"/>
          <w:sz w:val="28"/>
          <w:szCs w:val="28"/>
        </w:rPr>
        <w:t xml:space="preserve"> и переходим по адресу 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391370">
        <w:rPr>
          <w:rFonts w:ascii="Times New Roman" w:hAnsi="Times New Roman" w:cs="Times New Roman"/>
          <w:sz w:val="28"/>
          <w:szCs w:val="28"/>
        </w:rPr>
        <w:t xml:space="preserve">:15672 для того, чтобы убедиться, что </w:t>
      </w:r>
      <w:proofErr w:type="spellStart"/>
      <w:r w:rsidRPr="00391370">
        <w:rPr>
          <w:rFonts w:ascii="Times New Roman" w:hAnsi="Times New Roman" w:cs="Times New Roman"/>
          <w:sz w:val="28"/>
          <w:szCs w:val="28"/>
          <w:lang w:val="en-US"/>
        </w:rPr>
        <w:t>rabbitMq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 xml:space="preserve"> действительно работает.</w:t>
      </w:r>
    </w:p>
    <w:p w14:paraId="4718B3A5" w14:textId="581C525C" w:rsidR="00F7219D" w:rsidRPr="00391370" w:rsidRDefault="00F7219D" w:rsidP="00391370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F366FB" w14:textId="5C3496D3" w:rsidR="00D21274" w:rsidRPr="00391370" w:rsidRDefault="00D21274" w:rsidP="0039137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14:paraId="29405621" w14:textId="59264B48" w:rsidR="00F4138D" w:rsidRPr="00391370" w:rsidRDefault="123D8B55" w:rsidP="00391370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91370">
        <w:rPr>
          <w:rFonts w:ascii="Times New Roman" w:eastAsia="Aptos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BD6CA9" w:rsidRPr="0039137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91370" w:rsidRPr="00391370">
        <w:rPr>
          <w:rFonts w:ascii="Times New Roman" w:eastAsia="Aptos" w:hAnsi="Times New Roman" w:cs="Times New Roman"/>
          <w:b/>
          <w:bCs/>
          <w:color w:val="auto"/>
          <w:sz w:val="28"/>
          <w:szCs w:val="28"/>
        </w:rPr>
        <w:t>Основная работа</w:t>
      </w:r>
    </w:p>
    <w:p w14:paraId="2329BA71" w14:textId="5E3F7A90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пример реализации кода для работы с очередью на примере продуктов.</w:t>
      </w:r>
    </w:p>
    <w:p w14:paraId="79B11D38" w14:textId="77777777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D8A78" w14:textId="05CEF964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22C98" wp14:editId="1FC71E65">
            <wp:extent cx="5731510" cy="2311400"/>
            <wp:effectExtent l="0" t="0" r="2540" b="0"/>
            <wp:docPr id="21072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8A1E" w14:textId="77777777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09089F" w14:textId="5937E00F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получении сообщения 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тело и вызываем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procee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39137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391370">
        <w:rPr>
          <w:rFonts w:ascii="Times New Roman" w:hAnsi="Times New Roman" w:cs="Times New Roman"/>
          <w:sz w:val="28"/>
          <w:szCs w:val="28"/>
        </w:rPr>
        <w:t>.</w:t>
      </w:r>
    </w:p>
    <w:p w14:paraId="19A2E7E7" w14:textId="77777777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1D59D3" w14:textId="03D53593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13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80E580" wp14:editId="525E399E">
            <wp:extent cx="5731510" cy="3037205"/>
            <wp:effectExtent l="0" t="0" r="2540" b="0"/>
            <wp:docPr id="1432577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77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42CE" w14:textId="6B51D378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73EC3" w14:textId="1D1F3EAA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функции мы, основываясь, на типе </w:t>
      </w:r>
      <w:r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3913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определяем, какую функцию репозитория продуктов вызвать.</w:t>
      </w:r>
    </w:p>
    <w:p w14:paraId="52549D74" w14:textId="6647DBFC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F3D48" wp14:editId="4907BC39">
            <wp:extent cx="5731510" cy="3061970"/>
            <wp:effectExtent l="0" t="0" r="2540" b="5080"/>
            <wp:docPr id="8460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8077" w14:textId="77777777" w:rsid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884182" w14:textId="33695621" w:rsidR="00A1022C" w:rsidRPr="00391370" w:rsidRDefault="00391370" w:rsidP="0039137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Консьюмеры мы запускаем с помощью хука 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39137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startup</w:t>
      </w:r>
      <w:r>
        <w:rPr>
          <w:rFonts w:ascii="Times New Roman" w:hAnsi="Times New Roman" w:cs="Times New Roman"/>
          <w:sz w:val="28"/>
          <w:szCs w:val="28"/>
        </w:rPr>
        <w:t xml:space="preserve">, который задаётся в настройках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Lightstar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>.</w:t>
      </w:r>
    </w:p>
    <w:p w14:paraId="679CE789" w14:textId="77777777" w:rsidR="006A40C0" w:rsidRPr="00391370" w:rsidRDefault="006A40C0" w:rsidP="00391370">
      <w:pPr>
        <w:spacing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391370"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3B354159" w14:textId="77777777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1370">
        <w:rPr>
          <w:rFonts w:ascii="Times New Roman" w:hAnsi="Times New Roman" w:cs="Times New Roman"/>
          <w:b/>
          <w:sz w:val="28"/>
          <w:szCs w:val="28"/>
        </w:rPr>
        <w:lastRenderedPageBreak/>
        <w:t>Вопросы</w:t>
      </w:r>
    </w:p>
    <w:p w14:paraId="526C859C" w14:textId="4E9FDD7F" w:rsidR="004F0EB3" w:rsidRPr="00391370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 такое AMQP? Каковы его основные преимущества?</w:t>
      </w: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391370">
        <w:rPr>
          <w:rFonts w:ascii="Times New Roman" w:hAnsi="Times New Roman" w:cs="Times New Roman"/>
          <w:sz w:val="28"/>
          <w:szCs w:val="28"/>
        </w:rPr>
        <w:t>это открытый протокол для передачи сообщений, обеспечивающий взаимодействие между приложениями и брокерами. Его основные преимущества</w:t>
      </w:r>
      <w:r w:rsidRPr="0039137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91370">
        <w:rPr>
          <w:rFonts w:ascii="Times New Roman" w:hAnsi="Times New Roman" w:cs="Times New Roman"/>
          <w:sz w:val="28"/>
          <w:szCs w:val="28"/>
        </w:rPr>
        <w:t xml:space="preserve"> надежность, кроссплатформенность и гибкость маршрутизации.</w:t>
      </w:r>
    </w:p>
    <w:p w14:paraId="284EA01E" w14:textId="6997A8E6" w:rsidR="004F0EB3" w:rsidRPr="00391370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чем разница между очередями сообщений и шинами сообщений?</w:t>
      </w: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391370">
        <w:rPr>
          <w:rFonts w:ascii="Times New Roman" w:hAnsi="Times New Roman" w:cs="Times New Roman"/>
          <w:sz w:val="28"/>
          <w:szCs w:val="28"/>
        </w:rPr>
        <w:t xml:space="preserve">Очередь </w:t>
      </w:r>
      <w:r w:rsidR="002B57D2">
        <w:rPr>
          <w:rFonts w:ascii="Times New Roman" w:hAnsi="Times New Roman" w:cs="Times New Roman"/>
          <w:sz w:val="28"/>
          <w:szCs w:val="28"/>
        </w:rPr>
        <w:t>предназначена для рассылки сообщений одному потребителю, а шина работает связью 1 ко многим.</w:t>
      </w:r>
    </w:p>
    <w:p w14:paraId="6B616EB2" w14:textId="0D597030" w:rsidR="004F0EB3" w:rsidRPr="00391370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Как обеспечить надежную доставку сообщений в </w:t>
      </w:r>
      <w:proofErr w:type="spellStart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RabbitMQ</w:t>
      </w:r>
      <w:proofErr w:type="spellEnd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="002B57D2">
        <w:rPr>
          <w:rFonts w:ascii="Times New Roman" w:hAnsi="Times New Roman" w:cs="Times New Roman"/>
          <w:sz w:val="28"/>
          <w:szCs w:val="28"/>
        </w:rPr>
        <w:t>Необходимо использовать подтверждения со стороны клиента, устойчивые сообщение, зеркалирование очередей.</w:t>
      </w:r>
    </w:p>
    <w:p w14:paraId="13E08DAA" w14:textId="3BAF78B8" w:rsidR="004F0EB3" w:rsidRPr="00391370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Что произойдет с сообщением, если </w:t>
      </w:r>
      <w:proofErr w:type="spellStart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consumer</w:t>
      </w:r>
      <w:proofErr w:type="spellEnd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упадет во время обработки?</w:t>
      </w: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="002B57D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391370">
        <w:rPr>
          <w:rFonts w:ascii="Times New Roman" w:hAnsi="Times New Roman" w:cs="Times New Roman"/>
          <w:sz w:val="28"/>
          <w:szCs w:val="28"/>
        </w:rPr>
        <w:t>ообщение</w:t>
      </w:r>
      <w:proofErr w:type="spellEnd"/>
      <w:r w:rsidRPr="00391370">
        <w:rPr>
          <w:rFonts w:ascii="Times New Roman" w:hAnsi="Times New Roman" w:cs="Times New Roman"/>
          <w:sz w:val="28"/>
          <w:szCs w:val="28"/>
        </w:rPr>
        <w:t xml:space="preserve"> вернется в очередь и будет доставлено после</w:t>
      </w:r>
      <w:r w:rsidR="002B57D2" w:rsidRPr="002B57D2">
        <w:rPr>
          <w:rFonts w:ascii="Times New Roman" w:hAnsi="Times New Roman" w:cs="Times New Roman"/>
          <w:sz w:val="28"/>
          <w:szCs w:val="28"/>
        </w:rPr>
        <w:t xml:space="preserve"> </w:t>
      </w:r>
      <w:r w:rsidRPr="00391370">
        <w:rPr>
          <w:rFonts w:ascii="Times New Roman" w:hAnsi="Times New Roman" w:cs="Times New Roman"/>
          <w:sz w:val="28"/>
          <w:szCs w:val="28"/>
        </w:rPr>
        <w:t>перезапуска.</w:t>
      </w:r>
    </w:p>
    <w:p w14:paraId="28A774EC" w14:textId="172260BF" w:rsidR="004F0EB3" w:rsidRPr="00391370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Как обеспечить сохранность сообщений при перезапуске </w:t>
      </w:r>
      <w:proofErr w:type="spellStart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RabbitMQ</w:t>
      </w:r>
      <w:proofErr w:type="spellEnd"/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?</w:t>
      </w: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="002B57D2">
        <w:rPr>
          <w:rFonts w:ascii="Times New Roman" w:hAnsi="Times New Roman" w:cs="Times New Roman"/>
          <w:sz w:val="28"/>
          <w:szCs w:val="28"/>
        </w:rPr>
        <w:t xml:space="preserve">Необходимо использовать устойчивые очереди и </w:t>
      </w:r>
      <w:r w:rsidR="002B57D2">
        <w:rPr>
          <w:rFonts w:ascii="Times New Roman" w:hAnsi="Times New Roman" w:cs="Times New Roman"/>
          <w:sz w:val="28"/>
          <w:szCs w:val="28"/>
          <w:lang w:val="en-US"/>
        </w:rPr>
        <w:t>volume</w:t>
      </w:r>
      <w:r w:rsidR="002B57D2" w:rsidRPr="002B57D2">
        <w:rPr>
          <w:rFonts w:ascii="Times New Roman" w:hAnsi="Times New Roman" w:cs="Times New Roman"/>
          <w:sz w:val="28"/>
          <w:szCs w:val="28"/>
        </w:rPr>
        <w:t>.</w:t>
      </w:r>
    </w:p>
    <w:p w14:paraId="299A2DE0" w14:textId="6CDB6480" w:rsidR="00391370" w:rsidRPr="002B57D2" w:rsidRDefault="004F0EB3" w:rsidP="00391370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 такое TTL (Time To Live) для сообщений и как его настроить?</w:t>
      </w:r>
      <w:r w:rsidR="008C5105" w:rsidRPr="00391370">
        <w:rPr>
          <w:rFonts w:ascii="Times New Roman" w:hAnsi="Times New Roman" w:cs="Times New Roman"/>
          <w:sz w:val="28"/>
          <w:szCs w:val="28"/>
        </w:rPr>
        <w:br/>
      </w:r>
      <w:r w:rsidR="002B57D2"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="002B57D2" w:rsidRPr="002B57D2">
        <w:rPr>
          <w:rFonts w:ascii="Times New Roman" w:hAnsi="Times New Roman" w:cs="Times New Roman"/>
          <w:sz w:val="28"/>
          <w:szCs w:val="28"/>
        </w:rPr>
        <w:t xml:space="preserve"> </w:t>
      </w:r>
      <w:r w:rsidR="002B57D2">
        <w:rPr>
          <w:rFonts w:ascii="Times New Roman" w:hAnsi="Times New Roman" w:cs="Times New Roman"/>
          <w:sz w:val="28"/>
          <w:szCs w:val="28"/>
        </w:rPr>
        <w:t>конфигурирует время жизни сообщения</w:t>
      </w:r>
      <w:r w:rsidR="008C5105" w:rsidRPr="00391370">
        <w:rPr>
          <w:rFonts w:ascii="Times New Roman" w:hAnsi="Times New Roman" w:cs="Times New Roman"/>
          <w:sz w:val="28"/>
          <w:szCs w:val="28"/>
        </w:rPr>
        <w:t xml:space="preserve">. </w:t>
      </w:r>
      <w:r w:rsidR="002B57D2">
        <w:rPr>
          <w:rFonts w:ascii="Times New Roman" w:hAnsi="Times New Roman" w:cs="Times New Roman"/>
          <w:sz w:val="28"/>
          <w:szCs w:val="28"/>
        </w:rPr>
        <w:t xml:space="preserve">Его можно задать через </w:t>
      </w:r>
      <w:r w:rsidR="008C5105" w:rsidRPr="00391370">
        <w:rPr>
          <w:rFonts w:ascii="Times New Roman" w:hAnsi="Times New Roman" w:cs="Times New Roman"/>
          <w:sz w:val="28"/>
          <w:szCs w:val="28"/>
        </w:rPr>
        <w:t>аргументы очереди или отправляемого сообщения.</w:t>
      </w:r>
      <w:r w:rsidR="00E341E6" w:rsidRPr="002B57D2">
        <w:rPr>
          <w:sz w:val="28"/>
          <w:szCs w:val="28"/>
        </w:rPr>
        <w:br/>
      </w:r>
    </w:p>
    <w:p w14:paraId="799EDAA8" w14:textId="77777777" w:rsidR="002B57D2" w:rsidRDefault="002B57D2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BABA5D" w14:textId="77777777" w:rsidR="002B57D2" w:rsidRDefault="002B57D2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A79890D" w14:textId="7A376215" w:rsidR="006A40C0" w:rsidRPr="00391370" w:rsidRDefault="006A40C0" w:rsidP="003913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91370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65D7C52" w14:textId="68BE2523" w:rsidR="008C5105" w:rsidRPr="00391370" w:rsidRDefault="003B25E6" w:rsidP="003913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70">
        <w:rPr>
          <w:rFonts w:ascii="Times New Roman" w:hAnsi="Times New Roman" w:cs="Times New Roman"/>
          <w:sz w:val="28"/>
          <w:szCs w:val="28"/>
        </w:rPr>
        <w:t>В ходе данной лабораторной работы был</w:t>
      </w:r>
      <w:r w:rsidR="00D07718" w:rsidRPr="00391370">
        <w:rPr>
          <w:rFonts w:ascii="Times New Roman" w:hAnsi="Times New Roman" w:cs="Times New Roman"/>
          <w:sz w:val="28"/>
          <w:szCs w:val="28"/>
        </w:rPr>
        <w:t xml:space="preserve">и </w:t>
      </w:r>
      <w:r w:rsidR="008C5105" w:rsidRPr="00391370">
        <w:rPr>
          <w:rFonts w:ascii="Times New Roman" w:hAnsi="Times New Roman" w:cs="Times New Roman"/>
          <w:sz w:val="28"/>
          <w:szCs w:val="28"/>
        </w:rPr>
        <w:t xml:space="preserve">освоены основные принципы работы с брокером сообщений </w:t>
      </w:r>
      <w:proofErr w:type="spellStart"/>
      <w:r w:rsidR="008C5105" w:rsidRPr="0039137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="008C5105" w:rsidRPr="00391370">
        <w:rPr>
          <w:rFonts w:ascii="Times New Roman" w:hAnsi="Times New Roman" w:cs="Times New Roman"/>
          <w:sz w:val="28"/>
          <w:szCs w:val="28"/>
        </w:rPr>
        <w:t xml:space="preserve"> в Python, изучены различные паттерны обмена сообщениями и </w:t>
      </w:r>
      <w:proofErr w:type="spellStart"/>
      <w:r w:rsidR="008C5105" w:rsidRPr="00391370">
        <w:rPr>
          <w:rFonts w:ascii="Times New Roman" w:hAnsi="Times New Roman" w:cs="Times New Roman"/>
          <w:sz w:val="28"/>
          <w:szCs w:val="28"/>
        </w:rPr>
        <w:t>иузчено</w:t>
      </w:r>
      <w:proofErr w:type="spellEnd"/>
      <w:r w:rsidR="008C5105" w:rsidRPr="00391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5105" w:rsidRPr="00391370">
        <w:rPr>
          <w:rFonts w:ascii="Times New Roman" w:hAnsi="Times New Roman" w:cs="Times New Roman"/>
          <w:sz w:val="28"/>
          <w:szCs w:val="28"/>
        </w:rPr>
        <w:t>создаание</w:t>
      </w:r>
      <w:proofErr w:type="spellEnd"/>
      <w:r w:rsidR="008C5105" w:rsidRPr="00391370">
        <w:rPr>
          <w:rFonts w:ascii="Times New Roman" w:hAnsi="Times New Roman" w:cs="Times New Roman"/>
          <w:sz w:val="28"/>
          <w:szCs w:val="28"/>
        </w:rPr>
        <w:t xml:space="preserve"> распределенных приложений.</w:t>
      </w:r>
    </w:p>
    <w:p w14:paraId="70991130" w14:textId="3B773240" w:rsidR="006A40C0" w:rsidRPr="00391370" w:rsidRDefault="006A40C0" w:rsidP="00391370">
      <w:pPr>
        <w:spacing w:line="360" w:lineRule="auto"/>
        <w:rPr>
          <w:rFonts w:ascii="Times New Roman" w:eastAsia="Aptos" w:hAnsi="Times New Roman" w:cs="Times New Roman"/>
          <w:sz w:val="28"/>
          <w:szCs w:val="28"/>
        </w:rPr>
      </w:pPr>
    </w:p>
    <w:sectPr w:rsidR="006A40C0" w:rsidRPr="003913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17B112A2"/>
    <w:multiLevelType w:val="multilevel"/>
    <w:tmpl w:val="185E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23AED"/>
    <w:multiLevelType w:val="multilevel"/>
    <w:tmpl w:val="C2C2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30D1"/>
    <w:multiLevelType w:val="multilevel"/>
    <w:tmpl w:val="E578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61336"/>
    <w:multiLevelType w:val="multilevel"/>
    <w:tmpl w:val="0CF0D58A"/>
    <w:numStyleLink w:val="WWNum29"/>
  </w:abstractNum>
  <w:abstractNum w:abstractNumId="8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035601"/>
    <w:multiLevelType w:val="multilevel"/>
    <w:tmpl w:val="648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E1123B"/>
    <w:multiLevelType w:val="multilevel"/>
    <w:tmpl w:val="4F3E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D2466A"/>
    <w:multiLevelType w:val="hybridMultilevel"/>
    <w:tmpl w:val="E6C0D2EC"/>
    <w:lvl w:ilvl="0" w:tplc="54C6B8BA">
      <w:start w:val="1"/>
      <w:numFmt w:val="decimal"/>
      <w:lvlText w:val="%1."/>
      <w:lvlJc w:val="left"/>
      <w:pPr>
        <w:ind w:left="765" w:hanging="405"/>
      </w:pPr>
      <w:rPr>
        <w:rFonts w:ascii="Times New Roman" w:eastAsia="Aptos" w:hAnsi="Times New Roman" w:cs="Times New Roman" w:hint="default"/>
        <w:b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31767">
    <w:abstractNumId w:val="8"/>
  </w:num>
  <w:num w:numId="2" w16cid:durableId="10854150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4"/>
  </w:num>
  <w:num w:numId="4" w16cid:durableId="618730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52930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7999450">
    <w:abstractNumId w:val="0"/>
  </w:num>
  <w:num w:numId="7" w16cid:durableId="719205612">
    <w:abstractNumId w:val="10"/>
  </w:num>
  <w:num w:numId="8" w16cid:durableId="765034298">
    <w:abstractNumId w:val="1"/>
  </w:num>
  <w:num w:numId="9" w16cid:durableId="1561672394">
    <w:abstractNumId w:val="6"/>
  </w:num>
  <w:num w:numId="10" w16cid:durableId="1536692638">
    <w:abstractNumId w:val="9"/>
  </w:num>
  <w:num w:numId="11" w16cid:durableId="1411853154">
    <w:abstractNumId w:val="11"/>
  </w:num>
  <w:num w:numId="12" w16cid:durableId="1090813381">
    <w:abstractNumId w:val="3"/>
  </w:num>
  <w:num w:numId="13" w16cid:durableId="1809712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4709C"/>
    <w:rsid w:val="00057612"/>
    <w:rsid w:val="00171529"/>
    <w:rsid w:val="0020146A"/>
    <w:rsid w:val="0022736A"/>
    <w:rsid w:val="002B57D2"/>
    <w:rsid w:val="002D531F"/>
    <w:rsid w:val="002F255C"/>
    <w:rsid w:val="0036670F"/>
    <w:rsid w:val="00391370"/>
    <w:rsid w:val="003B25E6"/>
    <w:rsid w:val="0044541D"/>
    <w:rsid w:val="004B108A"/>
    <w:rsid w:val="004E215F"/>
    <w:rsid w:val="004E500E"/>
    <w:rsid w:val="004F0EB3"/>
    <w:rsid w:val="005B39A9"/>
    <w:rsid w:val="00605746"/>
    <w:rsid w:val="006636EF"/>
    <w:rsid w:val="006A40C0"/>
    <w:rsid w:val="00725DDF"/>
    <w:rsid w:val="0073715B"/>
    <w:rsid w:val="007775F6"/>
    <w:rsid w:val="007B730B"/>
    <w:rsid w:val="007C2018"/>
    <w:rsid w:val="00843CE2"/>
    <w:rsid w:val="00845E5F"/>
    <w:rsid w:val="008C5105"/>
    <w:rsid w:val="008E0B3E"/>
    <w:rsid w:val="008F1428"/>
    <w:rsid w:val="009A610B"/>
    <w:rsid w:val="009E7F44"/>
    <w:rsid w:val="009F53FE"/>
    <w:rsid w:val="00A1022C"/>
    <w:rsid w:val="00A23A84"/>
    <w:rsid w:val="00AC2112"/>
    <w:rsid w:val="00AC7F65"/>
    <w:rsid w:val="00B80758"/>
    <w:rsid w:val="00BC230E"/>
    <w:rsid w:val="00BD6CA9"/>
    <w:rsid w:val="00C92DEB"/>
    <w:rsid w:val="00CF643E"/>
    <w:rsid w:val="00D07718"/>
    <w:rsid w:val="00D21274"/>
    <w:rsid w:val="00DF4BDB"/>
    <w:rsid w:val="00E06F17"/>
    <w:rsid w:val="00E341E6"/>
    <w:rsid w:val="00F4138D"/>
    <w:rsid w:val="00F459C6"/>
    <w:rsid w:val="00F6597D"/>
    <w:rsid w:val="00F7219D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105"/>
  </w:style>
  <w:style w:type="paragraph" w:styleId="1">
    <w:name w:val="heading 1"/>
    <w:basedOn w:val="a"/>
    <w:next w:val="a"/>
    <w:link w:val="10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14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5CA5C199"/>
    <w:rPr>
      <w:color w:val="467886"/>
      <w:u w:val="single"/>
    </w:rPr>
  </w:style>
  <w:style w:type="paragraph" w:styleId="a4">
    <w:name w:val="List Paragraph"/>
    <w:basedOn w:val="a"/>
    <w:qFormat/>
    <w:rsid w:val="006A40C0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459C6"/>
    <w:rPr>
      <w:rFonts w:ascii="Times New Roman" w:hAnsi="Times New Roman" w:cs="Times New Roman"/>
    </w:rPr>
  </w:style>
  <w:style w:type="paragraph" w:styleId="a6">
    <w:name w:val="No Spacing"/>
    <w:link w:val="a7"/>
    <w:uiPriority w:val="1"/>
    <w:qFormat/>
    <w:rsid w:val="00BD6CA9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BD6CA9"/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TML">
    <w:name w:val="HTML Code"/>
    <w:basedOn w:val="a0"/>
    <w:uiPriority w:val="99"/>
    <w:semiHidden/>
    <w:unhideWhenUsed/>
    <w:rsid w:val="008E0B3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8E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8">
    <w:name w:val="Strong"/>
    <w:basedOn w:val="a0"/>
    <w:uiPriority w:val="22"/>
    <w:qFormat/>
    <w:rsid w:val="008E0B3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06F17"/>
    <w:rPr>
      <w:rFonts w:asciiTheme="majorHAnsi" w:eastAsiaTheme="majorEastAsia" w:hAnsiTheme="majorHAnsi" w:cstheme="majorBidi"/>
      <w:color w:val="0A2F40" w:themeColor="accent1" w:themeShade="7F"/>
    </w:rPr>
  </w:style>
  <w:style w:type="numbering" w:customStyle="1" w:styleId="WWNum29">
    <w:name w:val="WWNum29"/>
    <w:rsid w:val="00CF643E"/>
    <w:pPr>
      <w:numPr>
        <w:numId w:val="6"/>
      </w:numPr>
    </w:pPr>
  </w:style>
  <w:style w:type="character" w:customStyle="1" w:styleId="20">
    <w:name w:val="Заголовок 2 Знак"/>
    <w:basedOn w:val="a0"/>
    <w:link w:val="2"/>
    <w:uiPriority w:val="9"/>
    <w:rsid w:val="008F1428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customStyle="1" w:styleId="msonormal0">
    <w:name w:val="msonormal"/>
    <w:basedOn w:val="a"/>
    <w:rsid w:val="00A2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A8717-0867-428C-98D9-B675B8DD6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358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Осьминин Никита Борисович</cp:lastModifiedBy>
  <cp:revision>23</cp:revision>
  <dcterms:created xsi:type="dcterms:W3CDTF">2025-10-01T05:43:00Z</dcterms:created>
  <dcterms:modified xsi:type="dcterms:W3CDTF">2025-12-16T14:25:00Z</dcterms:modified>
</cp:coreProperties>
</file>