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jc w:val="both"/>
      </w:pPr>
      <w:r>
        <w:t>TUTORIAL DE USO DA LINGUAGEM DE REPRESENTAÇÃO DE PADRÕES (PATLAN).</w:t>
      </w:r>
    </w:p>
    <w:p>
      <w:pPr>
        <w:pStyle w:val="16"/>
        <w:spacing w:before="0" w:after="200"/>
        <w:contextualSpacing/>
        <w:jc w:val="both"/>
      </w:pPr>
      <w:r>
        <w:t>Autor: Luis C. F. Bueno – Curitiba – Setembro/2017</w:t>
      </w:r>
    </w:p>
    <w:p>
      <w:pPr>
        <w:pStyle w:val="2"/>
        <w:numPr>
          <w:ilvl w:val="0"/>
          <w:numId w:val="2"/>
        </w:numPr>
        <w:spacing w:before="0" w:after="200"/>
        <w:contextualSpacing/>
        <w:jc w:val="both"/>
      </w:pPr>
      <w:r>
        <w:t>Introdução</w:t>
      </w:r>
    </w:p>
    <w:p>
      <w:pPr>
        <w:spacing w:before="0" w:after="200"/>
        <w:contextualSpacing/>
        <w:jc w:val="both"/>
      </w:pPr>
    </w:p>
    <w:p>
      <w:pPr>
        <w:spacing w:before="0" w:after="200"/>
        <w:ind w:left="360" w:firstLine="0"/>
        <w:contextualSpacing/>
        <w:jc w:val="both"/>
      </w:pPr>
      <w:r>
        <w:tab/>
      </w:r>
      <w:r>
        <w:t xml:space="preserve">A Linguagem de Representação de Padrões (PATLAN – do inglês Pattern Language) é uma linguagem desenvolvida para uso pela comunidade enxadrística que permite a representação e/ou especificação de padrões que ocorrem em partidas de xadrez. </w:t>
      </w:r>
      <w:r>
        <w:tab/>
      </w:r>
      <w:r>
        <w:t xml:space="preserve">Entende-se por padrão qualquer subconjunto de peças que estejam atuando em uma posição de jogo, através de posicionamentos táticos e relacionamentos de ataque/defesa/controle(movimento)/bloqueio ou posicionamento relativo. </w:t>
      </w:r>
    </w:p>
    <w:p>
      <w:pPr>
        <w:spacing w:before="0" w:after="200"/>
        <w:ind w:left="360" w:firstLine="0"/>
        <w:contextualSpacing/>
        <w:jc w:val="both"/>
      </w:pPr>
      <w:r>
        <w:tab/>
      </w:r>
      <w:r>
        <w:t xml:space="preserve">Opcionalmente, pode ter um conjunto de conceitos verificáveis (condições iniciais), um conjunto de movimentos táticos de execução do padrão, e um conjunto de conceitos finais necessários para que o padrão seja validado. A correta representação deste subconjunto pode resultar em posições estratégicas dentro de um plano de jogo. </w:t>
      </w:r>
    </w:p>
    <w:p>
      <w:pPr>
        <w:spacing w:before="0" w:after="200"/>
        <w:ind w:left="360" w:firstLine="0"/>
        <w:contextualSpacing/>
        <w:jc w:val="both"/>
      </w:pPr>
      <w:r>
        <w:tab/>
      </w:r>
      <w:r>
        <w:t>Alguns exemplos de padrões, considerados estratégicos, são os já conhecidos padrões de mate, entre eles: Philidor, Cozio, Anastasia. Tais padrões podem ocorrer em posições bem diferentes de jogo.</w:t>
      </w:r>
    </w:p>
    <w:p>
      <w:pPr>
        <w:spacing w:before="0" w:after="200"/>
        <w:ind w:left="360" w:firstLine="348"/>
        <w:contextualSpacing/>
        <w:jc w:val="both"/>
        <w:rPr>
          <w:lang w:val="pt-BR"/>
        </w:rPr>
      </w:pPr>
      <w:r>
        <w:t xml:space="preserve">A linguagem foi incorporada ao </w:t>
      </w:r>
      <w:r>
        <w:rPr>
          <w:lang w:val="pt-BR"/>
        </w:rPr>
        <w:t xml:space="preserve">Ambiente </w:t>
      </w:r>
      <w:r>
        <w:t>StratVision, e possui um módulo de interpretação e busca do padrão em posições de jogo, durante uma partida ou em bases de jogos já executados, a fim de estimular o estudo/aprendizado sobre padrões. Também apresenta a característica de ser bilíngue. Os termos e palavras-chaves podem ser traduzidos para seu equivalente em inglês, com exceção da notação algébrica de peças que é somente a internacional (língua inglesa).</w:t>
      </w:r>
      <w:r>
        <w:rPr>
          <w:lang w:val="pt-BR"/>
        </w:rPr>
        <w:t xml:space="preserve"> </w:t>
      </w:r>
    </w:p>
    <w:p>
      <w:pPr>
        <w:pStyle w:val="2"/>
        <w:numPr>
          <w:ilvl w:val="0"/>
          <w:numId w:val="2"/>
        </w:numPr>
        <w:spacing w:before="0" w:after="200"/>
        <w:contextualSpacing/>
        <w:jc w:val="both"/>
      </w:pPr>
      <w:r>
        <w:t>Descrevendo Padrões com a PATLAN</w:t>
      </w:r>
    </w:p>
    <w:p>
      <w:pPr>
        <w:spacing w:before="0" w:after="200"/>
        <w:ind w:left="360" w:firstLine="0"/>
        <w:contextualSpacing/>
        <w:jc w:val="both"/>
      </w:pPr>
    </w:p>
    <w:p>
      <w:pPr>
        <w:spacing w:before="0" w:after="200"/>
        <w:ind w:left="360" w:firstLine="348"/>
        <w:contextualSpacing/>
        <w:jc w:val="both"/>
      </w:pPr>
      <w:r>
        <w:t xml:space="preserve">A PATLAN é dividida em 8 seções distintas: </w:t>
      </w:r>
    </w:p>
    <w:p>
      <w:pPr>
        <w:numPr>
          <w:ilvl w:val="0"/>
          <w:numId w:val="3"/>
        </w:numPr>
        <w:spacing w:before="0" w:after="200"/>
        <w:contextualSpacing/>
        <w:jc w:val="both"/>
      </w:pPr>
      <w:r>
        <w:t>Documentação</w:t>
      </w:r>
    </w:p>
    <w:p>
      <w:pPr>
        <w:numPr>
          <w:ilvl w:val="0"/>
          <w:numId w:val="3"/>
        </w:numPr>
        <w:spacing w:before="0" w:after="200"/>
        <w:contextualSpacing/>
        <w:jc w:val="both"/>
      </w:pPr>
      <w:r>
        <w:t>Valoração heurística</w:t>
      </w:r>
    </w:p>
    <w:p>
      <w:pPr>
        <w:numPr>
          <w:ilvl w:val="0"/>
          <w:numId w:val="3"/>
        </w:numPr>
        <w:spacing w:before="0" w:after="200"/>
        <w:contextualSpacing/>
        <w:jc w:val="both"/>
      </w:pPr>
      <w:r>
        <w:t>Atores (opcional)</w:t>
      </w:r>
    </w:p>
    <w:p>
      <w:pPr>
        <w:numPr>
          <w:ilvl w:val="0"/>
          <w:numId w:val="3"/>
        </w:numPr>
        <w:spacing w:before="0" w:after="200"/>
        <w:contextualSpacing/>
        <w:jc w:val="both"/>
      </w:pPr>
      <w:r>
        <w:t>Conjunto exclusivo (para representar tipos específicos de finais – opcional)</w:t>
      </w:r>
    </w:p>
    <w:p>
      <w:pPr>
        <w:numPr>
          <w:ilvl w:val="0"/>
          <w:numId w:val="3"/>
        </w:numPr>
        <w:spacing w:before="0" w:after="200"/>
        <w:contextualSpacing/>
        <w:jc w:val="both"/>
      </w:pPr>
      <w:r>
        <w:t>Cenário inicial (peças e relacionamentos iniciais)</w:t>
      </w:r>
    </w:p>
    <w:p>
      <w:pPr>
        <w:numPr>
          <w:ilvl w:val="0"/>
          <w:numId w:val="3"/>
        </w:numPr>
        <w:spacing w:before="0" w:after="200"/>
        <w:contextualSpacing/>
        <w:jc w:val="both"/>
      </w:pPr>
      <w:r>
        <w:t>Condições iniciais (conceitos de alto nível verificáveis através de funções pré-definidas da PATLAN – opcional)</w:t>
      </w:r>
    </w:p>
    <w:p>
      <w:pPr>
        <w:numPr>
          <w:ilvl w:val="0"/>
          <w:numId w:val="3"/>
        </w:numPr>
        <w:spacing w:before="0" w:after="200"/>
        <w:contextualSpacing/>
        <w:jc w:val="both"/>
      </w:pPr>
      <w:r>
        <w:t>Movimentos táticos – sequência opcional de movimentos programados para o padrão</w:t>
      </w:r>
    </w:p>
    <w:p>
      <w:pPr>
        <w:numPr>
          <w:ilvl w:val="0"/>
          <w:numId w:val="3"/>
        </w:numPr>
        <w:spacing w:before="0" w:after="200"/>
        <w:contextualSpacing/>
        <w:jc w:val="both"/>
      </w:pPr>
      <w:r>
        <w:t>Condições finais – opcional, conceitos de alto nível finais a serem verificados na posição final.</w:t>
      </w:r>
    </w:p>
    <w:p>
      <w:pPr>
        <w:spacing w:before="0" w:after="200"/>
        <w:contextualSpacing/>
        <w:jc w:val="both"/>
      </w:pPr>
    </w:p>
    <w:p>
      <w:pPr>
        <w:pStyle w:val="3"/>
        <w:numPr>
          <w:ilvl w:val="1"/>
          <w:numId w:val="2"/>
        </w:numPr>
        <w:spacing w:before="0" w:after="200"/>
        <w:contextualSpacing/>
        <w:jc w:val="both"/>
      </w:pPr>
      <w:r>
        <w:t>Visão Geral</w:t>
      </w:r>
    </w:p>
    <w:p>
      <w:pPr>
        <w:pStyle w:val="49"/>
        <w:ind w:left="792" w:firstLine="0"/>
        <w:jc w:val="both"/>
      </w:pPr>
      <w:r>
        <w:t>A listagem abaixo apresenta o modelo de estruturação da linguagem:</w:t>
      </w:r>
    </w:p>
    <w:p>
      <w:pPr>
        <w:pStyle w:val="49"/>
        <w:ind w:left="792" w:firstLine="0"/>
        <w:jc w:val="both"/>
      </w:pPr>
      <w:r>
        <mc:AlternateContent>
          <mc:Choice Requires="wps">
            <w:drawing>
              <wp:inline distT="0" distB="0" distL="0" distR="0">
                <wp:extent cx="4853940" cy="1996440"/>
                <wp:effectExtent l="0" t="0" r="0" b="0"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3160" cy="199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49"/>
                              <w:numPr>
                                <w:ilvl w:val="0"/>
                                <w:numId w:val="4"/>
                              </w:numPr>
                              <w:spacing w:before="0" w:after="0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A"/>
                              </w:rPr>
                              <w:t>PADRAO "Nome do padrão"</w:t>
                            </w:r>
                          </w:p>
                          <w:p>
                            <w:pPr>
                              <w:pStyle w:val="49"/>
                              <w:numPr>
                                <w:ilvl w:val="0"/>
                                <w:numId w:val="4"/>
                              </w:numPr>
                              <w:spacing w:before="0" w:after="0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A"/>
                                <w:lang w:val="pt-BR"/>
                              </w:rPr>
                              <w:t xml:space="preserve">AUTOR </w:t>
                            </w:r>
                            <w:r>
                              <w:rPr>
                                <w:rFonts w:hint="default" w:ascii="Courier New" w:hAnsi="Courier New" w:cs="Courier New"/>
                                <w:color w:val="00000A"/>
                                <w:lang w:val="pt-BR"/>
                              </w:rPr>
                              <w:t>“Nome do autor”</w:t>
                            </w:r>
                          </w:p>
                          <w:p>
                            <w:pPr>
                              <w:pStyle w:val="49"/>
                              <w:numPr>
                                <w:ilvl w:val="0"/>
                                <w:numId w:val="4"/>
                              </w:numPr>
                              <w:spacing w:before="0" w:after="0"/>
                              <w:contextualSpacing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A"/>
                              </w:rPr>
                              <w:t>DESCRICAO "Texto descritivo sobre o padrão"</w:t>
                            </w:r>
                          </w:p>
                          <w:p>
                            <w:pPr>
                              <w:pStyle w:val="49"/>
                              <w:numPr>
                                <w:ilvl w:val="0"/>
                                <w:numId w:val="4"/>
                              </w:numPr>
                              <w:spacing w:before="0" w:after="0"/>
                              <w:contextualSpacing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A"/>
                              </w:rPr>
                              <w:t>PESO &lt;valor de importância heurística do padrão&gt;</w:t>
                            </w:r>
                          </w:p>
                          <w:p>
                            <w:pPr>
                              <w:pStyle w:val="49"/>
                              <w:numPr>
                                <w:ilvl w:val="0"/>
                                <w:numId w:val="4"/>
                              </w:numPr>
                              <w:spacing w:before="0" w:after="0"/>
                              <w:contextualSpacing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A"/>
                              </w:rPr>
                              <w:t>[ATORES &lt;lista de peças participantes&gt;]</w:t>
                            </w:r>
                          </w:p>
                          <w:p>
                            <w:pPr>
                              <w:pStyle w:val="49"/>
                              <w:numPr>
                                <w:ilvl w:val="0"/>
                                <w:numId w:val="4"/>
                              </w:numPr>
                              <w:spacing w:before="0" w:after="0"/>
                              <w:contextualSpacing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A"/>
                              </w:rPr>
                              <w:t>[CONJUNTODEPECAS &lt;lista de tipos de peças&gt;]</w:t>
                            </w:r>
                          </w:p>
                          <w:p>
                            <w:pPr>
                              <w:pStyle w:val="49"/>
                              <w:numPr>
                                <w:ilvl w:val="0"/>
                                <w:numId w:val="4"/>
                              </w:numPr>
                              <w:spacing w:before="0" w:after="0"/>
                              <w:contextualSpacing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A"/>
                                <w:lang w:val="pt-BR"/>
                              </w:rPr>
                              <w:t>CENARIO</w:t>
                            </w:r>
                            <w:r>
                              <w:rPr>
                                <w:rFonts w:ascii="Courier New" w:hAnsi="Courier New" w:cs="Courier New"/>
                                <w:color w:val="00000A"/>
                              </w:rPr>
                              <w:t xml:space="preserve"> &lt;especificação do </w:t>
                            </w:r>
                            <w:r>
                              <w:rPr>
                                <w:rFonts w:ascii="Courier New" w:hAnsi="Courier New" w:cs="Courier New"/>
                                <w:color w:val="00000A"/>
                                <w:lang w:val="pt-BR"/>
                              </w:rPr>
                              <w:t>cenário</w:t>
                            </w:r>
                            <w:r>
                              <w:rPr>
                                <w:rFonts w:ascii="Courier New" w:hAnsi="Courier New" w:cs="Courier New"/>
                                <w:color w:val="00000A"/>
                              </w:rPr>
                              <w:t>&gt;</w:t>
                            </w:r>
                          </w:p>
                          <w:p>
                            <w:pPr>
                              <w:pStyle w:val="49"/>
                              <w:numPr>
                                <w:ilvl w:val="0"/>
                                <w:numId w:val="4"/>
                              </w:numPr>
                              <w:spacing w:before="0" w:after="0"/>
                              <w:contextualSpacing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A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A"/>
                                <w:lang w:val="pt-BR"/>
                              </w:rPr>
                              <w:t>PRE</w:t>
                            </w:r>
                            <w:r>
                              <w:rPr>
                                <w:rFonts w:ascii="Courier New" w:hAnsi="Courier New" w:cs="Courier New"/>
                                <w:color w:val="00000A"/>
                              </w:rPr>
                              <w:t>CONDICAO &lt;condições lógicas iniciais&gt;]</w:t>
                            </w:r>
                          </w:p>
                          <w:p>
                            <w:pPr>
                              <w:pStyle w:val="49"/>
                              <w:numPr>
                                <w:ilvl w:val="0"/>
                                <w:numId w:val="4"/>
                              </w:numPr>
                              <w:spacing w:before="0" w:after="0"/>
                              <w:contextualSpacing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A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A"/>
                                <w:lang w:val="pt-BR"/>
                              </w:rPr>
                              <w:t>TATICAS</w:t>
                            </w:r>
                            <w:r>
                              <w:rPr>
                                <w:rFonts w:ascii="Courier New" w:hAnsi="Courier New" w:cs="Courier New"/>
                                <w:color w:val="00000A"/>
                              </w:rPr>
                              <w:t xml:space="preserve"> &lt;sequência de movimentos programados&gt;]</w:t>
                            </w:r>
                          </w:p>
                          <w:p>
                            <w:pPr>
                              <w:pStyle w:val="49"/>
                              <w:numPr>
                                <w:ilvl w:val="0"/>
                                <w:numId w:val="4"/>
                              </w:numPr>
                              <w:spacing w:before="0" w:after="0"/>
                              <w:contextualSpacing/>
                            </w:pPr>
                            <w:r>
                              <w:rPr>
                                <w:rFonts w:ascii="Courier New" w:hAnsi="Courier New" w:cs="Courier New"/>
                                <w:color w:val="00000A"/>
                              </w:rPr>
                              <w:t>[POSCONDICAO &lt;condições finais do padrão&gt;]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57.2pt;width:382.2pt;" fillcolor="#FFFFFF" filled="t" stroked="t" coordsize="21600,21600" o:gfxdata="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v4rnyNUA&#10;AAAFAQAADwAAAAAAAAABACAAAAAiAAAAZHJzL2Rvd25yZXYueG1sUEsBAhQAFAAAAAgAh07iQEZi&#10;0aOwAQAAagMAAA4AAAAAAAAAAQAgAAAAJAEAAGRycy9lMm9Eb2MueG1sUEsFBgAAAAAGAAYAWQEA&#10;AEYFAAAAAA==&#10;">
                <v:fill on="t" focussize="0,0"/>
                <v:stroke weight="0.0566929133858268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49"/>
                        <w:numPr>
                          <w:ilvl w:val="0"/>
                          <w:numId w:val="4"/>
                        </w:numPr>
                        <w:spacing w:before="0" w:after="0"/>
                        <w:contextualSpacing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A"/>
                        </w:rPr>
                        <w:t>PADRAO "Nome do padrão"</w:t>
                      </w:r>
                    </w:p>
                    <w:p>
                      <w:pPr>
                        <w:pStyle w:val="49"/>
                        <w:numPr>
                          <w:ilvl w:val="0"/>
                          <w:numId w:val="4"/>
                        </w:numPr>
                        <w:spacing w:before="0" w:after="0"/>
                        <w:contextualSpacing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A"/>
                          <w:lang w:val="pt-BR"/>
                        </w:rPr>
                        <w:t xml:space="preserve">AUTOR </w:t>
                      </w:r>
                      <w:r>
                        <w:rPr>
                          <w:rFonts w:hint="default" w:ascii="Courier New" w:hAnsi="Courier New" w:cs="Courier New"/>
                          <w:color w:val="00000A"/>
                          <w:lang w:val="pt-BR"/>
                        </w:rPr>
                        <w:t>“Nome do autor”</w:t>
                      </w:r>
                    </w:p>
                    <w:p>
                      <w:pPr>
                        <w:pStyle w:val="49"/>
                        <w:numPr>
                          <w:ilvl w:val="0"/>
                          <w:numId w:val="4"/>
                        </w:numPr>
                        <w:spacing w:before="0" w:after="0"/>
                        <w:contextualSpacing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A"/>
                        </w:rPr>
                        <w:t>DESCRICAO "Texto descritivo sobre o padrão"</w:t>
                      </w:r>
                    </w:p>
                    <w:p>
                      <w:pPr>
                        <w:pStyle w:val="49"/>
                        <w:numPr>
                          <w:ilvl w:val="0"/>
                          <w:numId w:val="4"/>
                        </w:numPr>
                        <w:spacing w:before="0" w:after="0"/>
                        <w:contextualSpacing/>
                        <w:rPr>
                          <w:color w:val="00000A"/>
                        </w:rPr>
                      </w:pPr>
                      <w:r>
                        <w:rPr>
                          <w:rFonts w:ascii="Courier New" w:hAnsi="Courier New" w:cs="Courier New"/>
                          <w:color w:val="00000A"/>
                        </w:rPr>
                        <w:t>PESO &lt;valor de importância heurística do padrão&gt;</w:t>
                      </w:r>
                    </w:p>
                    <w:p>
                      <w:pPr>
                        <w:pStyle w:val="49"/>
                        <w:numPr>
                          <w:ilvl w:val="0"/>
                          <w:numId w:val="4"/>
                        </w:numPr>
                        <w:spacing w:before="0" w:after="0"/>
                        <w:contextualSpacing/>
                        <w:rPr>
                          <w:color w:val="00000A"/>
                        </w:rPr>
                      </w:pPr>
                      <w:r>
                        <w:rPr>
                          <w:rFonts w:ascii="Courier New" w:hAnsi="Courier New" w:cs="Courier New"/>
                          <w:color w:val="00000A"/>
                        </w:rPr>
                        <w:t>[ATORES &lt;lista de peças participantes&gt;]</w:t>
                      </w:r>
                    </w:p>
                    <w:p>
                      <w:pPr>
                        <w:pStyle w:val="49"/>
                        <w:numPr>
                          <w:ilvl w:val="0"/>
                          <w:numId w:val="4"/>
                        </w:numPr>
                        <w:spacing w:before="0" w:after="0"/>
                        <w:contextualSpacing/>
                        <w:rPr>
                          <w:color w:val="00000A"/>
                        </w:rPr>
                      </w:pPr>
                      <w:r>
                        <w:rPr>
                          <w:rFonts w:ascii="Courier New" w:hAnsi="Courier New" w:cs="Courier New"/>
                          <w:color w:val="00000A"/>
                        </w:rPr>
                        <w:t>[CONJUNTODEPECAS &lt;lista de tipos de peças&gt;]</w:t>
                      </w:r>
                    </w:p>
                    <w:p>
                      <w:pPr>
                        <w:pStyle w:val="49"/>
                        <w:numPr>
                          <w:ilvl w:val="0"/>
                          <w:numId w:val="4"/>
                        </w:numPr>
                        <w:spacing w:before="0" w:after="0"/>
                        <w:contextualSpacing/>
                        <w:rPr>
                          <w:color w:val="00000A"/>
                        </w:rPr>
                      </w:pPr>
                      <w:r>
                        <w:rPr>
                          <w:rFonts w:ascii="Courier New" w:hAnsi="Courier New" w:cs="Courier New"/>
                          <w:color w:val="00000A"/>
                          <w:lang w:val="pt-BR"/>
                        </w:rPr>
                        <w:t>CENARIO</w:t>
                      </w:r>
                      <w:r>
                        <w:rPr>
                          <w:rFonts w:ascii="Courier New" w:hAnsi="Courier New" w:cs="Courier New"/>
                          <w:color w:val="00000A"/>
                        </w:rPr>
                        <w:t xml:space="preserve"> &lt;especificação do </w:t>
                      </w:r>
                      <w:r>
                        <w:rPr>
                          <w:rFonts w:ascii="Courier New" w:hAnsi="Courier New" w:cs="Courier New"/>
                          <w:color w:val="00000A"/>
                          <w:lang w:val="pt-BR"/>
                        </w:rPr>
                        <w:t>cenário</w:t>
                      </w:r>
                      <w:r>
                        <w:rPr>
                          <w:rFonts w:ascii="Courier New" w:hAnsi="Courier New" w:cs="Courier New"/>
                          <w:color w:val="00000A"/>
                        </w:rPr>
                        <w:t>&gt;</w:t>
                      </w:r>
                    </w:p>
                    <w:p>
                      <w:pPr>
                        <w:pStyle w:val="49"/>
                        <w:numPr>
                          <w:ilvl w:val="0"/>
                          <w:numId w:val="4"/>
                        </w:numPr>
                        <w:spacing w:before="0" w:after="0"/>
                        <w:contextualSpacing/>
                        <w:rPr>
                          <w:color w:val="00000A"/>
                        </w:rPr>
                      </w:pPr>
                      <w:r>
                        <w:rPr>
                          <w:rFonts w:ascii="Courier New" w:hAnsi="Courier New" w:cs="Courier New"/>
                          <w:color w:val="00000A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A"/>
                          <w:lang w:val="pt-BR"/>
                        </w:rPr>
                        <w:t>PRE</w:t>
                      </w:r>
                      <w:r>
                        <w:rPr>
                          <w:rFonts w:ascii="Courier New" w:hAnsi="Courier New" w:cs="Courier New"/>
                          <w:color w:val="00000A"/>
                        </w:rPr>
                        <w:t>CONDICAO &lt;condições lógicas iniciais&gt;]</w:t>
                      </w:r>
                    </w:p>
                    <w:p>
                      <w:pPr>
                        <w:pStyle w:val="49"/>
                        <w:numPr>
                          <w:ilvl w:val="0"/>
                          <w:numId w:val="4"/>
                        </w:numPr>
                        <w:spacing w:before="0" w:after="0"/>
                        <w:contextualSpacing/>
                        <w:rPr>
                          <w:color w:val="00000A"/>
                        </w:rPr>
                      </w:pPr>
                      <w:r>
                        <w:rPr>
                          <w:rFonts w:ascii="Courier New" w:hAnsi="Courier New" w:cs="Courier New"/>
                          <w:color w:val="00000A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A"/>
                          <w:lang w:val="pt-BR"/>
                        </w:rPr>
                        <w:t>TATICAS</w:t>
                      </w:r>
                      <w:r>
                        <w:rPr>
                          <w:rFonts w:ascii="Courier New" w:hAnsi="Courier New" w:cs="Courier New"/>
                          <w:color w:val="00000A"/>
                        </w:rPr>
                        <w:t xml:space="preserve"> &lt;sequência de movimentos programados&gt;]</w:t>
                      </w:r>
                    </w:p>
                    <w:p>
                      <w:pPr>
                        <w:pStyle w:val="49"/>
                        <w:numPr>
                          <w:ilvl w:val="0"/>
                          <w:numId w:val="4"/>
                        </w:numPr>
                        <w:spacing w:before="0" w:after="0"/>
                        <w:contextualSpacing/>
                      </w:pPr>
                      <w:r>
                        <w:rPr>
                          <w:rFonts w:ascii="Courier New" w:hAnsi="Courier New" w:cs="Courier New"/>
                          <w:color w:val="00000A"/>
                        </w:rPr>
                        <w:t>[POSCONDICAO &lt;condições finais do padrão&gt;]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spacing w:before="0" w:after="200"/>
        <w:contextualSpacing/>
        <w:jc w:val="both"/>
      </w:pPr>
      <w:r>
        <w:tab/>
      </w:r>
      <w:r>
        <w:t xml:space="preserve">As duas primeiras linhas referem-se a parte documental do padrão. </w:t>
      </w:r>
    </w:p>
    <w:p>
      <w:pPr>
        <w:spacing w:before="0" w:after="200"/>
        <w:contextualSpacing/>
        <w:jc w:val="both"/>
      </w:pPr>
      <w:r>
        <w:tab/>
      </w:r>
      <w:r>
        <w:t xml:space="preserve">A linha 1 obrigatoriamente deve começar com a cláusula PADRAO seguido de um nome entre aspas. </w:t>
      </w:r>
    </w:p>
    <w:p>
      <w:pPr>
        <w:spacing w:before="0" w:after="200"/>
        <w:ind w:firstLine="708"/>
        <w:contextualSpacing/>
        <w:jc w:val="both"/>
      </w:pPr>
      <w:r>
        <w:t xml:space="preserve">A linha 2 deve começar com a cláusula DESCRICAO seguido de uma descrição sobre o padrão entre aspas. Esta descrição pode ser qualquer informação útil que explique o padrão especificado. </w:t>
      </w:r>
    </w:p>
    <w:p>
      <w:pPr>
        <w:spacing w:before="0" w:after="200"/>
        <w:ind w:firstLine="708"/>
        <w:contextualSpacing/>
        <w:jc w:val="both"/>
      </w:pPr>
      <w:r>
        <w:t>A palavra PESO é usada para definir um valor heurístico dado pelo autor do padrão que estabeleça o grau de importância do padrão. Tal peso será utilizado como fator multiplicador do valor heurístico de um tabuleiro numa competição automática, podendo ser positivo se a estratégia é conduzir o jogo para o mesmo, ou negativo, se o objetivo é desviar dele.</w:t>
      </w:r>
    </w:p>
    <w:p>
      <w:pPr>
        <w:spacing w:before="0" w:after="200"/>
        <w:ind w:firstLine="708"/>
        <w:contextualSpacing/>
        <w:jc w:val="both"/>
      </w:pPr>
    </w:p>
    <w:p>
      <w:pPr>
        <w:spacing w:before="0" w:after="200"/>
        <w:ind w:firstLine="708"/>
        <w:contextualSpacing/>
        <w:jc w:val="both"/>
      </w:pPr>
      <w:r>
        <w:t>A cláusula ATORES existe para relacionar as peças participantes do cenário buscado, mas que não necessariamente possuem um relacionamento com outra peça ou quadrado. Serve para denotar a simples existência da peça na posição de jogo.</w:t>
      </w:r>
    </w:p>
    <w:p>
      <w:pPr>
        <w:spacing w:before="0" w:after="200"/>
        <w:ind w:firstLine="708"/>
        <w:contextualSpacing/>
        <w:jc w:val="both"/>
      </w:pPr>
    </w:p>
    <w:p>
      <w:pPr>
        <w:spacing w:before="0" w:after="200"/>
        <w:ind w:firstLine="708"/>
        <w:contextualSpacing/>
        <w:jc w:val="both"/>
      </w:pPr>
      <w:r>
        <w:t>A cláusula CONJUNTODEPECAS permite designar tipos específicos e exclusivos que devem existir na posição de jogo. Ideal para indicar a busca de padrões em tipos de finais específicos, exemplo: KNk, para finais de Rei e Cavalo x Rei.</w:t>
      </w:r>
    </w:p>
    <w:p>
      <w:pPr>
        <w:pStyle w:val="3"/>
        <w:numPr>
          <w:ilvl w:val="1"/>
          <w:numId w:val="2"/>
        </w:numPr>
        <w:spacing w:before="0" w:after="200"/>
        <w:contextualSpacing/>
        <w:jc w:val="both"/>
      </w:pPr>
      <w:r>
        <w:t>Cláusula FORMATO / CENARIO</w:t>
      </w:r>
    </w:p>
    <w:p>
      <w:pPr>
        <w:spacing w:before="0" w:after="200"/>
        <w:ind w:firstLine="576"/>
        <w:contextualSpacing/>
        <w:jc w:val="both"/>
      </w:pPr>
      <w:r>
        <w:t xml:space="preserve">A cláusula FORMATO identifica a seção do código que descreve de forma genérica os elementos que estão atuando no padrão. Considerando que padrões ocorrem do ponto de vista de ambos os lados da partida, e a fim de unificar a representação, de tal forma que uma mesma representação possa ser usado para ambos os lados, adotou-se a seguinte convenção, inspirado no modelo algébrico de representação enxadrístico, com a seguinte variação: peças representadas em caixa alta (maiúsculas) pertencem ao lado que está buscando o padrão e peças representadas em caixa baixa (minúscula) referem-se às do oponente. </w:t>
      </w:r>
    </w:p>
    <w:p>
      <w:pPr>
        <w:spacing w:before="0" w:after="200"/>
        <w:ind w:firstLine="576"/>
        <w:contextualSpacing/>
        <w:jc w:val="both"/>
      </w:pPr>
      <w:r>
        <w:t xml:space="preserve">Cada linha da cláusula formato designa uma relação posicional ou semântica entre duas ou mais peças (dependendo do tipo de relação), da seguinte forma: </w:t>
      </w:r>
    </w:p>
    <w:p>
      <w:pPr>
        <w:spacing w:before="0" w:after="200"/>
        <w:ind w:firstLine="0"/>
        <w:contextualSpacing/>
        <w:jc w:val="both"/>
      </w:pPr>
    </w:p>
    <w:p>
      <w:pPr>
        <w:spacing w:before="0" w:after="200"/>
        <w:contextualSpacing/>
        <w:jc w:val="both"/>
      </w:pPr>
      <w:r>
        <w:t>&lt;Peça&gt;&lt;Identificador numérico&gt; &lt;relação&gt; &lt;Peça&gt;&lt;Identificador numérico&gt;</w:t>
      </w:r>
    </w:p>
    <w:tbl>
      <w:tblPr>
        <w:tblStyle w:val="20"/>
        <w:tblW w:w="43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4" w:type="dxa"/>
            <w:shd w:val="clear" w:color="auto" w:fill="auto"/>
          </w:tcPr>
          <w:p>
            <w:pPr>
              <w:spacing w:before="0" w:after="0" w:line="240" w:lineRule="auto"/>
              <w:contextualSpacing/>
            </w:pPr>
            <w:r>
              <w:tab/>
            </w:r>
            <w:r>
              <w:tab/>
            </w:r>
            <w:r>
              <w:t>K1 ATACA r1</w:t>
            </w:r>
          </w:p>
          <w:p>
            <w:pPr>
              <w:keepNext/>
              <w:spacing w:before="0" w:after="0" w:line="240" w:lineRule="auto"/>
              <w:contextualSpacing/>
            </w:pPr>
            <w:r>
              <w:tab/>
            </w:r>
            <w:r>
              <w:tab/>
            </w:r>
            <w:r>
              <w:t>K1 ATACA r2</w:t>
            </w:r>
          </w:p>
          <w:p>
            <w:pPr>
              <w:keepNext/>
              <w:spacing w:before="0" w:after="0" w:line="240" w:lineRule="auto"/>
              <w:contextualSpacing/>
            </w:pPr>
            <w:r>
              <w:t>Ou:</w:t>
            </w:r>
          </w:p>
          <w:p>
            <w:pPr>
              <w:keepNext/>
              <w:spacing w:before="0" w:after="0" w:line="240" w:lineRule="auto"/>
              <w:contextualSpacing/>
            </w:pPr>
            <w:r>
              <w:tab/>
            </w:r>
            <w:r>
              <w:tab/>
            </w:r>
            <w:r>
              <w:t>K1 =&gt; r1</w:t>
            </w:r>
          </w:p>
          <w:p>
            <w:pPr>
              <w:keepNext/>
              <w:spacing w:before="0" w:after="0" w:line="240" w:lineRule="auto"/>
              <w:contextualSpacing/>
            </w:pPr>
            <w:r>
              <w:tab/>
            </w:r>
            <w:r>
              <w:tab/>
            </w:r>
            <w:r>
              <w:t>K1 =&gt; r2</w:t>
            </w:r>
            <w:r>
              <w:tab/>
            </w:r>
          </w:p>
        </w:tc>
      </w:tr>
    </w:tbl>
    <w:p>
      <w:pPr>
        <w:pStyle w:val="14"/>
        <w:ind w:left="2041" w:firstLine="0"/>
      </w:pPr>
      <w:bookmarkStart w:id="0" w:name="_Ref452560686"/>
      <w:bookmarkStart w:id="1" w:name="_Ref452560664"/>
      <w:r>
        <w:t xml:space="preserve">Quadro </w:t>
      </w:r>
      <w:r>
        <w:fldChar w:fldCharType="begin"/>
      </w:r>
      <w:r>
        <w:instrText xml:space="preserve">SEQ Quadro \* ARABIC</w:instrText>
      </w:r>
      <w:r>
        <w:fldChar w:fldCharType="separate"/>
      </w:r>
      <w:r>
        <w:t>1</w:t>
      </w:r>
      <w:r>
        <w:fldChar w:fldCharType="end"/>
      </w:r>
      <w:bookmarkEnd w:id="0"/>
      <w:bookmarkEnd w:id="1"/>
      <w:r>
        <w:t xml:space="preserve"> - Exemplo de formato</w:t>
      </w:r>
    </w:p>
    <w:p>
      <w:pPr>
        <w:spacing w:before="0" w:after="200"/>
        <w:contextualSpacing/>
        <w:jc w:val="both"/>
      </w:pPr>
    </w:p>
    <w:p>
      <w:pPr>
        <w:spacing w:before="0" w:after="200"/>
        <w:ind w:firstLine="708"/>
        <w:contextualSpacing/>
        <w:jc w:val="both"/>
      </w:pPr>
      <w:r>
        <w:t xml:space="preserve">O </w:t>
      </w:r>
      <w:r>
        <w:fldChar w:fldCharType="begin"/>
      </w:r>
      <w:r>
        <w:instrText xml:space="preserve">REF _Ref452560686 \h</w:instrText>
      </w:r>
      <w:r>
        <w:fldChar w:fldCharType="separate"/>
      </w:r>
      <w:r>
        <w:t>Quadro 1</w:t>
      </w:r>
      <w:r>
        <w:fldChar w:fldCharType="end"/>
      </w:r>
      <w:r>
        <w:t xml:space="preserve"> acima descreve um padrão onde o Rei (branco ou preto, dependendo do lado que seja deseja buscar) ataca simultaneamente duas torres adversárias (um garfo produzido pelo Rei). Assim, por exemplo, as duas posições representadas na </w:t>
      </w:r>
      <w:r>
        <w:fldChar w:fldCharType="begin"/>
      </w:r>
      <w:r>
        <w:instrText xml:space="preserve">REF _Ref452560720 \h</w:instrText>
      </w:r>
      <w:r>
        <w:fldChar w:fldCharType="separate"/>
      </w:r>
      <w:r>
        <w:t>Figura 1</w:t>
      </w:r>
      <w:r>
        <w:fldChar w:fldCharType="end"/>
      </w:r>
      <w:r>
        <w:t xml:space="preserve">  estão contempladas na representação.</w:t>
      </w:r>
    </w:p>
    <w:p>
      <w:pPr>
        <w:spacing w:before="0" w:after="200"/>
        <w:contextualSpacing/>
        <w:jc w:val="both"/>
      </w:pPr>
    </w:p>
    <w:tbl>
      <w:tblPr>
        <w:tblStyle w:val="20"/>
        <w:tblW w:w="62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3174"/>
        <w:gridCol w:w="3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74" w:type="dxa"/>
            <w:tcBorders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spacing w:before="0" w:after="0" w:line="240" w:lineRule="auto"/>
              <w:contextualSpacing/>
              <w:jc w:val="center"/>
            </w:pPr>
            <w:r>
              <w:drawing>
                <wp:inline distT="0" distB="0" distL="0" distR="0">
                  <wp:extent cx="1066800" cy="970915"/>
                  <wp:effectExtent l="0" t="0" r="0" b="0"/>
                  <wp:docPr id="3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97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2" w:type="dxa"/>
            <w:tcBorders>
              <w:left w:val="nil"/>
              <w:bottom w:val="nil"/>
              <w:insideH w:val="nil"/>
            </w:tcBorders>
            <w:shd w:val="clear" w:color="auto" w:fill="auto"/>
            <w:tcMar>
              <w:left w:w="113" w:type="dxa"/>
            </w:tcMar>
          </w:tcPr>
          <w:p>
            <w:pPr>
              <w:keepNext/>
              <w:spacing w:before="0" w:after="0" w:line="240" w:lineRule="auto"/>
              <w:contextualSpacing/>
              <w:jc w:val="center"/>
              <w:rPr>
                <w:lang w:eastAsia="pt-BR"/>
              </w:rPr>
            </w:pPr>
            <w:r>
              <w:drawing>
                <wp:inline distT="0" distB="0" distL="0" distR="0">
                  <wp:extent cx="1068070" cy="939800"/>
                  <wp:effectExtent l="0" t="0" r="0" b="0"/>
                  <wp:docPr id="4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070" cy="93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4"/>
        <w:ind w:left="1134" w:firstLine="0"/>
      </w:pPr>
      <w:bookmarkStart w:id="2" w:name="_Ref452560720"/>
      <w:r>
        <w:t xml:space="preserve">Figura </w:t>
      </w:r>
      <w:r>
        <w:fldChar w:fldCharType="begin"/>
      </w:r>
      <w:r>
        <w:instrText xml:space="preserve">SEQ Figura \* ARABIC</w:instrText>
      </w:r>
      <w:r>
        <w:fldChar w:fldCharType="separate"/>
      </w:r>
      <w:r>
        <w:t>1</w:t>
      </w:r>
      <w:r>
        <w:fldChar w:fldCharType="end"/>
      </w:r>
      <w:bookmarkEnd w:id="2"/>
      <w:r>
        <w:t xml:space="preserve"> - Garfo duplo (Rei x Torres)</w:t>
      </w:r>
    </w:p>
    <w:p>
      <w:pPr>
        <w:spacing w:before="0" w:after="200"/>
        <w:ind w:firstLine="708"/>
        <w:contextualSpacing/>
        <w:jc w:val="both"/>
      </w:pPr>
      <w:r>
        <w:t>Toda referência a um tipo de peça deve ser seguido de um identificador numérico. Isto é necessário devido à duplicidade das peças de longo alcance e da multiplicidade de peões, além da possibilidade de coroamentos durante o jogo. A única peça que não há possibilidade de duplicação é o Rei, mas por questões de padronização, deve ser designado um identificador numérico, mesmo que esta seja a peça representada.</w:t>
      </w:r>
    </w:p>
    <w:p>
      <w:pPr>
        <w:spacing w:before="0" w:after="200"/>
        <w:contextualSpacing/>
        <w:jc w:val="both"/>
      </w:pPr>
    </w:p>
    <w:p>
      <w:pPr>
        <w:pStyle w:val="4"/>
        <w:numPr>
          <w:ilvl w:val="2"/>
          <w:numId w:val="2"/>
        </w:numPr>
      </w:pPr>
      <w:r>
        <w:t>Relações Posicionais</w:t>
      </w:r>
    </w:p>
    <w:p>
      <w:pPr>
        <w:spacing w:before="0" w:after="200"/>
        <w:contextualSpacing/>
        <w:jc w:val="both"/>
      </w:pPr>
    </w:p>
    <w:p>
      <w:pPr>
        <w:spacing w:before="0" w:after="200"/>
        <w:ind w:firstLine="708"/>
        <w:contextualSpacing/>
        <w:jc w:val="both"/>
      </w:pPr>
      <w:r>
        <w:t xml:space="preserve">Uma representação é dita posicional quando ela descreve posicionamentos de peças em relação de uma com outra. Exemplo: </w:t>
      </w:r>
    </w:p>
    <w:p>
      <w:pPr>
        <w:spacing w:before="0" w:after="200"/>
        <w:contextualSpacing/>
        <w:jc w:val="both"/>
      </w:pPr>
    </w:p>
    <w:tbl>
      <w:tblPr>
        <w:tblStyle w:val="20"/>
        <w:tblW w:w="43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4" w:type="dxa"/>
            <w:shd w:val="clear" w:color="auto" w:fill="auto"/>
          </w:tcPr>
          <w:p>
            <w:pPr>
              <w:spacing w:before="0" w:after="0" w:line="240" w:lineRule="auto"/>
              <w:contextualSpacing/>
            </w:pPr>
            <w:r>
              <w:tab/>
            </w:r>
            <w:r>
              <w:tab/>
            </w:r>
            <w:r>
              <w:t>P1 DIREITADE P2</w:t>
            </w:r>
          </w:p>
          <w:p>
            <w:pPr>
              <w:keepNext/>
              <w:spacing w:before="0" w:after="0" w:line="240" w:lineRule="auto"/>
              <w:contextualSpacing/>
            </w:pPr>
            <w:r>
              <w:tab/>
            </w:r>
            <w:r>
              <w:tab/>
            </w:r>
            <w:r>
              <w:t>P1 ACIMADE P3</w:t>
            </w:r>
          </w:p>
          <w:p>
            <w:pPr>
              <w:keepNext/>
              <w:spacing w:before="0" w:after="0" w:line="240" w:lineRule="auto"/>
              <w:contextualSpacing/>
            </w:pPr>
            <w:r>
              <w:t>Ou:</w:t>
            </w:r>
          </w:p>
          <w:p>
            <w:pPr>
              <w:keepNext/>
              <w:spacing w:before="0" w:after="0" w:line="240" w:lineRule="auto"/>
              <w:contextualSpacing/>
            </w:pPr>
            <w:r>
              <w:tab/>
            </w:r>
            <w:r>
              <w:tab/>
            </w:r>
            <w:r>
              <w:t>P1 &lt;| P2</w:t>
            </w:r>
          </w:p>
          <w:p>
            <w:pPr>
              <w:keepNext/>
              <w:spacing w:before="0" w:after="0" w:line="240" w:lineRule="auto"/>
              <w:contextualSpacing/>
            </w:pPr>
            <w:r>
              <w:tab/>
            </w:r>
            <w:r>
              <w:tab/>
            </w:r>
            <w:r>
              <w:t>P1 |^ P3</w:t>
            </w:r>
            <w:r>
              <w:tab/>
            </w:r>
          </w:p>
        </w:tc>
      </w:tr>
    </w:tbl>
    <w:p>
      <w:pPr>
        <w:pStyle w:val="14"/>
        <w:ind w:left="2058" w:firstLine="0"/>
      </w:pPr>
      <w:r>
        <w:t xml:space="preserve">Quadro </w:t>
      </w:r>
      <w:r>
        <w:fldChar w:fldCharType="begin"/>
      </w:r>
      <w:r>
        <w:instrText xml:space="preserve">SEQ Quadro \* ARABIC</w:instrText>
      </w:r>
      <w:r>
        <w:fldChar w:fldCharType="separate"/>
      </w:r>
      <w:r>
        <w:t>2</w:t>
      </w:r>
      <w:r>
        <w:fldChar w:fldCharType="end"/>
      </w:r>
      <w:r>
        <w:t xml:space="preserve"> Relações posicionais - exemplo</w:t>
      </w:r>
    </w:p>
    <w:p>
      <w:pPr>
        <w:spacing w:before="0" w:after="200"/>
        <w:ind w:firstLine="708"/>
        <w:contextualSpacing/>
        <w:jc w:val="both"/>
      </w:pPr>
      <w:r>
        <w:t>O Quadro 2 representa a seguinte situação, lembrando que esta mesma representação poderia ser aplicada para peças pretas.</w:t>
      </w:r>
    </w:p>
    <w:p>
      <w:pPr>
        <w:spacing w:before="0" w:after="200"/>
        <w:ind w:left="708" w:firstLine="0"/>
        <w:contextualSpacing/>
        <w:jc w:val="both"/>
      </w:pPr>
    </w:p>
    <w:tbl>
      <w:tblPr>
        <w:tblStyle w:val="20"/>
        <w:tblW w:w="444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44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450" w:hRule="atLeast"/>
          <w:jc w:val="center"/>
        </w:trPr>
        <w:tc>
          <w:tcPr>
            <w:tcW w:w="4447" w:type="dxa"/>
            <w:shd w:val="clear" w:color="auto" w:fill="auto"/>
          </w:tcPr>
          <w:p>
            <w:pPr>
              <w:keepNext/>
              <w:spacing w:before="0" w:after="0" w:line="240" w:lineRule="auto"/>
              <w:contextualSpacing/>
              <w:jc w:val="center"/>
            </w:pPr>
            <w:r>
              <w:drawing>
                <wp:inline distT="0" distB="0" distL="0" distR="0">
                  <wp:extent cx="933450" cy="921385"/>
                  <wp:effectExtent l="0" t="0" r="0" b="0"/>
                  <wp:docPr id="5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921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4"/>
        <w:ind w:left="2030" w:firstLine="0"/>
      </w:pPr>
      <w:r>
        <w:t xml:space="preserve">Figura </w:t>
      </w:r>
      <w:r>
        <w:fldChar w:fldCharType="begin"/>
      </w:r>
      <w:r>
        <w:instrText xml:space="preserve">SEQ Figura \* ARABIC</w:instrText>
      </w:r>
      <w:r>
        <w:fldChar w:fldCharType="separate"/>
      </w:r>
      <w:r>
        <w:t>2</w:t>
      </w:r>
      <w:r>
        <w:fldChar w:fldCharType="end"/>
      </w:r>
      <w:r>
        <w:t xml:space="preserve"> Relações posicionais - exemplo</w:t>
      </w:r>
    </w:p>
    <w:p>
      <w:pPr>
        <w:spacing w:before="0" w:after="200"/>
        <w:ind w:left="708" w:firstLine="0"/>
        <w:contextualSpacing/>
        <w:jc w:val="both"/>
      </w:pPr>
      <w:r>
        <w:t>Veja a lista completa de relações posicionais no final deste tutorial.</w:t>
      </w:r>
    </w:p>
    <w:p>
      <w:pPr>
        <w:pStyle w:val="4"/>
        <w:numPr>
          <w:ilvl w:val="2"/>
          <w:numId w:val="2"/>
        </w:numPr>
      </w:pPr>
      <w:r>
        <w:t>Relações Semânticas</w:t>
      </w:r>
    </w:p>
    <w:p>
      <w:pPr>
        <w:spacing w:before="0" w:after="200"/>
        <w:contextualSpacing/>
        <w:jc w:val="both"/>
      </w:pPr>
    </w:p>
    <w:p>
      <w:pPr>
        <w:spacing w:before="0" w:after="200"/>
        <w:ind w:firstLine="708"/>
        <w:contextualSpacing/>
        <w:jc w:val="both"/>
      </w:pPr>
      <w:r>
        <w:t>São definidas em termos das regras de operação das peças entre si em termos de ataques e defesas. Estas relações são divididas em duas categorias: (a)relações diretas/estáticas e (b) relações indiretas/dinâmicas. As relações diretas são os fatos que estão acontecendo na posição e as relações indiretas, são os fatos que podem acontecer se um movimento for realizado pela peça protagonista da ação representada. Veja alguns exemplos de relações diretas no Quadro 3.</w:t>
      </w:r>
    </w:p>
    <w:p>
      <w:pPr>
        <w:spacing w:before="0" w:after="200"/>
        <w:ind w:left="708" w:firstLine="0"/>
        <w:contextualSpacing/>
        <w:jc w:val="both"/>
      </w:pPr>
    </w:p>
    <w:tbl>
      <w:tblPr>
        <w:tblStyle w:val="20"/>
        <w:tblW w:w="4451" w:type="dxa"/>
        <w:tblInd w:w="21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4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51" w:type="dxa"/>
            <w:shd w:val="clear" w:color="auto" w:fill="auto"/>
          </w:tcPr>
          <w:p>
            <w:pPr>
              <w:spacing w:before="0" w:after="0" w:line="240" w:lineRule="auto"/>
              <w:contextualSpacing/>
              <w:jc w:val="center"/>
            </w:pPr>
            <w:r>
              <w:t>P1 ATACA q1</w:t>
            </w:r>
          </w:p>
          <w:p>
            <w:pPr>
              <w:spacing w:before="0" w:after="0" w:line="240" w:lineRule="auto"/>
              <w:contextualSpacing/>
              <w:jc w:val="center"/>
            </w:pPr>
            <w:r>
              <w:t>P2 DEFENDE P1</w:t>
            </w:r>
          </w:p>
          <w:p>
            <w:pPr>
              <w:spacing w:before="0" w:after="0" w:line="240" w:lineRule="auto"/>
              <w:contextualSpacing/>
              <w:jc w:val="center"/>
            </w:pPr>
            <w:r>
              <w:t>R1 DEFENDE P2</w:t>
            </w:r>
          </w:p>
          <w:p>
            <w:pPr>
              <w:spacing w:before="0" w:after="0" w:line="240" w:lineRule="auto"/>
              <w:contextualSpacing/>
              <w:jc w:val="both"/>
            </w:pPr>
            <w:r>
              <w:t>Ou:</w:t>
            </w:r>
          </w:p>
          <w:p>
            <w:pPr>
              <w:spacing w:before="0" w:after="0" w:line="240" w:lineRule="auto"/>
              <w:contextualSpacing/>
              <w:jc w:val="center"/>
            </w:pPr>
            <w:r>
              <w:t>P1 =&gt; q1</w:t>
            </w:r>
          </w:p>
          <w:p>
            <w:pPr>
              <w:spacing w:before="0" w:after="0" w:line="240" w:lineRule="auto"/>
              <w:contextualSpacing/>
              <w:jc w:val="center"/>
            </w:pPr>
            <w:r>
              <w:t>P2 =&lt; P1</w:t>
            </w:r>
          </w:p>
          <w:p>
            <w:pPr>
              <w:keepNext/>
              <w:spacing w:before="0" w:after="0" w:line="240" w:lineRule="auto"/>
              <w:contextualSpacing/>
              <w:jc w:val="center"/>
            </w:pPr>
            <w:r>
              <w:t>R1 =&lt; P2</w:t>
            </w:r>
          </w:p>
        </w:tc>
      </w:tr>
    </w:tbl>
    <w:p>
      <w:pPr>
        <w:pStyle w:val="14"/>
        <w:ind w:left="2030" w:firstLine="0"/>
      </w:pPr>
      <w:r>
        <w:t xml:space="preserve">Quadro </w:t>
      </w:r>
      <w:r>
        <w:fldChar w:fldCharType="begin"/>
      </w:r>
      <w:r>
        <w:instrText xml:space="preserve">SEQ Quadro \* ARABIC</w:instrText>
      </w:r>
      <w:r>
        <w:fldChar w:fldCharType="separate"/>
      </w:r>
      <w:r>
        <w:t>3</w:t>
      </w:r>
      <w:r>
        <w:fldChar w:fldCharType="end"/>
      </w:r>
      <w:r>
        <w:t xml:space="preserve"> Relações semânticas diretas - exemplo</w:t>
      </w:r>
    </w:p>
    <w:p>
      <w:pPr>
        <w:spacing w:before="0" w:after="200"/>
        <w:contextualSpacing/>
        <w:jc w:val="both"/>
      </w:pPr>
      <w:r>
        <w:tab/>
      </w:r>
      <w:r>
        <w:t>O cenário descrito acima representa qualquer posição de jogo em que isto seja verdadeiro, independente da posição de R1 (veja figura 3).</w:t>
      </w:r>
    </w:p>
    <w:p>
      <w:pPr>
        <w:spacing w:before="0" w:after="200"/>
        <w:contextualSpacing/>
        <w:jc w:val="both"/>
      </w:pPr>
    </w:p>
    <w:tbl>
      <w:tblPr>
        <w:tblStyle w:val="20"/>
        <w:tblW w:w="4451" w:type="dxa"/>
        <w:tblInd w:w="21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4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4451" w:type="dxa"/>
            <w:shd w:val="clear" w:color="auto" w:fill="auto"/>
          </w:tcPr>
          <w:p>
            <w:pPr>
              <w:keepNext/>
              <w:spacing w:before="0" w:after="0" w:line="240" w:lineRule="auto"/>
              <w:contextualSpacing/>
              <w:jc w:val="center"/>
            </w:pPr>
            <w:r>
              <w:drawing>
                <wp:inline distT="0" distB="0" distL="0" distR="0">
                  <wp:extent cx="1511300" cy="1200785"/>
                  <wp:effectExtent l="0" t="0" r="0" b="0"/>
                  <wp:docPr id="6" name="Figur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gur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1200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4"/>
        <w:ind w:left="2030" w:firstLine="0"/>
      </w:pPr>
      <w:r>
        <w:t xml:space="preserve">Figura </w:t>
      </w:r>
      <w:r>
        <w:fldChar w:fldCharType="begin"/>
      </w:r>
      <w:r>
        <w:instrText xml:space="preserve">SEQ Figura \* ARABIC</w:instrText>
      </w:r>
      <w:r>
        <w:fldChar w:fldCharType="separate"/>
      </w:r>
      <w:r>
        <w:t>3</w:t>
      </w:r>
      <w:r>
        <w:fldChar w:fldCharType="end"/>
      </w:r>
      <w:r>
        <w:t xml:space="preserve"> Relações semânticas diretas - exemplo</w:t>
      </w:r>
    </w:p>
    <w:p>
      <w:pPr>
        <w:spacing w:before="0" w:after="200"/>
        <w:contextualSpacing/>
        <w:jc w:val="both"/>
      </w:pPr>
    </w:p>
    <w:p>
      <w:pPr>
        <w:spacing w:before="0" w:after="200"/>
        <w:ind w:firstLine="708"/>
        <w:contextualSpacing/>
        <w:jc w:val="both"/>
      </w:pPr>
      <w:r>
        <w:t>As relações indiretas ou dinâmicas, dizem respeito a uma situação de ataque ou defesa que podem ocorrer se a peça protagonista (à esquerda da relação) realizar um movimento válido. Veja no Quadro 4 alguns exemplos de como representar tais cenários.</w:t>
      </w:r>
    </w:p>
    <w:p>
      <w:pPr>
        <w:spacing w:before="0" w:after="200"/>
        <w:contextualSpacing/>
        <w:jc w:val="both"/>
      </w:pPr>
    </w:p>
    <w:tbl>
      <w:tblPr>
        <w:tblStyle w:val="20"/>
        <w:tblW w:w="4451" w:type="dxa"/>
        <w:tblInd w:w="21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4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4451" w:type="dxa"/>
            <w:shd w:val="clear" w:color="auto" w:fill="auto"/>
          </w:tcPr>
          <w:p>
            <w:pPr>
              <w:spacing w:before="0" w:after="0" w:line="240" w:lineRule="auto"/>
              <w:contextualSpacing/>
              <w:jc w:val="center"/>
            </w:pPr>
            <w:r>
              <w:t>Q1 ATACAINDIRETO (S1,k1)</w:t>
            </w:r>
          </w:p>
          <w:p>
            <w:pPr>
              <w:spacing w:before="0" w:after="0" w:line="240" w:lineRule="auto"/>
              <w:contextualSpacing/>
              <w:jc w:val="center"/>
            </w:pPr>
            <w:r>
              <w:t>R1 DEFENDEINDIRETO (S1,K1)</w:t>
            </w:r>
          </w:p>
          <w:p>
            <w:pPr>
              <w:spacing w:before="0" w:after="0" w:line="240" w:lineRule="auto"/>
              <w:contextualSpacing/>
              <w:jc w:val="center"/>
            </w:pPr>
            <w:r>
              <w:t>N1 ATAQUEPOSSIVEL (p1,r1)</w:t>
            </w:r>
          </w:p>
          <w:p>
            <w:pPr>
              <w:spacing w:before="0" w:after="0" w:line="240" w:lineRule="auto"/>
              <w:contextualSpacing/>
              <w:jc w:val="center"/>
            </w:pPr>
            <w:r>
              <w:t>B1 ATAQUEPOSSIVEL (S1,b1)</w:t>
            </w:r>
          </w:p>
          <w:p>
            <w:pPr>
              <w:spacing w:before="0" w:after="0" w:line="240" w:lineRule="auto"/>
              <w:contextualSpacing/>
              <w:jc w:val="center"/>
            </w:pPr>
            <w:r>
              <w:t>B1 DEFESAPOSSIVEL (S1, Q1)</w:t>
            </w:r>
          </w:p>
          <w:p>
            <w:pPr>
              <w:spacing w:before="0" w:after="0" w:line="240" w:lineRule="auto"/>
              <w:contextualSpacing/>
            </w:pPr>
            <w:r>
              <w:t>Ou:</w:t>
            </w:r>
          </w:p>
          <w:p>
            <w:pPr>
              <w:spacing w:before="0" w:after="0" w:line="240" w:lineRule="auto"/>
              <w:contextualSpacing/>
              <w:jc w:val="center"/>
            </w:pPr>
            <w:r>
              <w:t>Q1 -&gt; (S1,k1)</w:t>
            </w:r>
          </w:p>
          <w:p>
            <w:pPr>
              <w:spacing w:before="0" w:after="0" w:line="240" w:lineRule="auto"/>
              <w:contextualSpacing/>
              <w:jc w:val="center"/>
            </w:pPr>
            <w:r>
              <w:t>R1 -&lt; (S1,K1)</w:t>
            </w:r>
          </w:p>
          <w:p>
            <w:pPr>
              <w:spacing w:before="0" w:after="0" w:line="240" w:lineRule="auto"/>
              <w:contextualSpacing/>
              <w:jc w:val="center"/>
            </w:pPr>
            <w:r>
              <w:t>N1 -&gt; (p1,r1)</w:t>
            </w:r>
          </w:p>
          <w:p>
            <w:pPr>
              <w:spacing w:before="0" w:after="0" w:line="240" w:lineRule="auto"/>
              <w:contextualSpacing/>
              <w:jc w:val="center"/>
            </w:pPr>
            <w:r>
              <w:t>B1 :&gt; (S1,b1)</w:t>
            </w:r>
          </w:p>
          <w:p>
            <w:pPr>
              <w:keepNext/>
              <w:spacing w:before="0" w:after="0" w:line="240" w:lineRule="auto"/>
              <w:contextualSpacing/>
              <w:jc w:val="center"/>
            </w:pPr>
            <w:r>
              <w:t>B1 :&lt; (S1, Q1)</w:t>
            </w:r>
          </w:p>
        </w:tc>
      </w:tr>
    </w:tbl>
    <w:p>
      <w:pPr>
        <w:pStyle w:val="14"/>
        <w:ind w:left="2030" w:firstLine="0"/>
      </w:pPr>
      <w:r>
        <w:t xml:space="preserve">Quadro </w:t>
      </w:r>
      <w:r>
        <w:fldChar w:fldCharType="begin"/>
      </w:r>
      <w:r>
        <w:instrText xml:space="preserve">SEQ Quadro \* ARABIC</w:instrText>
      </w:r>
      <w:r>
        <w:fldChar w:fldCharType="separate"/>
      </w:r>
      <w:r>
        <w:t>4</w:t>
      </w:r>
      <w:r>
        <w:fldChar w:fldCharType="end"/>
      </w:r>
      <w:r>
        <w:t xml:space="preserve"> Relações semânticas indiretas - exemplo</w:t>
      </w:r>
    </w:p>
    <w:p>
      <w:pPr>
        <w:spacing w:before="0" w:after="200"/>
        <w:ind w:firstLine="708"/>
        <w:contextualSpacing/>
        <w:jc w:val="both"/>
      </w:pPr>
      <w:r>
        <w:t>A primeira linha representa uma situação onde a Dama de um jogador realiza um movimento qualquer para uma casa vazia ou ocupada pelo adversário e ataca o Rei adversário colocando-o em xeque. A segunda linha indica uma situação onde uma Torre pode se mover para uma casa e defender o seu Rei. A terceira linha estabelece uma situação onde um Cavalo através de uma captura de um peão adversário, ameaça/ataca uma Torre adversária. A quarta linha indica um movimento possível de ser realizado por um Bispo, ameaçando um bispo do adversário, que necess</w:t>
      </w:r>
      <w:r>
        <w:rPr>
          <w:lang w:val="pt-BR"/>
        </w:rPr>
        <w:t>a</w:t>
      </w:r>
      <w:r>
        <w:t>riamente esteja em outra diagonal. A última linha descreve uma situação onde o Bispo pode se mover para uma casa e dali defender a Dama que está em outra diagonal.</w:t>
      </w:r>
    </w:p>
    <w:p>
      <w:pPr>
        <w:spacing w:before="0" w:after="200"/>
        <w:contextualSpacing/>
        <w:jc w:val="both"/>
      </w:pPr>
    </w:p>
    <w:p>
      <w:pPr>
        <w:pStyle w:val="3"/>
        <w:numPr>
          <w:ilvl w:val="1"/>
          <w:numId w:val="2"/>
        </w:numPr>
        <w:spacing w:before="0" w:after="200"/>
        <w:contextualSpacing/>
        <w:jc w:val="both"/>
      </w:pPr>
      <w:r>
        <w:t>Cláusula CONDICAO/POSCONDICAO</w:t>
      </w:r>
    </w:p>
    <w:p>
      <w:pPr>
        <w:ind w:firstLine="567"/>
        <w:jc w:val="both"/>
      </w:pPr>
      <w:r>
        <w:t>Estas cláusulas permitem explicitar condições específicas e restritivas sobre o padrão representado na cláusula formato. A condição é definida na forma de acionamento de funções de verificação sobre as peças definidas no formato, e sempre resulta numa avaliação lógica de retorno verdadeiro ou falso.</w:t>
      </w:r>
    </w:p>
    <w:p>
      <w:pPr>
        <w:ind w:firstLine="567"/>
        <w:jc w:val="both"/>
      </w:pPr>
      <w:r>
        <w:t>O Quadro 5 apresenta um exemplo de como validar se duas peças F1 e F2 estejam na mesma coluna.</w:t>
      </w:r>
    </w:p>
    <w:tbl>
      <w:tblPr>
        <w:tblStyle w:val="20"/>
        <w:tblW w:w="4451" w:type="dxa"/>
        <w:tblInd w:w="21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4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4451" w:type="dxa"/>
            <w:shd w:val="clear" w:color="auto" w:fill="auto"/>
          </w:tcPr>
          <w:p>
            <w:pPr>
              <w:spacing w:before="0" w:after="0" w:line="240" w:lineRule="auto"/>
            </w:pPr>
            <w:r>
              <w:t>CONDICAO</w:t>
            </w:r>
          </w:p>
          <w:p>
            <w:pPr>
              <w:spacing w:before="0" w:after="0" w:line="240" w:lineRule="auto"/>
            </w:pPr>
            <w:r>
              <w:t xml:space="preserve">       COLUNADE(F1) = COLUNADE(F2);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4451" w:type="dxa"/>
            <w:tcBorders>
              <w:top w:val="nil"/>
            </w:tcBorders>
            <w:shd w:val="clear" w:color="auto" w:fill="auto"/>
          </w:tcPr>
          <w:p>
            <w:pPr>
              <w:spacing w:before="0" w:after="0" w:line="240" w:lineRule="auto"/>
            </w:pPr>
            <w:r>
              <w:t xml:space="preserve">POSCONDICAO </w:t>
            </w:r>
          </w:p>
          <w:p>
            <w:pPr>
              <w:spacing w:before="0" w:after="0" w:line="240" w:lineRule="auto"/>
            </w:pPr>
            <w:r>
              <w:t xml:space="preserve">       MOVIMENTOSDE(k1) = 0</w:t>
            </w:r>
          </w:p>
        </w:tc>
      </w:tr>
    </w:tbl>
    <w:p>
      <w:pPr>
        <w:jc w:val="both"/>
      </w:pPr>
    </w:p>
    <w:p>
      <w:r>
        <w:br w:type="page"/>
      </w:r>
    </w:p>
    <w:p>
      <w:pPr>
        <w:pStyle w:val="2"/>
        <w:numPr>
          <w:ilvl w:val="0"/>
          <w:numId w:val="2"/>
        </w:numPr>
        <w:spacing w:before="0" w:after="200"/>
        <w:contextualSpacing/>
        <w:jc w:val="both"/>
      </w:pPr>
      <w:r>
        <w:t>Lista de Operações da Cláusula FORMATO/CENARIO</w:t>
      </w:r>
    </w:p>
    <w:tbl>
      <w:tblPr>
        <w:tblStyle w:val="20"/>
        <w:tblW w:w="8288" w:type="dxa"/>
        <w:tblInd w:w="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944"/>
        <w:gridCol w:w="3544"/>
        <w:gridCol w:w="2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944" w:type="dxa"/>
            <w:shd w:val="clear" w:color="auto" w:fill="auto"/>
          </w:tcPr>
          <w:p>
            <w:pPr>
              <w:spacing w:before="0" w:after="0" w:line="240" w:lineRule="auto"/>
            </w:pPr>
            <w:r>
              <w:t>Operação</w:t>
            </w:r>
          </w:p>
        </w:tc>
        <w:tc>
          <w:tcPr>
            <w:tcW w:w="3544" w:type="dxa"/>
            <w:shd w:val="clear" w:color="auto" w:fill="auto"/>
          </w:tcPr>
          <w:p>
            <w:pPr>
              <w:spacing w:before="0" w:after="0" w:line="240" w:lineRule="auto"/>
            </w:pPr>
            <w:r>
              <w:t>Descrição</w:t>
            </w:r>
          </w:p>
        </w:tc>
        <w:tc>
          <w:tcPr>
            <w:tcW w:w="2800" w:type="dxa"/>
            <w:shd w:val="clear" w:color="auto" w:fill="auto"/>
          </w:tcPr>
          <w:p>
            <w:pPr>
              <w:spacing w:before="0" w:after="0" w:line="240" w:lineRule="auto"/>
            </w:pPr>
            <w:r>
              <w:t>Símbolo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8288" w:type="dxa"/>
            <w:gridSpan w:val="3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RELAÇÕES SEMÂNTICAS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944" w:type="dxa"/>
            <w:shd w:val="clear" w:color="auto" w:fill="auto"/>
          </w:tcPr>
          <w:p>
            <w:pPr>
              <w:spacing w:before="0" w:after="0" w:line="240" w:lineRule="auto"/>
            </w:pPr>
            <w:r>
              <w:t>ATACA</w:t>
            </w:r>
          </w:p>
        </w:tc>
        <w:tc>
          <w:tcPr>
            <w:tcW w:w="3544" w:type="dxa"/>
            <w:shd w:val="clear" w:color="auto" w:fill="auto"/>
          </w:tcPr>
          <w:p>
            <w:pPr>
              <w:spacing w:before="0" w:after="0" w:line="240" w:lineRule="auto"/>
            </w:pPr>
            <w:r>
              <w:t>Ataque direto.</w:t>
            </w:r>
          </w:p>
        </w:tc>
        <w:tc>
          <w:tcPr>
            <w:tcW w:w="2800" w:type="dxa"/>
            <w:shd w:val="clear" w:color="auto" w:fill="auto"/>
          </w:tcPr>
          <w:p>
            <w:pPr>
              <w:spacing w:before="0" w:after="0" w:line="240" w:lineRule="auto"/>
            </w:pPr>
            <w:r>
              <w:t>F1 =&gt; f1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944" w:type="dxa"/>
            <w:shd w:val="clear" w:color="auto" w:fill="auto"/>
          </w:tcPr>
          <w:p>
            <w:pPr>
              <w:spacing w:before="0" w:after="0" w:line="240" w:lineRule="auto"/>
            </w:pPr>
            <w:r>
              <w:t>DEFENDE</w:t>
            </w:r>
          </w:p>
        </w:tc>
        <w:tc>
          <w:tcPr>
            <w:tcW w:w="3544" w:type="dxa"/>
            <w:shd w:val="clear" w:color="auto" w:fill="auto"/>
          </w:tcPr>
          <w:p>
            <w:pPr>
              <w:spacing w:before="0" w:after="0" w:line="240" w:lineRule="auto"/>
            </w:pPr>
            <w:r>
              <w:t>Defesa direta.</w:t>
            </w:r>
          </w:p>
        </w:tc>
        <w:tc>
          <w:tcPr>
            <w:tcW w:w="2800" w:type="dxa"/>
            <w:shd w:val="clear" w:color="auto" w:fill="auto"/>
          </w:tcPr>
          <w:p>
            <w:pPr>
              <w:spacing w:before="0" w:after="0" w:line="240" w:lineRule="auto"/>
            </w:pPr>
            <w:r>
              <w:t>F1 =&lt; 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944" w:type="dxa"/>
            <w:shd w:val="clear" w:color="auto" w:fill="auto"/>
          </w:tcPr>
          <w:p>
            <w:pPr>
              <w:spacing w:before="0" w:after="0" w:line="240" w:lineRule="auto"/>
            </w:pPr>
            <w:r>
              <w:t>ATACAINDIRETO</w:t>
            </w:r>
          </w:p>
        </w:tc>
        <w:tc>
          <w:tcPr>
            <w:tcW w:w="3544" w:type="dxa"/>
            <w:shd w:val="clear" w:color="auto" w:fill="auto"/>
          </w:tcPr>
          <w:p>
            <w:pPr>
              <w:spacing w:before="0" w:after="0" w:line="240" w:lineRule="auto"/>
            </w:pPr>
            <w:r>
              <w:t>Ataque indireto onde a peça atacada está no raio de ação da peça representada à esquerda da operação, mas tem uma outra peça em seu caminho. Exemplo na mesma diagonal de um Bispo, ou na mesma linha ou coluna de uma Torre.</w:t>
            </w:r>
          </w:p>
        </w:tc>
        <w:tc>
          <w:tcPr>
            <w:tcW w:w="2800" w:type="dxa"/>
            <w:shd w:val="clear" w:color="auto" w:fill="auto"/>
          </w:tcPr>
          <w:p>
            <w:pPr>
              <w:spacing w:before="0" w:after="0" w:line="240" w:lineRule="auto"/>
            </w:pPr>
            <w:r>
              <w:t>F1 -&gt; (f1, f2)</w:t>
            </w:r>
          </w:p>
          <w:p>
            <w:pPr>
              <w:spacing w:before="0" w:after="0" w:line="240" w:lineRule="auto"/>
            </w:pPr>
            <w:r>
              <w:t>F1 -&gt; (F2,f1)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944" w:type="dxa"/>
            <w:shd w:val="clear" w:color="auto" w:fill="auto"/>
          </w:tcPr>
          <w:p>
            <w:pPr>
              <w:spacing w:before="0" w:after="0" w:line="240" w:lineRule="auto"/>
            </w:pPr>
            <w:r>
              <w:t>DEFENDEINDIRETO</w:t>
            </w:r>
          </w:p>
        </w:tc>
        <w:tc>
          <w:tcPr>
            <w:tcW w:w="3544" w:type="dxa"/>
            <w:shd w:val="clear" w:color="auto" w:fill="auto"/>
          </w:tcPr>
          <w:p>
            <w:pPr>
              <w:spacing w:before="0" w:after="0" w:line="240" w:lineRule="auto"/>
            </w:pPr>
            <w:r>
              <w:t>Defesa indireta onde a peça defendida está no raio de ação da peça representada à esquerda da operação, mas tem uma outra peça em seu caminho. Exemplo na mesma diagonal de um Bispo, ou na mesma linha ou coluna de uma Torre.</w:t>
            </w:r>
          </w:p>
        </w:tc>
        <w:tc>
          <w:tcPr>
            <w:tcW w:w="2800" w:type="dxa"/>
            <w:shd w:val="clear" w:color="auto" w:fill="auto"/>
          </w:tcPr>
          <w:p>
            <w:pPr>
              <w:spacing w:before="0" w:after="0" w:line="240" w:lineRule="auto"/>
            </w:pPr>
            <w:r>
              <w:t>F1 -&lt; (f1, F2)</w:t>
            </w:r>
          </w:p>
          <w:p>
            <w:pPr>
              <w:spacing w:before="0" w:after="0" w:line="240" w:lineRule="auto"/>
            </w:pPr>
            <w:r>
              <w:t>F1 -&lt; (F2,F3)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944" w:type="dxa"/>
            <w:shd w:val="clear" w:color="auto" w:fill="auto"/>
          </w:tcPr>
          <w:p>
            <w:pPr>
              <w:spacing w:before="0" w:after="0" w:line="240" w:lineRule="auto"/>
            </w:pPr>
            <w:r>
              <w:t>MOVE</w:t>
            </w:r>
          </w:p>
        </w:tc>
        <w:tc>
          <w:tcPr>
            <w:tcW w:w="3544" w:type="dxa"/>
            <w:shd w:val="clear" w:color="auto" w:fill="auto"/>
          </w:tcPr>
          <w:p>
            <w:pPr>
              <w:spacing w:before="0" w:after="0" w:line="240" w:lineRule="auto"/>
            </w:pPr>
            <w:r>
              <w:t>Indica um movimento direto válido.</w:t>
            </w:r>
          </w:p>
        </w:tc>
        <w:tc>
          <w:tcPr>
            <w:tcW w:w="2800" w:type="dxa"/>
            <w:shd w:val="clear" w:color="auto" w:fill="auto"/>
          </w:tcPr>
          <w:p>
            <w:pPr>
              <w:spacing w:before="0" w:after="0" w:line="240" w:lineRule="auto"/>
            </w:pPr>
            <w:r>
              <w:t>F1 &gt;&gt; 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944" w:type="dxa"/>
            <w:shd w:val="clear" w:color="auto" w:fill="auto"/>
          </w:tcPr>
          <w:p>
            <w:pPr>
              <w:spacing w:before="0" w:after="0" w:line="240" w:lineRule="auto"/>
            </w:pPr>
            <w:r>
              <w:t>ATAQUEPOSSIVEL</w:t>
            </w:r>
          </w:p>
        </w:tc>
        <w:tc>
          <w:tcPr>
            <w:tcW w:w="3544" w:type="dxa"/>
            <w:shd w:val="clear" w:color="auto" w:fill="auto"/>
          </w:tcPr>
          <w:p>
            <w:pPr>
              <w:spacing w:before="0" w:after="0" w:line="240" w:lineRule="auto"/>
            </w:pPr>
            <w:r>
              <w:t>Indica um ataque a uma peça através de um movimento, cujo local está fora do raio de ação de movimento da peça que ataca.</w:t>
            </w:r>
          </w:p>
        </w:tc>
        <w:tc>
          <w:tcPr>
            <w:tcW w:w="2800" w:type="dxa"/>
            <w:shd w:val="clear" w:color="auto" w:fill="auto"/>
          </w:tcPr>
          <w:p>
            <w:pPr>
              <w:spacing w:before="0" w:after="0" w:line="240" w:lineRule="auto"/>
            </w:pPr>
            <w:r>
              <w:t>F1 :&gt; (S1,f1)</w:t>
            </w:r>
          </w:p>
          <w:p>
            <w:pPr>
              <w:spacing w:before="0" w:after="0" w:line="240" w:lineRule="auto"/>
            </w:pPr>
            <w:r>
              <w:t>F1 :&gt; (f1, f2)</w:t>
            </w:r>
          </w:p>
          <w:p>
            <w:pPr>
              <w:spacing w:before="0" w:after="0" w:line="240" w:lineRule="auto"/>
            </w:pPr>
            <w:r>
              <w:t>F1 :&gt; (F2,f1)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944" w:type="dxa"/>
            <w:shd w:val="clear" w:color="auto" w:fill="auto"/>
          </w:tcPr>
          <w:p>
            <w:pPr>
              <w:spacing w:before="0" w:after="0" w:line="240" w:lineRule="auto"/>
            </w:pPr>
            <w:r>
              <w:t>DEFESAPOSSIVEL</w:t>
            </w:r>
          </w:p>
        </w:tc>
        <w:tc>
          <w:tcPr>
            <w:tcW w:w="3544" w:type="dxa"/>
            <w:shd w:val="clear" w:color="auto" w:fill="auto"/>
          </w:tcPr>
          <w:p>
            <w:pPr>
              <w:spacing w:before="0" w:after="0" w:line="240" w:lineRule="auto"/>
            </w:pPr>
            <w:r>
              <w:t>Indica uma defesa de uma peça através de um movimento, cujo local está fora do raio de ação de movimento da peça que defende.</w:t>
            </w:r>
          </w:p>
        </w:tc>
        <w:tc>
          <w:tcPr>
            <w:tcW w:w="2800" w:type="dxa"/>
            <w:shd w:val="clear" w:color="auto" w:fill="auto"/>
          </w:tcPr>
          <w:p>
            <w:pPr>
              <w:spacing w:before="0" w:after="0" w:line="240" w:lineRule="auto"/>
            </w:pPr>
            <w:r>
              <w:t>F1 :&lt; (S1,F2)</w:t>
            </w:r>
          </w:p>
          <w:p>
            <w:pPr>
              <w:spacing w:before="0" w:after="0" w:line="240" w:lineRule="auto"/>
            </w:pPr>
            <w:r>
              <w:t>F1 :&lt; (f1, F2)</w:t>
            </w:r>
          </w:p>
          <w:p>
            <w:pPr>
              <w:spacing w:before="0" w:after="0" w:line="240" w:lineRule="auto"/>
            </w:pPr>
            <w:r>
              <w:t>F1 :&lt; (F2,F3)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8288" w:type="dxa"/>
            <w:gridSpan w:val="3"/>
            <w:shd w:val="clear" w:color="auto" w:fill="auto"/>
          </w:tcPr>
          <w:p>
            <w:pPr>
              <w:spacing w:before="0" w:after="0" w:line="240" w:lineRule="auto"/>
              <w:jc w:val="center"/>
            </w:pPr>
            <w:r>
              <w:t>RELAÇÕES POSICIONAIS – relativas à cor da peça (acima é o lado do oponente)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944" w:type="dxa"/>
            <w:shd w:val="clear" w:color="auto" w:fill="auto"/>
          </w:tcPr>
          <w:p>
            <w:pPr>
              <w:spacing w:before="0" w:after="0" w:line="240" w:lineRule="auto"/>
            </w:pPr>
            <w:r>
              <w:t>ACIMADE</w:t>
            </w:r>
          </w:p>
        </w:tc>
        <w:tc>
          <w:tcPr>
            <w:tcW w:w="3544" w:type="dxa"/>
            <w:shd w:val="clear" w:color="auto" w:fill="auto"/>
          </w:tcPr>
          <w:p>
            <w:pPr>
              <w:spacing w:before="0" w:after="0" w:line="240" w:lineRule="auto"/>
            </w:pPr>
            <w:r>
              <w:t>Uma peça na casa de cima da outra.</w:t>
            </w:r>
          </w:p>
        </w:tc>
        <w:tc>
          <w:tcPr>
            <w:tcW w:w="2800" w:type="dxa"/>
            <w:shd w:val="clear" w:color="auto" w:fill="auto"/>
          </w:tcPr>
          <w:p>
            <w:pPr>
              <w:spacing w:before="0" w:after="0" w:line="240" w:lineRule="auto"/>
            </w:pPr>
            <w:r>
              <w:t>F1 |^ 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944" w:type="dxa"/>
            <w:shd w:val="clear" w:color="auto" w:fill="auto"/>
          </w:tcPr>
          <w:p>
            <w:pPr>
              <w:spacing w:before="0" w:after="0" w:line="240" w:lineRule="auto"/>
            </w:pPr>
            <w:r>
              <w:t>ABAIXODE</w:t>
            </w:r>
          </w:p>
        </w:tc>
        <w:tc>
          <w:tcPr>
            <w:tcW w:w="3544" w:type="dxa"/>
            <w:shd w:val="clear" w:color="auto" w:fill="auto"/>
          </w:tcPr>
          <w:p>
            <w:pPr>
              <w:spacing w:before="0" w:after="0" w:line="240" w:lineRule="auto"/>
            </w:pPr>
            <w:r>
              <w:t>Uma peça na casa de baixo da outra.</w:t>
            </w:r>
          </w:p>
        </w:tc>
        <w:tc>
          <w:tcPr>
            <w:tcW w:w="2800" w:type="dxa"/>
            <w:shd w:val="clear" w:color="auto" w:fill="auto"/>
          </w:tcPr>
          <w:p>
            <w:pPr>
              <w:spacing w:before="0" w:after="0" w:line="240" w:lineRule="auto"/>
            </w:pPr>
            <w:r>
              <w:t>F1 |v 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944" w:type="dxa"/>
            <w:shd w:val="clear" w:color="auto" w:fill="auto"/>
          </w:tcPr>
          <w:p>
            <w:pPr>
              <w:spacing w:before="0" w:after="0" w:line="240" w:lineRule="auto"/>
            </w:pPr>
            <w:r>
              <w:t>DIREITADE</w:t>
            </w:r>
          </w:p>
        </w:tc>
        <w:tc>
          <w:tcPr>
            <w:tcW w:w="3544" w:type="dxa"/>
            <w:shd w:val="clear" w:color="auto" w:fill="auto"/>
          </w:tcPr>
          <w:p>
            <w:pPr>
              <w:spacing w:before="0" w:after="0" w:line="240" w:lineRule="auto"/>
            </w:pPr>
            <w:r>
              <w:t>Uma peça à direta de outra.</w:t>
            </w:r>
          </w:p>
        </w:tc>
        <w:tc>
          <w:tcPr>
            <w:tcW w:w="2800" w:type="dxa"/>
            <w:shd w:val="clear" w:color="auto" w:fill="auto"/>
          </w:tcPr>
          <w:p>
            <w:pPr>
              <w:spacing w:before="0" w:after="0" w:line="240" w:lineRule="auto"/>
            </w:pPr>
            <w:r>
              <w:t>F1 &lt;| 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944" w:type="dxa"/>
            <w:shd w:val="clear" w:color="auto" w:fill="auto"/>
          </w:tcPr>
          <w:p>
            <w:pPr>
              <w:spacing w:before="0" w:after="0" w:line="240" w:lineRule="auto"/>
            </w:pPr>
            <w:r>
              <w:t>ESQUERDADE</w:t>
            </w:r>
          </w:p>
        </w:tc>
        <w:tc>
          <w:tcPr>
            <w:tcW w:w="3544" w:type="dxa"/>
            <w:shd w:val="clear" w:color="auto" w:fill="auto"/>
          </w:tcPr>
          <w:p>
            <w:pPr>
              <w:spacing w:before="0" w:after="0" w:line="240" w:lineRule="auto"/>
            </w:pPr>
            <w:r>
              <w:t>Uma peça à esquerda de outra.</w:t>
            </w:r>
          </w:p>
        </w:tc>
        <w:tc>
          <w:tcPr>
            <w:tcW w:w="2800" w:type="dxa"/>
            <w:shd w:val="clear" w:color="auto" w:fill="auto"/>
          </w:tcPr>
          <w:p>
            <w:pPr>
              <w:spacing w:before="0" w:after="0" w:line="240" w:lineRule="auto"/>
            </w:pPr>
            <w:r>
              <w:t>F1 |&gt; 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944" w:type="dxa"/>
            <w:shd w:val="clear" w:color="auto" w:fill="auto"/>
          </w:tcPr>
          <w:p>
            <w:pPr>
              <w:spacing w:before="0" w:after="0" w:line="240" w:lineRule="auto"/>
            </w:pPr>
            <w:r>
              <w:t>NORDESTE</w:t>
            </w:r>
          </w:p>
        </w:tc>
        <w:tc>
          <w:tcPr>
            <w:tcW w:w="3544" w:type="dxa"/>
            <w:shd w:val="clear" w:color="auto" w:fill="auto"/>
          </w:tcPr>
          <w:p>
            <w:pPr>
              <w:spacing w:before="0" w:after="0" w:line="240" w:lineRule="auto"/>
            </w:pPr>
            <w:r>
              <w:t>Uma peça à nordeste de outra.</w:t>
            </w:r>
          </w:p>
        </w:tc>
        <w:tc>
          <w:tcPr>
            <w:tcW w:w="2800" w:type="dxa"/>
            <w:shd w:val="clear" w:color="auto" w:fill="auto"/>
          </w:tcPr>
          <w:p>
            <w:pPr>
              <w:spacing w:before="0" w:after="0" w:line="240" w:lineRule="auto"/>
            </w:pPr>
            <w:r>
              <w:t>F1 /&gt; 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944" w:type="dxa"/>
            <w:shd w:val="clear" w:color="auto" w:fill="auto"/>
          </w:tcPr>
          <w:p>
            <w:pPr>
              <w:spacing w:before="0" w:after="0" w:line="240" w:lineRule="auto"/>
            </w:pPr>
            <w:r>
              <w:t>SUDESTE</w:t>
            </w:r>
          </w:p>
        </w:tc>
        <w:tc>
          <w:tcPr>
            <w:tcW w:w="3544" w:type="dxa"/>
            <w:shd w:val="clear" w:color="auto" w:fill="auto"/>
          </w:tcPr>
          <w:p>
            <w:pPr>
              <w:spacing w:before="0" w:after="0" w:line="240" w:lineRule="auto"/>
            </w:pPr>
            <w:r>
              <w:t>Uma peça à sudeste de outra.</w:t>
            </w:r>
          </w:p>
        </w:tc>
        <w:tc>
          <w:tcPr>
            <w:tcW w:w="2800" w:type="dxa"/>
            <w:shd w:val="clear" w:color="auto" w:fill="auto"/>
          </w:tcPr>
          <w:p>
            <w:pPr>
              <w:spacing w:before="0" w:after="0" w:line="240" w:lineRule="auto"/>
            </w:pPr>
            <w:r>
              <w:t>F1 \&gt; 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944" w:type="dxa"/>
            <w:shd w:val="clear" w:color="auto" w:fill="auto"/>
          </w:tcPr>
          <w:p>
            <w:pPr>
              <w:spacing w:before="0" w:after="0" w:line="240" w:lineRule="auto"/>
            </w:pPr>
            <w:r>
              <w:t>NOROESTE</w:t>
            </w:r>
          </w:p>
        </w:tc>
        <w:tc>
          <w:tcPr>
            <w:tcW w:w="3544" w:type="dxa"/>
            <w:shd w:val="clear" w:color="auto" w:fill="auto"/>
          </w:tcPr>
          <w:p>
            <w:pPr>
              <w:spacing w:before="0" w:after="0" w:line="240" w:lineRule="auto"/>
            </w:pPr>
            <w:r>
              <w:t>Uma peça à noroeste de outra.</w:t>
            </w:r>
          </w:p>
        </w:tc>
        <w:tc>
          <w:tcPr>
            <w:tcW w:w="2800" w:type="dxa"/>
            <w:shd w:val="clear" w:color="auto" w:fill="auto"/>
          </w:tcPr>
          <w:p>
            <w:pPr>
              <w:spacing w:before="0" w:after="0" w:line="240" w:lineRule="auto"/>
            </w:pPr>
            <w:r>
              <w:t>F1 &lt;\ 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944" w:type="dxa"/>
            <w:shd w:val="clear" w:color="auto" w:fill="auto"/>
          </w:tcPr>
          <w:p>
            <w:pPr>
              <w:spacing w:before="0" w:after="0" w:line="240" w:lineRule="auto"/>
            </w:pPr>
            <w:r>
              <w:t>SUDOESTE</w:t>
            </w:r>
          </w:p>
        </w:tc>
        <w:tc>
          <w:tcPr>
            <w:tcW w:w="3544" w:type="dxa"/>
            <w:shd w:val="clear" w:color="auto" w:fill="auto"/>
          </w:tcPr>
          <w:p>
            <w:pPr>
              <w:spacing w:before="0" w:after="0" w:line="240" w:lineRule="auto"/>
            </w:pPr>
            <w:r>
              <w:t>Uma peça à sudoeste de outra.</w:t>
            </w:r>
          </w:p>
        </w:tc>
        <w:tc>
          <w:tcPr>
            <w:tcW w:w="2800" w:type="dxa"/>
            <w:shd w:val="clear" w:color="auto" w:fill="auto"/>
          </w:tcPr>
          <w:p>
            <w:pPr>
              <w:spacing w:before="0" w:after="0" w:line="240" w:lineRule="auto"/>
            </w:pPr>
            <w:r>
              <w:t>F1 &lt;/ F2</w:t>
            </w:r>
          </w:p>
        </w:tc>
      </w:tr>
    </w:tbl>
    <w:p>
      <w:pPr>
        <w:ind w:left="432" w:firstLine="0"/>
      </w:pPr>
    </w:p>
    <w:p>
      <w:r>
        <w:br w:type="page"/>
      </w:r>
    </w:p>
    <w:p>
      <w:pPr>
        <w:pStyle w:val="2"/>
        <w:numPr>
          <w:ilvl w:val="0"/>
          <w:numId w:val="2"/>
        </w:numPr>
        <w:spacing w:before="0" w:after="200"/>
        <w:contextualSpacing/>
        <w:jc w:val="both"/>
      </w:pPr>
      <w:r>
        <w:t>Lista de Funções das Cláusulas CONDICAO/POSCONDICAO</w:t>
      </w:r>
    </w:p>
    <w:tbl>
      <w:tblPr>
        <w:tblStyle w:val="20"/>
        <w:tblW w:w="878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2467"/>
        <w:gridCol w:w="3041"/>
        <w:gridCol w:w="573"/>
        <w:gridCol w:w="2708"/>
      </w:tblGrid>
      <w:tr>
        <w:tblPrEx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2467" w:type="dxa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Função</w:t>
            </w:r>
          </w:p>
        </w:tc>
        <w:tc>
          <w:tcPr>
            <w:tcW w:w="3041" w:type="dxa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  <w:tc>
          <w:tcPr>
            <w:tcW w:w="3281" w:type="dxa"/>
            <w:gridSpan w:val="2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Parâmetros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8789" w:type="dxa"/>
            <w:gridSpan w:val="4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FUNÇÕES COM APENAS UM PARÂMETRO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2467" w:type="dxa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COLUNADE</w:t>
            </w:r>
          </w:p>
        </w:tc>
        <w:tc>
          <w:tcPr>
            <w:tcW w:w="3614" w:type="dxa"/>
            <w:gridSpan w:val="2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o número da coluna (1 a 8).</w:t>
            </w:r>
          </w:p>
        </w:tc>
        <w:tc>
          <w:tcPr>
            <w:tcW w:w="2708" w:type="dxa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Ator/figura do formato:</w:t>
            </w: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COLUNADE(F1) = 2</w:t>
            </w: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COLUNADE(B1) =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2467" w:type="dxa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CORCASA</w:t>
            </w:r>
          </w:p>
        </w:tc>
        <w:tc>
          <w:tcPr>
            <w:tcW w:w="3614" w:type="dxa"/>
            <w:gridSpan w:val="2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0 se a casa é branca, 1 se for preta.</w:t>
            </w:r>
          </w:p>
        </w:tc>
        <w:tc>
          <w:tcPr>
            <w:tcW w:w="2708" w:type="dxa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Ator/figura do formato: </w:t>
            </w: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CORCASA(F1) = 1</w:t>
            </w: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CORCASA(B1)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2467" w:type="dxa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LINHADE</w:t>
            </w:r>
          </w:p>
        </w:tc>
        <w:tc>
          <w:tcPr>
            <w:tcW w:w="3614" w:type="dxa"/>
            <w:gridSpan w:val="2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o número da linha (1 a 8).</w:t>
            </w:r>
          </w:p>
        </w:tc>
        <w:tc>
          <w:tcPr>
            <w:tcW w:w="2708" w:type="dxa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Ator/figura do formato:</w:t>
            </w: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LINHADE(F1) = 2</w:t>
            </w: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LINHADE(B1) =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2467" w:type="dxa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MOVIMENTOSDE</w:t>
            </w:r>
          </w:p>
        </w:tc>
        <w:tc>
          <w:tcPr>
            <w:tcW w:w="3614" w:type="dxa"/>
            <w:gridSpan w:val="2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o número de movimentos válidos possíveis do ator passado como parâmetro</w:t>
            </w:r>
          </w:p>
        </w:tc>
        <w:tc>
          <w:tcPr>
            <w:tcW w:w="2708" w:type="dxa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Ator/figura do formato:</w:t>
            </w: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MOVIMENTOSDE(K1)=0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2467" w:type="dxa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NABORDA</w:t>
            </w:r>
          </w:p>
        </w:tc>
        <w:tc>
          <w:tcPr>
            <w:tcW w:w="3614" w:type="dxa"/>
            <w:gridSpan w:val="2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Verdadeiro se o parâmetro está em uma das bordas do tabuleiro, falso caso contrário.</w:t>
            </w:r>
          </w:p>
        </w:tc>
        <w:tc>
          <w:tcPr>
            <w:tcW w:w="2708" w:type="dxa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Ator/figura do formato:</w:t>
            </w: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NABORDA(K1)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2467" w:type="dxa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NOCANTO</w:t>
            </w:r>
          </w:p>
        </w:tc>
        <w:tc>
          <w:tcPr>
            <w:tcW w:w="3614" w:type="dxa"/>
            <w:gridSpan w:val="2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Verdadeiro se o parâmetro está em um dos cantos do tabuleiro, falso caso contrário</w:t>
            </w:r>
          </w:p>
        </w:tc>
        <w:tc>
          <w:tcPr>
            <w:tcW w:w="2708" w:type="dxa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Ator/figura do formato:</w:t>
            </w: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NOCANTO(K1)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2467" w:type="dxa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SENTINELA</w:t>
            </w:r>
          </w:p>
        </w:tc>
        <w:tc>
          <w:tcPr>
            <w:tcW w:w="3614" w:type="dxa"/>
            <w:gridSpan w:val="2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Verdadeiro se existe algum peão adversário atuando como sentinela de um peão especificado no formato.</w:t>
            </w:r>
          </w:p>
        </w:tc>
        <w:tc>
          <w:tcPr>
            <w:tcW w:w="2708" w:type="dxa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Ator/figura do formato:</w:t>
            </w: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SENTINELA(P1)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2467" w:type="dxa"/>
            <w:shd w:val="clear" w:color="auto" w:fill="auto"/>
          </w:tcPr>
          <w:p>
            <w:pPr>
              <w:spacing w:before="0" w:after="0" w:line="240" w:lineRule="auto"/>
              <w:ind w:left="-108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VALORDE</w:t>
            </w:r>
          </w:p>
        </w:tc>
        <w:tc>
          <w:tcPr>
            <w:tcW w:w="3614" w:type="dxa"/>
            <w:gridSpan w:val="2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o valor heurístico do ator. Inicialmente com a seguinte valoração:</w:t>
            </w: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Peão = 1</w:t>
            </w: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Torre = 2</w:t>
            </w: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Cavalo = 3</w:t>
            </w: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Bispo = 3</w:t>
            </w: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Dama = 9.</w:t>
            </w:r>
          </w:p>
        </w:tc>
        <w:tc>
          <w:tcPr>
            <w:tcW w:w="2708" w:type="dxa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Ator/figura do formato:</w:t>
            </w: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VALORDE(F1) &gt; VALORDE(F2)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2467" w:type="dxa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MINHASDEFESAS</w:t>
            </w:r>
            <w:r>
              <w:rPr>
                <w:rStyle w:val="34"/>
                <w:sz w:val="20"/>
                <w:szCs w:val="20"/>
              </w:rPr>
              <w:footnoteReference w:id="0"/>
            </w:r>
          </w:p>
        </w:tc>
        <w:tc>
          <w:tcPr>
            <w:tcW w:w="3614" w:type="dxa"/>
            <w:gridSpan w:val="2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quantas peças do jogador estão defendendo a casa/ator.</w:t>
            </w:r>
          </w:p>
        </w:tc>
        <w:tc>
          <w:tcPr>
            <w:tcW w:w="2708" w:type="dxa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MINHASDEFESAS(F1) </w:t>
            </w: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MINHASDEFESAS(S1)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2467" w:type="dxa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SUASDEFESAS</w:t>
            </w:r>
            <w:r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3614" w:type="dxa"/>
            <w:gridSpan w:val="2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quantas peças do oponente estão defendendo a casa/ator.</w:t>
            </w:r>
          </w:p>
        </w:tc>
        <w:tc>
          <w:tcPr>
            <w:tcW w:w="2708" w:type="dxa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SUASDEFESAS(F1)</w:t>
            </w: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SUASDEFESAS(S1)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2467" w:type="dxa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VALORMINHASDEFESAS</w:t>
            </w:r>
            <w:r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3614" w:type="dxa"/>
            <w:gridSpan w:val="2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o somatório dos valores das peças que defendem uma casa/ator definida no padrão.</w:t>
            </w:r>
          </w:p>
        </w:tc>
        <w:tc>
          <w:tcPr>
            <w:tcW w:w="2708" w:type="dxa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VALORMINHASDEFESAS(F1) </w:t>
            </w: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VALORMINHASDEFESAS(S1)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2467" w:type="dxa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VALORSUASDEFESAS</w:t>
            </w:r>
            <w:r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3614" w:type="dxa"/>
            <w:gridSpan w:val="2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o somatório dos valores das peças do oponente que defendem uma posição definida no padrão.</w:t>
            </w:r>
          </w:p>
        </w:tc>
        <w:tc>
          <w:tcPr>
            <w:tcW w:w="2708" w:type="dxa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VALORSUASDEFESAS(F1)</w:t>
            </w: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VALORSUASDEFESAS(S1)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8789" w:type="dxa"/>
            <w:gridSpan w:val="4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FUNÇÕES COM DOIS PARÂMETROS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2467" w:type="dxa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DISTANCIACOL</w:t>
            </w:r>
          </w:p>
        </w:tc>
        <w:tc>
          <w:tcPr>
            <w:tcW w:w="3041" w:type="dxa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a distância em colunas entre os parâmetros</w:t>
            </w:r>
          </w:p>
        </w:tc>
        <w:tc>
          <w:tcPr>
            <w:tcW w:w="3281" w:type="dxa"/>
            <w:gridSpan w:val="2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Primeiro parâmetro: ator</w:t>
            </w: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Segundo parâmetro: ator</w:t>
            </w: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DISTANCIACOL(F1,f1) =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2467" w:type="dxa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DISTANCIALIN</w:t>
            </w:r>
          </w:p>
        </w:tc>
        <w:tc>
          <w:tcPr>
            <w:tcW w:w="3041" w:type="dxa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Retorna a distância em linhas entre os parâmetros </w:t>
            </w:r>
          </w:p>
        </w:tc>
        <w:tc>
          <w:tcPr>
            <w:tcW w:w="3281" w:type="dxa"/>
            <w:gridSpan w:val="2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Primeiro parâmetro: ator</w:t>
            </w: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Segundo parâmetro: ator</w:t>
            </w: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DISTANCIALIN(F1,f1) =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2467" w:type="dxa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DISTANCIAMAN</w:t>
            </w:r>
          </w:p>
        </w:tc>
        <w:tc>
          <w:tcPr>
            <w:tcW w:w="3041" w:type="dxa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a distância Manhattan entre os parâmetros (linhas + colunas)</w:t>
            </w:r>
          </w:p>
        </w:tc>
        <w:tc>
          <w:tcPr>
            <w:tcW w:w="3281" w:type="dxa"/>
            <w:gridSpan w:val="2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Primeiro parâmetro: ator</w:t>
            </w: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Segundo parâmetro: ator</w:t>
            </w: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DISTANCIAMAN(F1,f1)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2467" w:type="dxa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DISTANCIAMAX</w:t>
            </w:r>
          </w:p>
        </w:tc>
        <w:tc>
          <w:tcPr>
            <w:tcW w:w="3041" w:type="dxa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a maior distância entre os parâmetros (em linhas ou colunas)</w:t>
            </w:r>
          </w:p>
        </w:tc>
        <w:tc>
          <w:tcPr>
            <w:tcW w:w="3281" w:type="dxa"/>
            <w:gridSpan w:val="2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Primeiro parâmetro: ator</w:t>
            </w: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Segundo parâmetro: ator</w:t>
            </w: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DISTANCIAMAX(F1,f1) =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2467" w:type="dxa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DISTANCIAMIN</w:t>
            </w:r>
          </w:p>
        </w:tc>
        <w:tc>
          <w:tcPr>
            <w:tcW w:w="3041" w:type="dxa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a menor distância entre os parâmetros (em linhas ou colunas)</w:t>
            </w:r>
          </w:p>
        </w:tc>
        <w:tc>
          <w:tcPr>
            <w:tcW w:w="3281" w:type="dxa"/>
            <w:gridSpan w:val="2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Primeiro parâmetro: ator</w:t>
            </w: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Segundo parâmetro: ator</w:t>
            </w: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DISTANCIAMIN(F1,f1) =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2467" w:type="dxa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TIPODE</w:t>
            </w:r>
          </w:p>
        </w:tc>
        <w:tc>
          <w:tcPr>
            <w:tcW w:w="3041" w:type="dxa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verdadeiro se o tipo do ator do primeiro parâmetro é igual ao tipo especificado no segundo parâmetro.</w:t>
            </w:r>
          </w:p>
        </w:tc>
        <w:tc>
          <w:tcPr>
            <w:tcW w:w="3281" w:type="dxa"/>
            <w:gridSpan w:val="2"/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Primeiro parâmetro: ator</w:t>
            </w: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Segundo parâmetro: tipo da peça.</w:t>
            </w: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TIPODE(F1,DAMA) OU</w:t>
            </w: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TIPODE(F1,TORRE)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2467" w:type="dxa"/>
            <w:tcBorders>
              <w:top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DEFESAS</w:t>
            </w: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quantas peças do jogador indicado estão defendendo uma casa ou peça de forma direta e indireta.</w:t>
            </w:r>
          </w:p>
        </w:tc>
        <w:tc>
          <w:tcPr>
            <w:tcW w:w="3281" w:type="dxa"/>
            <w:gridSpan w:val="2"/>
            <w:tcBorders>
              <w:top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Primeiro parâmetro: ator</w:t>
            </w: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Segundo parâmetro: lado</w:t>
            </w: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DEFESAS(</w:t>
            </w:r>
            <w:r>
              <w:rPr>
                <w:sz w:val="20"/>
                <w:szCs w:val="20"/>
                <w:lang w:val="pt-BR"/>
              </w:rPr>
              <w:t>f</w:t>
            </w:r>
            <w:r>
              <w:rPr>
                <w:sz w:val="20"/>
                <w:szCs w:val="20"/>
              </w:rPr>
              <w:t>1,OPONENTE)</w:t>
            </w: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DEFESAS(F1,EU) </w:t>
            </w: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2467" w:type="dxa"/>
            <w:tcBorders>
              <w:top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DEFESASDIR</w:t>
            </w: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quantas peças do jogador indicado estão defendendo uma casa ou peça de forma direta.</w:t>
            </w:r>
          </w:p>
        </w:tc>
        <w:tc>
          <w:tcPr>
            <w:tcW w:w="3281" w:type="dxa"/>
            <w:gridSpan w:val="2"/>
            <w:tcBorders>
              <w:top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Primeiro parâmetro: ator</w:t>
            </w: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Segundo parâmetro: lado</w:t>
            </w: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DEFESAS</w:t>
            </w:r>
            <w:r>
              <w:rPr>
                <w:sz w:val="20"/>
                <w:szCs w:val="20"/>
                <w:lang w:val="pt-BR"/>
              </w:rPr>
              <w:t>DIR</w:t>
            </w: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val="pt-BR"/>
              </w:rPr>
              <w:t>f</w:t>
            </w:r>
            <w:r>
              <w:rPr>
                <w:sz w:val="20"/>
                <w:szCs w:val="20"/>
              </w:rPr>
              <w:t>1,OPONENTE)</w:t>
            </w: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DEFESAS</w:t>
            </w:r>
            <w:r>
              <w:rPr>
                <w:sz w:val="20"/>
                <w:szCs w:val="20"/>
                <w:lang w:val="pt-BR"/>
              </w:rPr>
              <w:t>DIR(</w:t>
            </w:r>
            <w:r>
              <w:rPr>
                <w:sz w:val="20"/>
                <w:szCs w:val="20"/>
              </w:rPr>
              <w:t xml:space="preserve">F1,EU) </w:t>
            </w: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2467" w:type="dxa"/>
            <w:tcBorders>
              <w:top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VALORDEFESAS</w:t>
            </w: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Retorna o somatório dos valores das peças defendendo uma peça/casa direta e indiretamente, de acordo com o lado informado.</w:t>
            </w:r>
          </w:p>
        </w:tc>
        <w:tc>
          <w:tcPr>
            <w:tcW w:w="3281" w:type="dxa"/>
            <w:gridSpan w:val="2"/>
            <w:tcBorders>
              <w:top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Primeiro parâmetro: ator</w:t>
            </w: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  <w:bookmarkStart w:id="3" w:name="__DdeLink__823_784822358"/>
            <w:r>
              <w:rPr>
                <w:sz w:val="20"/>
                <w:szCs w:val="20"/>
              </w:rPr>
              <w:t>Segundo parâmetro: lado</w:t>
            </w:r>
            <w:bookmarkEnd w:id="3"/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VALORDEFESAS(F1,OPONENTE)</w:t>
            </w: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VALORDEFESAS(F1,EU)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2467" w:type="dxa"/>
            <w:tcBorders>
              <w:top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VALORDEFESASDIR</w:t>
            </w:r>
          </w:p>
        </w:tc>
        <w:tc>
          <w:tcPr>
            <w:tcW w:w="3041" w:type="dxa"/>
            <w:tcBorders>
              <w:top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o somatório dos valores das peças defendendo uma peça/casa</w:t>
            </w:r>
            <w:r>
              <w:rPr>
                <w:sz w:val="20"/>
                <w:szCs w:val="20"/>
                <w:lang w:val="pt-BR"/>
              </w:rPr>
              <w:t xml:space="preserve"> diretamente</w:t>
            </w:r>
            <w:r>
              <w:rPr>
                <w:sz w:val="20"/>
                <w:szCs w:val="20"/>
              </w:rPr>
              <w:t>, de acordo com o lado informado.</w:t>
            </w:r>
          </w:p>
        </w:tc>
        <w:tc>
          <w:tcPr>
            <w:tcW w:w="3281" w:type="dxa"/>
            <w:gridSpan w:val="2"/>
            <w:tcBorders>
              <w:top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Primeiro parâmetro: ator</w:t>
            </w: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Segundo parâmetro: lado</w:t>
            </w: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VALORDEFESAS</w:t>
            </w:r>
            <w:r>
              <w:rPr>
                <w:sz w:val="20"/>
                <w:szCs w:val="20"/>
                <w:lang w:val="pt-BR"/>
              </w:rPr>
              <w:t>DIR</w:t>
            </w: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val="pt-BR"/>
              </w:rPr>
              <w:t>f</w:t>
            </w:r>
            <w:r>
              <w:rPr>
                <w:sz w:val="20"/>
                <w:szCs w:val="20"/>
              </w:rPr>
              <w:t>1,OPONENTE)</w:t>
            </w: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VALORDEFESAS</w:t>
            </w:r>
            <w:r>
              <w:rPr>
                <w:sz w:val="20"/>
                <w:szCs w:val="20"/>
                <w:lang w:val="pt-BR"/>
              </w:rPr>
              <w:t>DIR</w:t>
            </w:r>
            <w:r>
              <w:rPr>
                <w:sz w:val="20"/>
                <w:szCs w:val="20"/>
              </w:rPr>
              <w:t xml:space="preserve">(F1,EU)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2467" w:type="dxa"/>
            <w:tcBorders>
              <w:top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VALORDEFESASREL</w:t>
            </w:r>
          </w:p>
        </w:tc>
        <w:tc>
          <w:tcPr>
            <w:tcW w:w="3041" w:type="dxa"/>
            <w:tcBorders>
              <w:top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o valor relativo agindo sobre uma casa*</w:t>
            </w:r>
          </w:p>
        </w:tc>
        <w:tc>
          <w:tcPr>
            <w:tcW w:w="3281" w:type="dxa"/>
            <w:gridSpan w:val="2"/>
            <w:tcBorders>
              <w:top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2467" w:type="dxa"/>
            <w:tcBorders>
              <w:top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DONODACASA</w:t>
            </w:r>
          </w:p>
        </w:tc>
        <w:tc>
          <w:tcPr>
            <w:tcW w:w="3041" w:type="dxa"/>
            <w:tcBorders>
              <w:top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verdadeiro se o dono é igual ao segundo parâmetro</w:t>
            </w:r>
          </w:p>
        </w:tc>
        <w:tc>
          <w:tcPr>
            <w:tcW w:w="3281" w:type="dxa"/>
            <w:gridSpan w:val="2"/>
            <w:tcBorders>
              <w:top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Primeiro parâmetro: ator</w:t>
            </w: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Segundo parâmetro: dono que pode ser: EU, OPONENTE, VAZIA, NINGUEM</w:t>
            </w: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</w:p>
          <w:p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DONODACASA(S1,NINGUEM)</w:t>
            </w:r>
          </w:p>
        </w:tc>
      </w:tr>
    </w:tbl>
    <w:p>
      <w:pPr>
        <w:widowControl/>
        <w:bidi w:val="0"/>
        <w:spacing w:before="0" w:after="200" w:line="276" w:lineRule="auto"/>
        <w:ind w:left="113" w:right="0" w:firstLine="0"/>
        <w:jc w:val="left"/>
      </w:pPr>
      <w:r>
        <w:t>* O cálculo é baseado na seguinte fórmula:</w:t>
      </w:r>
      <w:r>
        <w:br w:type="textWrapping"/>
      </w:r>
      <w:r>
        <w:t xml:space="preserve"> </w:t>
      </w:r>
      <w:r>
        <w:rPr>
          <w:rFonts w:eastAsiaTheme="minorHAnsi" w:cstheme="minorBidi"/>
          <w:color w:val="00000A"/>
          <w:kern w:val="0"/>
          <w:sz w:val="22"/>
          <w:szCs w:val="22"/>
          <w:lang w:val="pt-BR" w:eastAsia="en-US" w:bidi="ar-SA"/>
        </w:rPr>
        <w:t>Valor heurístico do ator</w:t>
      </w:r>
      <w:r>
        <w:t xml:space="preserve"> x ((col + lin x TOTAL LINHAS) + 1). </w:t>
      </w:r>
      <w:r>
        <w:br w:type="textWrapping"/>
      </w:r>
      <w:r>
        <w:t xml:space="preserve"> Isto permite identificar de qual tipo de peça/ator parte a defesa, e de que parte do tabuleiro  vem a defesa (col,lin).</w:t>
      </w:r>
    </w:p>
    <w:p>
      <w:pPr>
        <w:widowControl/>
        <w:bidi w:val="0"/>
        <w:spacing w:before="0" w:after="200" w:line="276" w:lineRule="auto"/>
        <w:ind w:left="113" w:right="0" w:firstLine="0"/>
        <w:jc w:val="left"/>
      </w:pPr>
    </w:p>
    <w:p>
      <w:pPr>
        <w:pStyle w:val="2"/>
        <w:widowControl/>
        <w:numPr>
          <w:ilvl w:val="0"/>
          <w:numId w:val="2"/>
        </w:numPr>
        <w:bidi w:val="0"/>
        <w:spacing w:before="0" w:after="200" w:line="276" w:lineRule="auto"/>
        <w:ind w:left="-113" w:right="0" w:firstLine="0"/>
        <w:contextualSpacing/>
        <w:jc w:val="both"/>
      </w:pPr>
      <w:r>
        <w:t>Cláusula MOVIMENTOS / TATICAS</w:t>
      </w:r>
    </w:p>
    <w:p>
      <w:pPr>
        <w:widowControl/>
        <w:bidi w:val="0"/>
        <w:spacing w:before="0" w:after="200" w:line="276" w:lineRule="auto"/>
        <w:ind w:left="-113" w:right="0" w:firstLine="0"/>
        <w:contextualSpacing/>
        <w:jc w:val="both"/>
      </w:pPr>
      <w:r>
        <w:tab/>
      </w:r>
      <w:r>
        <w:tab/>
      </w:r>
      <w:r>
        <w:t>Essa cláusula permite indicar a sequência de movimentos exigida pelo padrão. Cada movimento é representado em uma linha do texto, com duas peças participantes do padrão separados por vírgula. Exemplo:</w:t>
      </w:r>
    </w:p>
    <w:tbl>
      <w:tblPr>
        <w:tblStyle w:val="19"/>
        <w:tblW w:w="2154" w:type="dxa"/>
        <w:jc w:val="center"/>
        <w:tblInd w:w="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Layout w:type="fixed"/>
        <w:tblCellMar>
          <w:top w:w="55" w:type="dxa"/>
          <w:left w:w="43" w:type="dxa"/>
          <w:bottom w:w="55" w:type="dxa"/>
          <w:right w:w="55" w:type="dxa"/>
        </w:tblCellMar>
      </w:tblPr>
      <w:tblGrid>
        <w:gridCol w:w="2154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tblLayout w:type="fixed"/>
          <w:tblCellMar>
            <w:top w:w="55" w:type="dxa"/>
            <w:left w:w="43" w:type="dxa"/>
            <w:bottom w:w="55" w:type="dxa"/>
            <w:right w:w="55" w:type="dxa"/>
          </w:tblCellMar>
        </w:tblPrEx>
        <w:trPr>
          <w:jc w:val="center"/>
        </w:trPr>
        <w:tc>
          <w:tcPr>
            <w:tcW w:w="215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widowControl/>
              <w:bidi w:val="0"/>
              <w:spacing w:before="0" w:after="200" w:line="276" w:lineRule="auto"/>
              <w:contextualSpacing/>
              <w:jc w:val="left"/>
            </w:pPr>
            <w:r>
              <w:t xml:space="preserve">MOVIMENTOS </w:t>
            </w:r>
          </w:p>
          <w:p>
            <w:pPr>
              <w:widowControl/>
              <w:tabs>
                <w:tab w:val="left" w:pos="450"/>
              </w:tabs>
              <w:bidi w:val="0"/>
              <w:spacing w:before="0" w:after="200" w:line="276" w:lineRule="auto"/>
              <w:contextualSpacing/>
              <w:jc w:val="left"/>
            </w:pPr>
            <w:r>
              <w:tab/>
            </w:r>
            <w:r>
              <w:t xml:space="preserve">F1,S2 </w:t>
            </w:r>
          </w:p>
          <w:p>
            <w:pPr>
              <w:widowControl/>
              <w:tabs>
                <w:tab w:val="left" w:pos="450"/>
              </w:tabs>
              <w:bidi w:val="0"/>
              <w:spacing w:before="0" w:after="200" w:line="276" w:lineRule="auto"/>
              <w:contextualSpacing/>
              <w:jc w:val="left"/>
            </w:pPr>
            <w:r>
              <w:tab/>
            </w:r>
            <w:r>
              <w:t>f1,S2</w:t>
            </w:r>
          </w:p>
          <w:p>
            <w:pPr>
              <w:widowControl/>
              <w:tabs>
                <w:tab w:val="left" w:pos="450"/>
              </w:tabs>
              <w:bidi w:val="0"/>
              <w:spacing w:before="0" w:after="200" w:line="276" w:lineRule="auto"/>
              <w:contextualSpacing/>
              <w:jc w:val="left"/>
            </w:pPr>
            <w:r>
              <w:tab/>
            </w:r>
            <w:r>
              <w:t>N1,S1</w:t>
            </w:r>
          </w:p>
        </w:tc>
      </w:tr>
    </w:tbl>
    <w:p>
      <w:pPr>
        <w:widowControl/>
        <w:bidi w:val="0"/>
        <w:spacing w:before="0" w:after="200" w:line="276" w:lineRule="auto"/>
        <w:ind w:left="-113" w:right="0" w:firstLine="0"/>
        <w:contextualSpacing/>
        <w:jc w:val="both"/>
      </w:pPr>
    </w:p>
    <w:p>
      <w:pPr>
        <w:widowControl/>
        <w:bidi w:val="0"/>
        <w:spacing w:before="0" w:after="200" w:line="276" w:lineRule="auto"/>
        <w:ind w:left="-113" w:right="0" w:firstLine="0"/>
        <w:contextualSpacing/>
        <w:jc w:val="both"/>
      </w:pPr>
      <w:r>
        <w:br w:type="page"/>
      </w:r>
    </w:p>
    <w:p>
      <w:pPr>
        <w:widowControl/>
        <w:bidi w:val="0"/>
        <w:spacing w:before="0" w:after="200" w:line="276" w:lineRule="auto"/>
        <w:ind w:left="-113" w:right="0" w:firstLine="0"/>
        <w:contextualSpacing/>
        <w:jc w:val="both"/>
      </w:pPr>
      <w:r>
        <w:t>EXEMPLOS DE PADRÕES REPRESENTADOS</w:t>
      </w:r>
    </w:p>
    <w:tbl>
      <w:tblPr>
        <w:tblStyle w:val="19"/>
        <w:tblW w:w="8504" w:type="dxa"/>
        <w:tblInd w:w="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Layout w:type="fixed"/>
        <w:tblCellMar>
          <w:top w:w="55" w:type="dxa"/>
          <w:left w:w="43" w:type="dxa"/>
          <w:bottom w:w="55" w:type="dxa"/>
          <w:right w:w="55" w:type="dxa"/>
        </w:tblCellMar>
      </w:tblPr>
      <w:tblGrid>
        <w:gridCol w:w="8504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single" w:color="000001" w:sz="2" w:space="0"/>
            <w:insideH w:val="single" w:color="000001" w:sz="2" w:space="0"/>
            <w:insideV w:val="single" w:color="000001" w:sz="2" w:space="0"/>
          </w:tblBorders>
          <w:tblLayout w:type="fixed"/>
          <w:tblCellMar>
            <w:top w:w="55" w:type="dxa"/>
            <w:left w:w="43" w:type="dxa"/>
            <w:bottom w:w="55" w:type="dxa"/>
            <w:right w:w="55" w:type="dxa"/>
          </w:tblCellMar>
        </w:tblPrEx>
        <w:tc>
          <w:tcPr>
            <w:tcW w:w="850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51"/>
              <w:spacing w:before="0" w:after="200"/>
            </w:pPr>
            <w:r>
              <w:t xml:space="preserve">    PADRAO "GARFODUPLO" </w:t>
            </w:r>
            <w:r>
              <w:br w:type="textWrapping"/>
            </w:r>
            <w:r>
              <w:t xml:space="preserve">            AUTOR "Luis Bueno"</w:t>
            </w:r>
            <w:r>
              <w:br w:type="textWrapping"/>
            </w:r>
            <w:r>
              <w:t xml:space="preserve">            DESCRICAO "&lt;F1&gt; ataca &lt;f2&gt; e &lt;f3&gt;" </w:t>
            </w:r>
            <w:r>
              <w:br w:type="textWrapping"/>
            </w:r>
            <w:r>
              <w:t xml:space="preserve">            PESO 0.8    //medida de forca do padrao</w:t>
            </w:r>
            <w:r>
              <w:br w:type="textWrapping"/>
            </w:r>
            <w:r>
              <w:t xml:space="preserve">            CENARIO </w:t>
            </w:r>
            <w:r>
              <w:br w:type="textWrapping"/>
            </w:r>
            <w:r>
              <w:t xml:space="preserve">                F1 ATACA f2 </w:t>
            </w:r>
            <w:r>
              <w:br w:type="textWrapping"/>
            </w:r>
            <w:r>
              <w:t xml:space="preserve">                F1 ATACA f3;</w:t>
            </w:r>
            <w:r>
              <w:br w:type="textWrapping"/>
            </w:r>
            <w:r>
              <w:br w:type="textWrapping"/>
            </w:r>
            <w:r>
              <w:t xml:space="preserve">    PADRAO "GARFODINAMICO"</w:t>
            </w:r>
            <w:r>
              <w:br w:type="textWrapping"/>
            </w:r>
            <w:r>
              <w:t xml:space="preserve">        AUTOR "Luis Bueno"</w:t>
            </w:r>
            <w:r>
              <w:br w:type="textWrapping"/>
            </w:r>
            <w:r>
              <w:t xml:space="preserve">        DESCRICAO "&lt;F1&gt; move para &lt;S1&gt; de onde ataca &lt;f2&gt; e &lt;f3&gt;"</w:t>
            </w:r>
            <w:r>
              <w:br w:type="textWrapping"/>
            </w:r>
            <w:r>
              <w:t xml:space="preserve">        PESO 0.8</w:t>
            </w:r>
            <w:r>
              <w:br w:type="textWrapping"/>
            </w:r>
            <w:r>
              <w:t xml:space="preserve">        CENARIO</w:t>
            </w:r>
            <w:r>
              <w:br w:type="textWrapping"/>
            </w:r>
            <w:r>
              <w:t xml:space="preserve">            F1 ATACA (S1,f2)</w:t>
            </w:r>
            <w:r>
              <w:br w:type="textWrapping"/>
            </w:r>
            <w:r>
              <w:t xml:space="preserve">            F1 ATACA (S1,f3);</w:t>
            </w:r>
            <w:r>
              <w:br w:type="textWrapping"/>
            </w:r>
            <w:r>
              <w:br w:type="textWrapping"/>
            </w:r>
            <w:r>
              <w:t xml:space="preserve">    PADRAO "ATAQUEDESCOBERTO"</w:t>
            </w:r>
            <w:r>
              <w:br w:type="textWrapping"/>
            </w:r>
            <w:r>
              <w:t xml:space="preserve">        AUTOR "Luis Bueno"</w:t>
            </w:r>
            <w:r>
              <w:br w:type="textWrapping"/>
            </w:r>
            <w:r>
              <w:t xml:space="preserve">        DESCRICAO "&lt;F1&gt; ataca &lt;f3&gt; indiretamente por &lt;F2&gt;"</w:t>
            </w:r>
            <w:r>
              <w:br w:type="textWrapping"/>
            </w:r>
            <w:r>
              <w:t xml:space="preserve">        PESO 0.6</w:t>
            </w:r>
            <w:r>
              <w:br w:type="textWrapping"/>
            </w:r>
            <w:r>
              <w:t xml:space="preserve">        CENARIO</w:t>
            </w:r>
            <w:r>
              <w:br w:type="textWrapping"/>
            </w:r>
            <w:r>
              <w:t xml:space="preserve">            F1 ATACA (F2,f3) </w:t>
            </w:r>
            <w:r>
              <w:br w:type="textWrapping"/>
            </w:r>
            <w:r>
              <w:t xml:space="preserve">        PRECONDICAO </w:t>
            </w:r>
            <w:r>
              <w:br w:type="textWrapping"/>
            </w:r>
            <w:r>
              <w:t xml:space="preserve">           VALORDE(F1) &gt; VALORDE(P) AND </w:t>
            </w:r>
            <w:r>
              <w:br w:type="textWrapping"/>
            </w:r>
            <w:r>
              <w:t xml:space="preserve">           VALORDE(F1) != VALORDE(N);  </w:t>
            </w:r>
            <w:r>
              <w:br w:type="textWrapping"/>
            </w:r>
            <w:r>
              <w:t xml:space="preserve">           </w:t>
            </w:r>
            <w:r>
              <w:br w:type="textWrapping"/>
            </w:r>
            <w:r>
              <w:t xml:space="preserve">           // OU TIPODE(F1,P) = FALSO AND TIPODE(F1,N) = FALSO</w:t>
            </w:r>
            <w:r>
              <w:br w:type="textWrapping"/>
            </w:r>
            <w:r>
              <w:t xml:space="preserve">           </w:t>
            </w:r>
            <w:r>
              <w:br w:type="textWrapping"/>
            </w:r>
            <w:r>
              <w:t xml:space="preserve">    PADRAO "RAIOX"</w:t>
            </w:r>
            <w:r>
              <w:br w:type="textWrapping"/>
            </w:r>
            <w:r>
              <w:t xml:space="preserve">        AUTOR "Luis Bueno"</w:t>
            </w:r>
            <w:r>
              <w:br w:type="textWrapping"/>
            </w:r>
            <w:r>
              <w:t xml:space="preserve">        DESCRICAO "&lt;F1&gt; ataca &lt;f3&gt; indiretamente por &lt;F2&gt;"</w:t>
            </w:r>
            <w:r>
              <w:br w:type="textWrapping"/>
            </w:r>
            <w:r>
              <w:t xml:space="preserve">        PESO 0.6</w:t>
            </w:r>
            <w:r>
              <w:br w:type="textWrapping"/>
            </w:r>
            <w:r>
              <w:t xml:space="preserve">        CENARIO</w:t>
            </w:r>
            <w:r>
              <w:br w:type="textWrapping"/>
            </w:r>
            <w:r>
              <w:t xml:space="preserve">            F1 ATACA (f2,f3) </w:t>
            </w:r>
            <w:r>
              <w:br w:type="textWrapping"/>
            </w:r>
            <w:r>
              <w:t xml:space="preserve">        PRECONDICAO </w:t>
            </w:r>
            <w:r>
              <w:br w:type="textWrapping"/>
            </w:r>
            <w:r>
              <w:t xml:space="preserve">           (TIPODE(F1,Q) OU</w:t>
            </w:r>
            <w:r>
              <w:br w:type="textWrapping"/>
            </w:r>
            <w:r>
              <w:t xml:space="preserve">            TIPODE(F1,R) OU</w:t>
            </w:r>
            <w:r>
              <w:br w:type="textWrapping"/>
            </w:r>
            <w:r>
              <w:t xml:space="preserve">            TIPODE(F1,B)) E</w:t>
            </w:r>
            <w:r>
              <w:br w:type="textWrapping"/>
            </w:r>
            <w:r>
              <w:t xml:space="preserve">            VALORDE(f3) &lt; VALORDE(f2);</w:t>
            </w:r>
            <w:r>
              <w:br w:type="textWrapping"/>
            </w:r>
            <w:r>
              <w:t xml:space="preserve">    </w:t>
            </w:r>
            <w:r>
              <w:br w:type="textWrapping"/>
            </w:r>
            <w:r>
              <w:t xml:space="preserve">    PATTERN "COZIO"</w:t>
            </w:r>
            <w:r>
              <w:br w:type="textWrapping"/>
            </w:r>
            <w:r>
              <w:t xml:space="preserve">        AUTHOR "Luis Bueno"</w:t>
            </w:r>
            <w:r>
              <w:br w:type="textWrapping"/>
            </w:r>
            <w:r>
              <w:t xml:space="preserve">        DESCRIPTION "Cozio in 3 plies"</w:t>
            </w:r>
            <w:r>
              <w:br w:type="textWrapping"/>
            </w:r>
            <w:r>
              <w:t xml:space="preserve">        WEIGHT 999</w:t>
            </w:r>
            <w:r>
              <w:br w:type="textWrapping"/>
            </w:r>
            <w:r>
              <w:t xml:space="preserve">        SCENARIO</w:t>
            </w:r>
            <w:r>
              <w:br w:type="textWrapping"/>
            </w:r>
            <w:r>
              <w:t xml:space="preserve">           Q1 POSSIBLEATTACK (&gt;s1&lt;,k1)</w:t>
            </w:r>
            <w:r>
              <w:br w:type="textWrapping"/>
            </w:r>
            <w:r>
              <w:t xml:space="preserve">           k1 DEFENDS p1</w:t>
            </w:r>
            <w:r>
              <w:br w:type="textWrapping"/>
            </w:r>
            <w:r>
              <w:t xml:space="preserve">           k1 DEFENDS s2</w:t>
            </w:r>
            <w:r>
              <w:br w:type="textWrapping"/>
            </w:r>
            <w:r>
              <w:t xml:space="preserve">           p1 DEFENDS f1</w:t>
            </w:r>
            <w:r>
              <w:br w:type="textWrapping"/>
            </w:r>
            <w:r>
              <w:t xml:space="preserve">           K1 POSSIBLEATTACK (s3,f1)</w:t>
            </w:r>
            <w:r>
              <w:br w:type="textWrapping"/>
            </w:r>
            <w:r>
              <w:t xml:space="preserve">           K1 MOVE &gt;s4&lt;</w:t>
            </w:r>
            <w:r>
              <w:br w:type="textWrapping"/>
            </w:r>
            <w:r>
              <w:t xml:space="preserve">        PRECONDITION</w:t>
            </w:r>
            <w:r>
              <w:br w:type="textWrapping"/>
            </w:r>
            <w:r>
              <w:t xml:space="preserve">           TYPEOF(f1,N) = FALSE AND</w:t>
            </w:r>
            <w:r>
              <w:br w:type="textWrapping"/>
            </w:r>
            <w:r>
              <w:t xml:space="preserve">           (FILEOF(p1) = FILEOF(k1) OR</w:t>
            </w:r>
            <w:r>
              <w:br w:type="textWrapping"/>
            </w:r>
            <w:r>
              <w:t xml:space="preserve">            RANKOF(p1) = RANKOF(k1)) AND</w:t>
            </w:r>
            <w:r>
              <w:br w:type="textWrapping"/>
            </w:r>
            <w:r>
              <w:t xml:space="preserve">           (FILEOF(s1) = FILEOF(s4) OR</w:t>
            </w:r>
            <w:r>
              <w:br w:type="textWrapping"/>
            </w:r>
            <w:r>
              <w:t xml:space="preserve">             RANKOF(s1) = RANKOF(s4)) AND </w:t>
            </w:r>
            <w:r>
              <w:br w:type="textWrapping"/>
            </w:r>
            <w:r>
              <w:t xml:space="preserve">           ONBORDER(k1) AND </w:t>
            </w:r>
            <w:r>
              <w:br w:type="textWrapping"/>
            </w:r>
            <w:r>
              <w:t xml:space="preserve">           (COLDISTANCE(s4,k1) = 2 OR</w:t>
            </w:r>
            <w:r>
              <w:br w:type="textWrapping"/>
            </w:r>
            <w:r>
              <w:t xml:space="preserve">            LINEDISTANCE(s4,k1) = 2) AND</w:t>
            </w:r>
            <w:r>
              <w:br w:type="textWrapping"/>
            </w:r>
            <w:r>
              <w:t xml:space="preserve">           (FILEOF(s3) = FILEOF(f1) OR</w:t>
            </w:r>
            <w:r>
              <w:br w:type="textWrapping"/>
            </w:r>
            <w:r>
              <w:t xml:space="preserve">            RANKOF(s3) = RANKOF(f1)) AND</w:t>
            </w:r>
            <w:r>
              <w:br w:type="textWrapping"/>
            </w:r>
            <w:r>
              <w:t xml:space="preserve">           (FILEOF(s2) = FILEOF(p1) OR </w:t>
            </w:r>
            <w:r>
              <w:br w:type="textWrapping"/>
            </w:r>
            <w:r>
              <w:t xml:space="preserve">            RANKOF(s2) = RANKOF(p1)) AND</w:t>
            </w:r>
            <w:r>
              <w:br w:type="textWrapping"/>
            </w:r>
            <w:r>
              <w:t xml:space="preserve">           (FILEOF(s2) = FILEOF(f1) OR </w:t>
            </w:r>
            <w:r>
              <w:br w:type="textWrapping"/>
            </w:r>
            <w:r>
              <w:t xml:space="preserve">            RANKOF(s2) = RANKOF(f1))</w:t>
            </w:r>
            <w:r>
              <w:br w:type="textWrapping"/>
            </w:r>
            <w:r>
              <w:t xml:space="preserve">        TACTICALS</w:t>
            </w:r>
            <w:r>
              <w:br w:type="textWrapping"/>
            </w:r>
            <w:r>
              <w:t xml:space="preserve">           Q1,s1</w:t>
            </w:r>
            <w:r>
              <w:br w:type="textWrapping"/>
            </w:r>
            <w:r>
              <w:t xml:space="preserve">           k1,s2</w:t>
            </w:r>
            <w:r>
              <w:br w:type="textWrapping"/>
            </w:r>
            <w:r>
              <w:t xml:space="preserve">           s1,s4</w:t>
            </w:r>
            <w:r>
              <w:br w:type="textWrapping"/>
            </w:r>
            <w:r>
              <w:t xml:space="preserve">        POSTCONDITION</w:t>
            </w:r>
            <w:r>
              <w:br w:type="textWrapping"/>
            </w:r>
            <w:r>
              <w:t xml:space="preserve">           MOVESOF(k1)= 0;</w:t>
            </w:r>
          </w:p>
        </w:tc>
      </w:tr>
    </w:tbl>
    <w:p>
      <w:pPr>
        <w:widowControl/>
        <w:bidi w:val="0"/>
        <w:spacing w:before="0" w:after="200" w:line="276" w:lineRule="auto"/>
        <w:ind w:left="-113" w:right="0" w:firstLine="0"/>
        <w:contextualSpacing/>
        <w:jc w:val="both"/>
      </w:pPr>
      <w:r>
        <w:br w:type="page"/>
      </w:r>
    </w:p>
    <w:p>
      <w:pPr>
        <w:pStyle w:val="2"/>
        <w:widowControl/>
        <w:numPr>
          <w:ilvl w:val="0"/>
          <w:numId w:val="2"/>
        </w:numPr>
        <w:bidi w:val="0"/>
        <w:spacing w:before="0" w:after="200" w:line="276" w:lineRule="auto"/>
        <w:ind w:left="-113" w:right="0" w:firstLine="0"/>
        <w:contextualSpacing/>
        <w:jc w:val="both"/>
      </w:pPr>
      <w:r>
        <w:t>Cláusula MOVIMENTOS / TATICAS</w:t>
      </w:r>
    </w:p>
    <w:p>
      <w:pPr>
        <w:widowControl/>
        <w:bidi w:val="0"/>
        <w:spacing w:before="0" w:after="200" w:line="276" w:lineRule="auto"/>
        <w:ind w:left="-113" w:leftChars="0" w:right="0" w:firstLine="700" w:firstLineChars="0"/>
        <w:contextualSpacing/>
        <w:jc w:val="both"/>
        <w:rPr>
          <w:lang w:val="pt-BR"/>
        </w:rPr>
      </w:pPr>
      <w:r>
        <w:rPr>
          <w:lang w:val="pt-BR"/>
        </w:rPr>
        <w:t>Esta seção apresenta as palavras-chaves em português e seu equivalente em inglês:</w:t>
      </w:r>
    </w:p>
    <w:p>
      <w:pPr>
        <w:widowControl/>
        <w:bidi w:val="0"/>
        <w:spacing w:before="0" w:after="200" w:line="276" w:lineRule="auto"/>
        <w:ind w:left="-113" w:leftChars="0" w:right="0" w:firstLine="700" w:firstLineChars="0"/>
        <w:contextualSpacing/>
        <w:jc w:val="both"/>
        <w:rPr>
          <w:lang w:val="pt-BR"/>
        </w:rPr>
      </w:pPr>
    </w:p>
    <w:tbl>
      <w:tblPr>
        <w:tblStyle w:val="20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360"/>
        <w:gridCol w:w="4360"/>
      </w:tblGrid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b/>
                <w:bCs/>
                <w:vertAlign w:val="baseline"/>
                <w:lang w:val="pt-BR"/>
              </w:rPr>
            </w:pPr>
            <w:r>
              <w:rPr>
                <w:b/>
                <w:bCs/>
                <w:vertAlign w:val="baseline"/>
                <w:lang w:val="pt-BR"/>
              </w:rPr>
              <w:t>Português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b/>
                <w:bCs/>
                <w:vertAlign w:val="baseline"/>
                <w:lang w:val="pt-BR"/>
              </w:rPr>
            </w:pPr>
            <w:r>
              <w:rPr>
                <w:b/>
                <w:bCs/>
                <w:vertAlign w:val="baseline"/>
                <w:lang w:val="pt-BR"/>
              </w:rPr>
              <w:t>Inglês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PADRAO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PATTERN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AUTOR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AUTHOR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DESCRICAO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ATORES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ACTORS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CONJUNTODEPECAS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SETOFPIECES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PESO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WEIGHT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CENARIO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SCENARIO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PRECONDICAO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PRECONDITION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TATICAS/MOVIMENTOS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TACTICALS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2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b/>
                <w:bCs/>
                <w:vertAlign w:val="baseline"/>
                <w:lang w:val="pt-BR"/>
              </w:rPr>
              <w:t>Ações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ABAIXODE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UNDERSIDE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ACIMADE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UPPERSIDE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ATACA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ATTACKS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ATAQUEINDIRETO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INDIRECTATTACK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ATAQUEPOSSIVEL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POSSIBLEATTACK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BLOQUEIA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BLOCKS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DEFENDE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DEFENDS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DEFESAINDIRETA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INDIRECTDEFENSE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DEFESAPOSSIVEL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POSSIBLEDEFENSE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DIREITADE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RIGHTOF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DIREITADE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LEFTOF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NAO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NORDESTE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NORTHEAST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NOROESTE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NORTHWEST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SUDESTE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SOUTHEAST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SUDOESTE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SOUTHWEST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XEQUEMATE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CHECKMATE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20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b/>
                <w:bCs/>
                <w:vertAlign w:val="baseline"/>
                <w:lang w:val="pt-BR"/>
              </w:rPr>
              <w:t>Funções condicionais/conceitos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BLOQUEADOR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BRANCAS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WHITE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CAMINHODOREI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KINGPATHTO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COLUNADE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FILEOF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CORCASADE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SQUARECOLOROF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DEFESAS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DEFENSES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DISTANCIACOL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FILEDISTANCE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DISTANCIALIN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RANKDISTANCE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DISTANCIAMAX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MAXDISTANCE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DISTANCIAMIN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MINDISTANCE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DONODACASA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SQUAREOWNER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EU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EXISTENACOLUNA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EXISTINFILE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EXISTENALINHA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EXISTINRANK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EXISTEPADRAO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EXISTPATTERN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FALSO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INTRUSOSENTRE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WEDGESBETWEEN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LINHADE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RANKOF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MINHASDEFEASDIR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MYDIRDEFENSES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MINHASDEFESAS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MYDEFENSES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MOVIMENTOSDE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MOVESOF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MOVIMENTOSSEGUROSDE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SAFEMOVESOF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MYDEFENSESVALUE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VALORMINHASDEFESAS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NABORDA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ONEDGE/ONBORDER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NINGUEM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NOCANTO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ONCORNER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NOQUADRADO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SQUARERULE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OPONENTE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OPPONENT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OPOSICAO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KINGOPPOSITION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PECASDEF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PIECESDEF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PEOESBLOQUEADOS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BLOCKEDPAWNS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PRETAS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BLACK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SENTINELA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SENTRY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SUASDEFESAS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YOURDEFENSES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SUASDEFESASDIR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YOURDIRDEFENSES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TIPODE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TYPEOF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VALOMINHASDEFESASREL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MYRELDEFENSESVALUE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VALORDE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VALUEOF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VALORDEFESAS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DEFENSESVALUE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VALORDEFESASDIR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DIRECTDEFENSESVALUE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VALORDEFESASREL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YOURRELDEFENSESVALUE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VALORRELATIVODE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RELATIVEVALUEOF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VALORSUASDEFESAS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YOURDEFENSESVALUE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VALORSUASDEFESASDIR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YOURDIRDEFENSESVALUE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VALORSUASDEFESASREL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YOURRELDEFENSESVALUE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VAZIA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ANYONE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VERDADEIRO</w:t>
            </w:r>
          </w:p>
        </w:tc>
        <w:tc>
          <w:tcPr>
            <w:tcW w:w="436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76" w:lineRule="auto"/>
              <w:ind w:right="0"/>
              <w:contextualSpacing/>
              <w:jc w:val="center"/>
              <w:textAlignment w:val="auto"/>
              <w:outlineLvl w:val="9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TRUE</w:t>
            </w:r>
          </w:p>
        </w:tc>
      </w:tr>
    </w:tbl>
    <w:p>
      <w:pPr>
        <w:widowControl/>
        <w:bidi w:val="0"/>
        <w:spacing w:before="0" w:after="200" w:line="276" w:lineRule="auto"/>
        <w:ind w:left="-113" w:leftChars="0" w:right="0" w:firstLine="700" w:firstLineChars="0"/>
        <w:contextualSpacing/>
        <w:jc w:val="both"/>
        <w:rPr>
          <w:lang w:val="pt-BR"/>
        </w:rPr>
      </w:pPr>
    </w:p>
    <w:sectPr>
      <w:footnotePr>
        <w:numFmt w:val="decimal"/>
      </w:footnotePr>
      <w:pgSz w:w="11906" w:h="16838"/>
      <w:pgMar w:top="1417" w:right="1701" w:bottom="1417" w:left="1701" w:header="0" w:footer="0" w:gutter="0"/>
      <w:pgNumType w:fmt="decimal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OpenSymbol">
    <w:panose1 w:val="05010000000000000000"/>
    <w:charset w:val="00"/>
    <w:family w:val="roman"/>
    <w:pitch w:val="default"/>
    <w:sig w:usb0="800000AF" w:usb1="1001ECEA" w:usb2="00000000" w:usb3="00000000" w:csb0="00000001" w:csb1="00000000"/>
  </w:font>
  <w:font w:name="Liberation Sans">
    <w:panose1 w:val="020B0604020202020204"/>
    <w:charset w:val="00"/>
    <w:family w:val="roman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17"/>
        <w:spacing w:before="0" w:after="200"/>
      </w:pPr>
      <w:r>
        <w:rPr>
          <w:rStyle w:val="42"/>
        </w:rPr>
        <w:footnoteRef/>
      </w:r>
      <w:r>
        <w:rPr>
          <w:rStyle w:val="42"/>
        </w:rPr>
        <w:tab/>
      </w:r>
      <w:r>
        <w:rPr>
          <w:rStyle w:val="42"/>
        </w:rPr>
        <w:tab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ab/>
      </w:r>
      <w:r>
        <w:rPr>
          <w:rStyle w:val="35"/>
        </w:rPr>
        <w:tab/>
      </w:r>
      <w:r>
        <w:t xml:space="preserve"> Todas as peças que defendem diretamente uma posição são computadas no somatório + a soma de todas as peças que defendem indiretamente essa posição através das peças que as defendem diretamente.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360"/>
      </w:pPr>
    </w:lvl>
    <w:lvl w:ilvl="4" w:tentative="0">
      <w:start w:val="1"/>
      <w:numFmt w:val="decimal"/>
      <w:lvlText w:val="%5."/>
      <w:lvlJc w:val="left"/>
      <w:pPr>
        <w:tabs>
          <w:tab w:val="left" w:pos="2520"/>
        </w:tabs>
        <w:ind w:left="2520" w:hanging="360"/>
      </w:pPr>
    </w:lvl>
    <w:lvl w:ilvl="5" w:tentative="0">
      <w:start w:val="1"/>
      <w:numFmt w:val="decimal"/>
      <w:lvlText w:val="%6."/>
      <w:lvlJc w:val="left"/>
      <w:pPr>
        <w:tabs>
          <w:tab w:val="left" w:pos="2880"/>
        </w:tabs>
        <w:ind w:left="2880" w:hanging="360"/>
      </w:pPr>
    </w:lvl>
    <w:lvl w:ilvl="6" w:tentative="0">
      <w:start w:val="1"/>
      <w:numFmt w:val="decimal"/>
      <w:lvlText w:val="%7."/>
      <w:lvlJc w:val="left"/>
      <w:pPr>
        <w:tabs>
          <w:tab w:val="left" w:pos="3240"/>
        </w:tabs>
        <w:ind w:left="3240" w:hanging="360"/>
      </w:pPr>
    </w:lvl>
    <w:lvl w:ilvl="7" w:tentative="0">
      <w:start w:val="1"/>
      <w:numFmt w:val="decimal"/>
      <w:lvlText w:val="%8."/>
      <w:lvlJc w:val="left"/>
      <w:pPr>
        <w:tabs>
          <w:tab w:val="left" w:pos="3600"/>
        </w:tabs>
        <w:ind w:left="3600" w:hanging="360"/>
      </w:pPr>
    </w:lvl>
    <w:lvl w:ilvl="8" w:tentative="0">
      <w:start w:val="1"/>
      <w:numFmt w:val="decimal"/>
      <w:lvlText w:val="%9."/>
      <w:lvlJc w:val="left"/>
      <w:pPr>
        <w:tabs>
          <w:tab w:val="left" w:pos="3960"/>
        </w:tabs>
        <w:ind w:left="396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ompat>
    <w:compatSetting w:name="compatibilityMode" w:uri="http://schemas.microsoft.com/office/word" w:val="12"/>
  </w:compat>
  <w:rsids>
    <w:rsidRoot w:val="00000000"/>
    <w:rsid w:val="207B50E0"/>
    <w:rsid w:val="385B5F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00000A"/>
      <w:kern w:val="0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5">
    <w:name w:val="heading 4"/>
    <w:basedOn w:val="1"/>
    <w:next w:val="1"/>
    <w:link w:val="27"/>
    <w:semiHidden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"/>
    <w:basedOn w:val="12"/>
    <w:qFormat/>
    <w:uiPriority w:val="0"/>
    <w:rPr>
      <w:rFonts w:cs="Lucida Sans"/>
    </w:rPr>
  </w:style>
  <w:style w:type="paragraph" w:styleId="12">
    <w:name w:val="Body Text"/>
    <w:basedOn w:val="1"/>
    <w:qFormat/>
    <w:uiPriority w:val="0"/>
    <w:pPr>
      <w:spacing w:before="0" w:after="140" w:line="288" w:lineRule="auto"/>
    </w:pPr>
  </w:style>
  <w:style w:type="paragraph" w:styleId="13">
    <w:name w:val="Title"/>
    <w:basedOn w:val="1"/>
    <w:next w:val="1"/>
    <w:link w:val="21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"/>
      <w:sz w:val="52"/>
      <w:szCs w:val="52"/>
    </w:rPr>
  </w:style>
  <w:style w:type="paragraph" w:styleId="1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15">
    <w:name w:val="Balloon Text"/>
    <w:basedOn w:val="1"/>
    <w:link w:val="25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16">
    <w:name w:val="Subtitle"/>
    <w:basedOn w:val="1"/>
    <w:next w:val="1"/>
    <w:link w:val="2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7">
    <w:name w:val="footnote text"/>
    <w:basedOn w:val="1"/>
    <w:link w:val="33"/>
    <w:semiHidden/>
    <w:unhideWhenUsed/>
    <w:qFormat/>
    <w:uiPriority w:val="99"/>
  </w:style>
  <w:style w:type="table" w:styleId="20">
    <w:name w:val="Table Grid"/>
    <w:basedOn w:val="19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Título Char"/>
    <w:basedOn w:val="18"/>
    <w:link w:val="13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22">
    <w:name w:val="Subtítulo Char"/>
    <w:basedOn w:val="18"/>
    <w:link w:val="1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23">
    <w:name w:val="Título 1 Char"/>
    <w:basedOn w:val="18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24">
    <w:name w:val="Título 2 Char"/>
    <w:basedOn w:val="18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25">
    <w:name w:val="Texto de balão Char"/>
    <w:basedOn w:val="18"/>
    <w:link w:val="1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6">
    <w:name w:val="Título 3 Char"/>
    <w:basedOn w:val="18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27">
    <w:name w:val="Título 4 Char"/>
    <w:basedOn w:val="18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28">
    <w:name w:val="Título 5 Char"/>
    <w:basedOn w:val="18"/>
    <w:link w:val="6"/>
    <w:semiHidden/>
    <w:qFormat/>
    <w:uiPriority w:val="9"/>
    <w:rPr>
      <w:rFonts w:asciiTheme="majorHAnsi" w:hAnsiTheme="majorHAnsi" w:eastAsiaTheme="majorEastAsia" w:cstheme="majorBidi"/>
      <w:color w:val="243F61" w:themeColor="accent1" w:themeShade="7F"/>
    </w:rPr>
  </w:style>
  <w:style w:type="character" w:customStyle="1" w:styleId="29">
    <w:name w:val="Título 6 Char"/>
    <w:basedOn w:val="18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character" w:customStyle="1" w:styleId="30">
    <w:name w:val="Título 7 Char"/>
    <w:basedOn w:val="18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character" w:customStyle="1" w:styleId="31">
    <w:name w:val="Título 8 Char"/>
    <w:basedOn w:val="18"/>
    <w:link w:val="9"/>
    <w:semiHidden/>
    <w:qFormat/>
    <w:uiPriority w:val="9"/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character" w:customStyle="1" w:styleId="32">
    <w:name w:val="Título 9 Char"/>
    <w:basedOn w:val="18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customStyle="1" w:styleId="33">
    <w:name w:val="Texto de nota de rodapé Char"/>
    <w:basedOn w:val="18"/>
    <w:link w:val="17"/>
    <w:semiHidden/>
    <w:qFormat/>
    <w:uiPriority w:val="99"/>
    <w:rPr>
      <w:sz w:val="20"/>
      <w:szCs w:val="20"/>
    </w:rPr>
  </w:style>
  <w:style w:type="character" w:customStyle="1" w:styleId="34">
    <w:name w:val="Âncora da nota de rodapé"/>
    <w:qFormat/>
    <w:uiPriority w:val="0"/>
    <w:rPr>
      <w:vertAlign w:val="superscript"/>
    </w:rPr>
  </w:style>
  <w:style w:type="character" w:customStyle="1" w:styleId="35">
    <w:name w:val="Footnote Characters"/>
    <w:basedOn w:val="18"/>
    <w:semiHidden/>
    <w:unhideWhenUsed/>
    <w:qFormat/>
    <w:uiPriority w:val="99"/>
    <w:rPr>
      <w:vertAlign w:val="superscript"/>
    </w:rPr>
  </w:style>
  <w:style w:type="character" w:customStyle="1" w:styleId="36">
    <w:name w:val="ListLabel 1"/>
    <w:qFormat/>
    <w:uiPriority w:val="0"/>
    <w:rPr>
      <w:rFonts w:cs="Courier New"/>
    </w:rPr>
  </w:style>
  <w:style w:type="character" w:customStyle="1" w:styleId="37">
    <w:name w:val="ListLabel 2"/>
    <w:qFormat/>
    <w:uiPriority w:val="0"/>
    <w:rPr>
      <w:rFonts w:cs="Courier New"/>
    </w:rPr>
  </w:style>
  <w:style w:type="character" w:customStyle="1" w:styleId="38">
    <w:name w:val="ListLabel 3"/>
    <w:qFormat/>
    <w:uiPriority w:val="0"/>
    <w:rPr>
      <w:rFonts w:cs="Courier New"/>
    </w:rPr>
  </w:style>
  <w:style w:type="character" w:customStyle="1" w:styleId="39">
    <w:name w:val="ListLabel 4"/>
    <w:qFormat/>
    <w:uiPriority w:val="0"/>
    <w:rPr>
      <w:rFonts w:cs="Courier New"/>
    </w:rPr>
  </w:style>
  <w:style w:type="character" w:customStyle="1" w:styleId="40">
    <w:name w:val="ListLabel 5"/>
    <w:qFormat/>
    <w:uiPriority w:val="0"/>
    <w:rPr>
      <w:rFonts w:cs="Courier New"/>
    </w:rPr>
  </w:style>
  <w:style w:type="character" w:customStyle="1" w:styleId="41">
    <w:name w:val="ListLabel 6"/>
    <w:qFormat/>
    <w:uiPriority w:val="0"/>
    <w:rPr>
      <w:rFonts w:cs="Courier New"/>
    </w:rPr>
  </w:style>
  <w:style w:type="character" w:customStyle="1" w:styleId="42">
    <w:name w:val="Caracteres de nota de rodapé"/>
    <w:qFormat/>
    <w:uiPriority w:val="0"/>
  </w:style>
  <w:style w:type="character" w:customStyle="1" w:styleId="43">
    <w:name w:val="Símbolos de numeração"/>
    <w:qFormat/>
    <w:uiPriority w:val="0"/>
  </w:style>
  <w:style w:type="character" w:customStyle="1" w:styleId="44">
    <w:name w:val="Âncora da nota de fim"/>
    <w:uiPriority w:val="0"/>
    <w:rPr>
      <w:vertAlign w:val="superscript"/>
    </w:rPr>
  </w:style>
  <w:style w:type="character" w:customStyle="1" w:styleId="45">
    <w:name w:val="Caracteres de nota de fim"/>
    <w:qFormat/>
    <w:uiPriority w:val="0"/>
  </w:style>
  <w:style w:type="character" w:customStyle="1" w:styleId="46">
    <w:name w:val="Marcas"/>
    <w:qFormat/>
    <w:uiPriority w:val="0"/>
    <w:rPr>
      <w:rFonts w:ascii="OpenSymbol" w:hAnsi="OpenSymbol" w:eastAsia="OpenSymbol" w:cs="OpenSymbol"/>
    </w:rPr>
  </w:style>
  <w:style w:type="paragraph" w:customStyle="1" w:styleId="47">
    <w:name w:val="Título1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48">
    <w:name w:val="Índice"/>
    <w:basedOn w:val="1"/>
    <w:qFormat/>
    <w:uiPriority w:val="0"/>
    <w:pPr>
      <w:suppressLineNumbers/>
    </w:pPr>
    <w:rPr>
      <w:rFonts w:cs="Lucida Sans"/>
    </w:rPr>
  </w:style>
  <w:style w:type="paragraph" w:styleId="49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50">
    <w:name w:val="Conteúdo do quadro"/>
    <w:basedOn w:val="1"/>
    <w:qFormat/>
    <w:uiPriority w:val="0"/>
  </w:style>
  <w:style w:type="paragraph" w:customStyle="1" w:styleId="51">
    <w:name w:val="Conteúdo da tabela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A1458A-64CD-46C8-9521-C151BB9B55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2351</Words>
  <Characters>12932</Characters>
  <Paragraphs>277</Paragraphs>
  <TotalTime>0</TotalTime>
  <ScaleCrop>false</ScaleCrop>
  <LinksUpToDate>false</LinksUpToDate>
  <CharactersWithSpaces>15724</CharactersWithSpaces>
  <Application>WPS Office_10.2.0.7635_F1E327BC-269C-435d-A152-05C5408002CA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2016-05-16T14:33:00Z</dcterms:created>
  <dc:creator>Luiz</dc:creator>
  <cp:lastModifiedBy>lcfb2</cp:lastModifiedBy>
  <dcterms:modified xsi:type="dcterms:W3CDTF">2019-02-18T20:27:10Z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1046-10.2.0.7635</vt:lpwstr>
  </property>
</Properties>
</file>