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AE3FBB">
      <w:pPr>
        <w:spacing w:before="0" w:after="240" w:line="276" w:lineRule="auto"/>
        <w:jc w:val="center"/>
      </w:pPr>
      <w:r>
        <w:rPr>
          <w:rFonts w:ascii="微软雅黑" w:hAnsi="微软雅黑" w:eastAsia="微软雅黑"/>
          <w:b/>
          <w:color w:val="1F4E79"/>
          <w:sz w:val="40"/>
        </w:rPr>
        <w:t>首页待办与日历功能审查总结</w:t>
      </w:r>
    </w:p>
    <w:p w14:paraId="5BF80160">
      <w:pPr>
        <w:spacing w:before="0" w:after="360" w:line="276" w:lineRule="auto"/>
        <w:jc w:val="center"/>
      </w:pPr>
      <w:r>
        <w:rPr>
          <w:rFonts w:ascii="微软雅黑" w:hAnsi="微软雅黑" w:eastAsia="微软雅黑"/>
          <w:color w:val="595959"/>
          <w:sz w:val="21"/>
        </w:rPr>
        <w:t>项目：ai-workbench    生成日期：2026-06-10</w:t>
      </w:r>
    </w:p>
    <w:p w14:paraId="75A6521D">
      <w:pPr>
        <w:spacing w:before="0" w:after="120" w:line="276" w:lineRule="auto"/>
      </w:pPr>
      <w:r>
        <w:rPr>
          <w:rFonts w:ascii="微软雅黑" w:hAnsi="微软雅黑" w:eastAsia="微软雅黑"/>
          <w:sz w:val="21"/>
        </w:rPr>
        <w:t>审查范围：CalendarWorkspace、DayPreviewPanel、CalendarMonth、DashboardTopBar、todo.service</w:t>
      </w:r>
    </w:p>
    <w:p w14:paraId="777BFB0D">
      <w:pPr>
        <w:pStyle w:val="3"/>
        <w:spacing w:before="200" w:after="120" w:line="276" w:lineRule="auto"/>
      </w:pPr>
      <w:r>
        <w:rPr>
          <w:rFonts w:ascii="微软雅黑" w:hAnsi="微软雅黑" w:eastAsia="微软雅黑"/>
          <w:b/>
          <w:color w:val="1F4E79"/>
          <w:sz w:val="32"/>
        </w:rPr>
        <w:t>一、关键问题（建议优先处理）</w:t>
      </w:r>
    </w:p>
    <w:p w14:paraId="7560E1CA">
      <w:pPr>
        <w:spacing w:before="120" w:after="80" w:line="276" w:lineRule="auto"/>
      </w:pPr>
      <w:r>
        <w:rPr>
          <w:rFonts w:ascii="微软雅黑" w:hAnsi="微软雅黑" w:eastAsia="微软雅黑"/>
          <w:b/>
          <w:color w:val="C0504D"/>
          <w:sz w:val="22"/>
        </w:rPr>
        <w:t>1. [待处理] 切换月份后，日历数据不会跟着变</w:t>
      </w:r>
    </w:p>
    <w:p w14:paraId="462B29C5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现状/影响：</w:t>
      </w:r>
      <w:r>
        <w:rPr>
          <w:rFonts w:ascii="微软雅黑" w:hAnsi="微软雅黑" w:eastAsia="微软雅黑"/>
          <w:sz w:val="21"/>
        </w:rPr>
        <w:t>UI 支持左右切换月份/周，但 loadTodos() 只调用一次 GET /smart-todo/month-list，且没有传 year/month 参数。changePeriod() 仅更新前端 currentMonth，不会重新请求数据。后果是用户切到非当前月时，月历可能显示为空，误以为该月没有待办。</w:t>
      </w:r>
    </w:p>
    <w:p w14:paraId="320DE74A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建议/下一步：</w:t>
      </w:r>
      <w:r>
        <w:rPr>
          <w:rFonts w:ascii="微软雅黑" w:hAnsi="微软雅黑" w:eastAsia="微软雅黑"/>
          <w:sz w:val="21"/>
        </w:rPr>
        <w:t>与后台确认 month-list 是否支持按月份查询；若支持，切换月份时带参数并执行 refreshTodos()。</w:t>
      </w:r>
      <w:bookmarkStart w:id="0" w:name="_GoBack"/>
      <w:bookmarkEnd w:id="0"/>
    </w:p>
    <w:p w14:paraId="6374230E">
      <w:pPr>
        <w:spacing w:before="120" w:after="80" w:line="276" w:lineRule="auto"/>
      </w:pPr>
      <w:r>
        <w:rPr>
          <w:rFonts w:ascii="微软雅黑" w:hAnsi="微软雅黑" w:eastAsia="微软雅黑"/>
          <w:b/>
          <w:color w:val="C0504D"/>
          <w:sz w:val="22"/>
        </w:rPr>
        <w:t>2. [待处理] 左侧“本月任务”统计与日历当前月不一致</w:t>
      </w:r>
    </w:p>
    <w:p w14:paraId="5984B74A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现状/影响：</w:t>
      </w:r>
      <w:r>
        <w:rPr>
          <w:rFonts w:ascii="微软雅黑" w:hAnsi="微软雅黑" w:eastAsia="微软雅黑"/>
          <w:sz w:val="21"/>
        </w:rPr>
        <w:t>monthEvents 基于 todayDate 所在自然月计算，而非日历正在浏览的 currentMonth。后果是用户在日历切到 7 月，左侧仍显示 6 月统计，数据口径不一致。相关代码：CalendarWorkspace.vue 中 currentMonthDates 计算逻辑。</w:t>
      </w:r>
    </w:p>
    <w:p w14:paraId="5552CBA7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建议/下一步：</w:t>
      </w:r>
      <w:r>
        <w:rPr>
          <w:rFonts w:ascii="微软雅黑" w:hAnsi="微软雅黑" w:eastAsia="微软雅黑"/>
          <w:sz w:val="21"/>
        </w:rPr>
        <w:t>将统计口径改为基于当前浏览月份 currentMonth。</w:t>
      </w:r>
    </w:p>
    <w:p w14:paraId="4A0C7ADA">
      <w:pPr>
        <w:spacing w:before="120" w:after="80" w:line="276" w:lineRule="auto"/>
      </w:pPr>
      <w:r>
        <w:rPr>
          <w:rFonts w:ascii="微软雅黑" w:hAnsi="微软雅黑" w:eastAsia="微软雅黑"/>
          <w:b/>
          <w:color w:val="008060"/>
          <w:sz w:val="22"/>
        </w:rPr>
        <w:t>3. [已完成] 他人派发的待办：点击后可能“没反应”</w:t>
      </w:r>
    </w:p>
    <w:p w14:paraId="2F8AD534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现状/影响：</w:t>
      </w:r>
      <w:r>
        <w:rPr>
          <w:rFonts w:ascii="微软雅黑" w:hAnsi="微软雅黑" w:eastAsia="微软雅黑"/>
          <w:sz w:val="21"/>
        </w:rPr>
        <w:t>openEventDetail() 对未完成项走 openEditForm()，而 editable 仅创建者可编辑。原后果是非创建者点击卡片或条目可能无法打开任何界面。</w:t>
      </w:r>
    </w:p>
    <w:p w14:paraId="0E9B0D53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建议/下一步：</w:t>
      </w:r>
      <w:r>
        <w:rPr>
          <w:rFonts w:ascii="微软雅黑" w:hAnsi="微软雅黑" w:eastAsia="微软雅黑"/>
          <w:sz w:val="21"/>
        </w:rPr>
        <w:t>已处理：对 !editable &amp;&amp; status !== done 的事项进入只读“查看”模式，类似已完成待办。</w:t>
      </w:r>
    </w:p>
    <w:p w14:paraId="51132021">
      <w:pPr>
        <w:spacing w:before="120" w:after="80" w:line="276" w:lineRule="auto"/>
      </w:pPr>
      <w:r>
        <w:rPr>
          <w:rFonts w:ascii="微软雅黑" w:hAnsi="微软雅黑" w:eastAsia="微软雅黑"/>
          <w:b/>
          <w:color w:val="008060"/>
          <w:sz w:val="22"/>
        </w:rPr>
        <w:t>4. [已完成] AI 解析失败时无用户提示</w:t>
      </w:r>
    </w:p>
    <w:p w14:paraId="36E6D5DF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现状/影响：</w:t>
      </w:r>
      <w:r>
        <w:rPr>
          <w:rFonts w:ascii="微软雅黑" w:hAnsi="微软雅黑" w:eastAsia="微软雅黑"/>
          <w:sz w:val="21"/>
        </w:rPr>
        <w:t>DayPreviewPanel.vue 中 parseTodoText() 原先只有 try/finally，没有 catch。原后果是接口失败时用户看不到 toast，只会停止 loading。</w:t>
      </w:r>
    </w:p>
    <w:p w14:paraId="5303CFF0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建议/下一步：</w:t>
      </w:r>
      <w:r>
        <w:rPr>
          <w:rFonts w:ascii="微软雅黑" w:hAnsi="微软雅黑" w:eastAsia="微软雅黑"/>
          <w:sz w:val="21"/>
        </w:rPr>
        <w:t>已处理：补充 catch，展示错误提示。</w:t>
      </w:r>
    </w:p>
    <w:p w14:paraId="5E16A336">
      <w:pPr>
        <w:spacing w:before="120" w:after="80" w:line="276" w:lineRule="auto"/>
      </w:pPr>
      <w:r>
        <w:rPr>
          <w:rFonts w:ascii="微软雅黑" w:hAnsi="微软雅黑" w:eastAsia="微软雅黑"/>
          <w:b/>
          <w:color w:val="C0504D"/>
          <w:sz w:val="22"/>
        </w:rPr>
        <w:t>5. [待处理] 待办状态展示过于粗糙</w:t>
      </w:r>
    </w:p>
    <w:p w14:paraId="18761AA6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现状/影响：</w:t>
      </w:r>
      <w:r>
        <w:rPr>
          <w:rFonts w:ascii="微软雅黑" w:hAnsi="微软雅黑" w:eastAsia="微软雅黑"/>
          <w:sz w:val="21"/>
        </w:rPr>
        <w:t>后台状态包括：0 待处理、3 已接受、6 已完成、9 已拒绝、99 已删除。前端仅映射为 todo、done 两种视觉状态。backendStatus 已保存但未充分用于 UI，“待接受”“已拒绝”在日历侧栏无法区分。</w:t>
      </w:r>
    </w:p>
    <w:p w14:paraId="479FCA3C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建议/下一步：</w:t>
      </w:r>
      <w:r>
        <w:rPr>
          <w:rFonts w:ascii="微软雅黑" w:hAnsi="微软雅黑" w:eastAsia="微软雅黑"/>
          <w:sz w:val="21"/>
        </w:rPr>
        <w:t>细化状态标签与视觉样式，至少区分待接受、已接受、已完成、已拒绝。</w:t>
      </w:r>
    </w:p>
    <w:p w14:paraId="4A0A87A4">
      <w:pPr>
        <w:pStyle w:val="3"/>
        <w:spacing w:before="200" w:after="120" w:line="276" w:lineRule="auto"/>
      </w:pPr>
      <w:r>
        <w:rPr>
          <w:rFonts w:ascii="微软雅黑" w:hAnsi="微软雅黑" w:eastAsia="微软雅黑"/>
          <w:b/>
          <w:color w:val="1F4E79"/>
          <w:sz w:val="32"/>
        </w:rPr>
        <w:t>二、功能欠缺</w:t>
      </w:r>
    </w:p>
    <w:p w14:paraId="5749CDC9">
      <w:pPr>
        <w:spacing w:before="120" w:after="80" w:line="276" w:lineRule="auto"/>
      </w:pPr>
      <w:r>
        <w:rPr>
          <w:rFonts w:ascii="微软雅黑" w:hAnsi="微软雅黑" w:eastAsia="微软雅黑"/>
          <w:b/>
          <w:color w:val="4F81BD"/>
          <w:sz w:val="22"/>
        </w:rPr>
        <w:t>1. [待评估] GET /smart-todo/analyze</w:t>
      </w:r>
    </w:p>
    <w:p w14:paraId="3CC3E3FD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现状/影响：</w:t>
      </w:r>
      <w:r>
        <w:rPr>
          <w:rFonts w:ascii="微软雅黑" w:hAnsi="微软雅黑" w:eastAsia="微软雅黑"/>
          <w:sz w:val="21"/>
        </w:rPr>
        <w:t>仅测试中有，页面未使用。</w:t>
      </w:r>
    </w:p>
    <w:p w14:paraId="3FB55EE1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建议/下一步：</w:t>
      </w:r>
      <w:r>
        <w:rPr>
          <w:rFonts w:ascii="微软雅黑" w:hAnsi="微软雅黑" w:eastAsia="微软雅黑"/>
          <w:sz w:val="21"/>
        </w:rPr>
        <w:t>可删除，或作为 POST /smart-todo/analyze 失败兜底。</w:t>
      </w:r>
    </w:p>
    <w:p w14:paraId="1A895680">
      <w:pPr>
        <w:spacing w:before="120" w:after="80" w:line="276" w:lineRule="auto"/>
      </w:pPr>
      <w:r>
        <w:rPr>
          <w:rFonts w:ascii="微软雅黑" w:hAnsi="微软雅黑" w:eastAsia="微软雅黑"/>
          <w:b/>
          <w:color w:val="C0504D"/>
          <w:sz w:val="22"/>
        </w:rPr>
        <w:t>2. [待处理] 通知角标与日历联动</w:t>
      </w:r>
    </w:p>
    <w:p w14:paraId="6C0EFF66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现状/影响：</w:t>
      </w:r>
      <w:r>
        <w:rPr>
          <w:rFonts w:ascii="微软雅黑" w:hAnsi="微软雅黑" w:eastAsia="微软雅黑"/>
          <w:sz w:val="21"/>
        </w:rPr>
        <w:t>日历完成/撤销后，通知数不会自动刷新，需重新点开通知。</w:t>
      </w:r>
    </w:p>
    <w:p w14:paraId="1DB2EE9C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建议/下一步：</w:t>
      </w:r>
      <w:r>
        <w:rPr>
          <w:rFonts w:ascii="微软雅黑" w:hAnsi="微软雅黑" w:eastAsia="微软雅黑"/>
          <w:sz w:val="21"/>
        </w:rPr>
        <w:t>日历状态变更后同步刷新通知角标。</w:t>
      </w:r>
    </w:p>
    <w:p w14:paraId="430EB5EE">
      <w:pPr>
        <w:spacing w:before="120" w:after="80" w:line="276" w:lineRule="auto"/>
      </w:pPr>
      <w:r>
        <w:rPr>
          <w:rFonts w:ascii="微软雅黑" w:hAnsi="微软雅黑" w:eastAsia="微软雅黑"/>
          <w:b/>
          <w:color w:val="C0504D"/>
          <w:sz w:val="22"/>
        </w:rPr>
        <w:t>3. [待处理] 查看模式里撤销</w:t>
      </w:r>
    </w:p>
    <w:p w14:paraId="3439EF47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现状/影响：</w:t>
      </w:r>
      <w:r>
        <w:rPr>
          <w:rFonts w:ascii="微软雅黑" w:hAnsi="微软雅黑" w:eastAsia="微软雅黑"/>
          <w:sz w:val="21"/>
        </w:rPr>
        <w:t>已完成待办只能在列表点“撤销”，查看页无撤销入口。</w:t>
      </w:r>
    </w:p>
    <w:p w14:paraId="526AC1DC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建议/下一步：</w:t>
      </w:r>
      <w:r>
        <w:rPr>
          <w:rFonts w:ascii="微软雅黑" w:hAnsi="微软雅黑" w:eastAsia="微软雅黑"/>
          <w:sz w:val="21"/>
        </w:rPr>
        <w:t>在查看页补充撤销入口，并复用现有撤销逻辑。</w:t>
      </w:r>
    </w:p>
    <w:p w14:paraId="12539328">
      <w:pPr>
        <w:spacing w:before="120" w:after="80" w:line="276" w:lineRule="auto"/>
      </w:pPr>
      <w:r>
        <w:rPr>
          <w:rFonts w:ascii="微软雅黑" w:hAnsi="微软雅黑" w:eastAsia="微软雅黑"/>
          <w:b/>
          <w:color w:val="C0504D"/>
          <w:sz w:val="22"/>
        </w:rPr>
        <w:t>4. [待处理] 日历顶栏“AI解析”</w:t>
      </w:r>
    </w:p>
    <w:p w14:paraId="6700C7B9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现状/影响：</w:t>
      </w:r>
      <w:r>
        <w:rPr>
          <w:rFonts w:ascii="微软雅黑" w:hAnsi="微软雅黑" w:eastAsia="微软雅黑"/>
          <w:sz w:val="21"/>
        </w:rPr>
        <w:t>实际只打开侧栏并填入文案，不会直接调 AI，按钮文案易误解。</w:t>
      </w:r>
    </w:p>
    <w:p w14:paraId="37947C16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建议/下一步：</w:t>
      </w:r>
      <w:r>
        <w:rPr>
          <w:rFonts w:ascii="微软雅黑" w:hAnsi="微软雅黑" w:eastAsia="微软雅黑"/>
          <w:sz w:val="21"/>
        </w:rPr>
        <w:t>调整按钮文案，或点击后直接触发 AI 解析。</w:t>
      </w:r>
    </w:p>
    <w:p w14:paraId="5B7968D5">
      <w:pPr>
        <w:spacing w:before="120" w:after="80" w:line="276" w:lineRule="auto"/>
      </w:pPr>
      <w:r>
        <w:rPr>
          <w:rFonts w:ascii="微软雅黑" w:hAnsi="微软雅黑" w:eastAsia="微软雅黑"/>
          <w:b/>
          <w:color w:val="C0504D"/>
          <w:sz w:val="22"/>
        </w:rPr>
        <w:t>5. [待处理] 全局 loading</w:t>
      </w:r>
    </w:p>
    <w:p w14:paraId="435192C6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现状/影响：</w:t>
      </w:r>
      <w:r>
        <w:rPr>
          <w:rFonts w:ascii="微软雅黑" w:hAnsi="微软雅黑" w:eastAsia="微软雅黑"/>
          <w:sz w:val="21"/>
        </w:rPr>
        <w:t>isDashboardLoading 有赋值但模板未使用，首屏/刷新无加载态。</w:t>
      </w:r>
    </w:p>
    <w:p w14:paraId="25D4D8ED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建议/下一步：</w:t>
      </w:r>
      <w:r>
        <w:rPr>
          <w:rFonts w:ascii="微软雅黑" w:hAnsi="微软雅黑" w:eastAsia="微软雅黑"/>
          <w:sz w:val="21"/>
        </w:rPr>
        <w:t>在首屏和刷新场景展示统一加载态。</w:t>
      </w:r>
    </w:p>
    <w:p w14:paraId="581FC1D5">
      <w:pPr>
        <w:spacing w:before="120" w:after="80" w:line="276" w:lineRule="auto"/>
      </w:pPr>
      <w:r>
        <w:rPr>
          <w:rFonts w:ascii="微软雅黑" w:hAnsi="微软雅黑" w:eastAsia="微软雅黑"/>
          <w:b/>
          <w:color w:val="008060"/>
          <w:sz w:val="22"/>
        </w:rPr>
        <w:t>6. [已完成] 删除确认</w:t>
      </w:r>
    </w:p>
    <w:p w14:paraId="0F62FA34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现状/影响：</w:t>
      </w:r>
      <w:r>
        <w:rPr>
          <w:rFonts w:ascii="微软雅黑" w:hAnsi="微软雅黑" w:eastAsia="微软雅黑"/>
          <w:sz w:val="21"/>
        </w:rPr>
        <w:t>原先使用 window.confirm，与侧栏“放弃修改”自定义提示风格不统一。</w:t>
      </w:r>
    </w:p>
    <w:p w14:paraId="3844D0F2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建议/下一步：</w:t>
      </w:r>
      <w:r>
        <w:rPr>
          <w:rFonts w:ascii="微软雅黑" w:hAnsi="微软雅黑" w:eastAsia="微软雅黑"/>
          <w:sz w:val="21"/>
        </w:rPr>
        <w:t>已处理：删除确认 UI 风格已统一。</w:t>
      </w:r>
    </w:p>
    <w:p w14:paraId="4C3049F1">
      <w:pPr>
        <w:spacing w:before="120" w:after="80" w:line="276" w:lineRule="auto"/>
      </w:pPr>
      <w:r>
        <w:rPr>
          <w:rFonts w:ascii="微软雅黑" w:hAnsi="微软雅黑" w:eastAsia="微软雅黑"/>
          <w:b/>
          <w:color w:val="4F81BD"/>
          <w:sz w:val="22"/>
        </w:rPr>
        <w:t>7. [优化建议] TodoDialog.vue</w:t>
      </w:r>
    </w:p>
    <w:p w14:paraId="68450CDB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现状/影响：</w:t>
      </w:r>
      <w:r>
        <w:rPr>
          <w:rFonts w:ascii="微软雅黑" w:hAnsi="微软雅黑" w:eastAsia="微软雅黑"/>
          <w:sz w:val="21"/>
        </w:rPr>
        <w:t>已实现 view/edit，但首页实际用 DayPreviewPanel，存在双套表单维护成本。</w:t>
      </w:r>
    </w:p>
    <w:p w14:paraId="49DFBB29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建议/下一步：</w:t>
      </w:r>
      <w:r>
        <w:rPr>
          <w:rFonts w:ascii="微软雅黑" w:hAnsi="微软雅黑" w:eastAsia="微软雅黑"/>
          <w:sz w:val="21"/>
        </w:rPr>
        <w:t>后续统一表单入口或移除无用实现。</w:t>
      </w:r>
    </w:p>
    <w:p w14:paraId="054FF0FB">
      <w:pPr>
        <w:pStyle w:val="3"/>
        <w:spacing w:before="200" w:after="120" w:line="276" w:lineRule="auto"/>
      </w:pPr>
      <w:r>
        <w:rPr>
          <w:rFonts w:ascii="微软雅黑" w:hAnsi="微软雅黑" w:eastAsia="微软雅黑"/>
          <w:b/>
          <w:color w:val="1F4E79"/>
          <w:sz w:val="32"/>
        </w:rPr>
        <w:t>三、接口接入现状</w:t>
      </w:r>
    </w:p>
    <w:p w14:paraId="32CE74CB">
      <w:pPr>
        <w:spacing w:before="0" w:after="120" w:line="276" w:lineRule="auto"/>
      </w:pPr>
      <w:r>
        <w:rPr>
          <w:rFonts w:ascii="微软雅黑" w:hAnsi="微软雅黑" w:eastAsia="微软雅黑"/>
          <w:sz w:val="21"/>
        </w:rPr>
        <w:t>接口总数 15 个，其中页面已使用 14 个，页面未使用 1 个。</w:t>
      </w:r>
    </w:p>
    <w:p w14:paraId="531E4F0B">
      <w:pPr>
        <w:pStyle w:val="4"/>
        <w:spacing w:before="200" w:after="120" w:line="276" w:lineRule="auto"/>
      </w:pPr>
      <w:r>
        <w:rPr>
          <w:rFonts w:ascii="微软雅黑" w:hAnsi="微软雅黑" w:eastAsia="微软雅黑"/>
          <w:b/>
          <w:color w:val="2F5496"/>
          <w:sz w:val="26"/>
        </w:rPr>
        <w:t>已在页面使用的接口</w:t>
      </w:r>
    </w:p>
    <w:p w14:paraId="0E1AD25C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POST /login - 登录页</w:t>
      </w:r>
    </w:p>
    <w:p w14:paraId="71DAA345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GET /getInfo - 登录页、日历初始化</w:t>
      </w:r>
    </w:p>
    <w:p w14:paraId="4D739C43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POST /smart-todo/analyze - 侧栏 AI 解析</w:t>
      </w:r>
    </w:p>
    <w:p w14:paraId="1A2E3F49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POST /smart-todo/create - 新增待办</w:t>
      </w:r>
    </w:p>
    <w:p w14:paraId="17AAF54C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PUT /smart-todo - 编辑待办、撤销完成（status=3）</w:t>
      </w:r>
    </w:p>
    <w:p w14:paraId="262926D1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DELETE /smart-todo/{id} - 删除待办</w:t>
      </w:r>
    </w:p>
    <w:p w14:paraId="5CD5B0D0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GET /smart-todo/{id} - 编辑/查看时拉详情</w:t>
      </w:r>
    </w:p>
    <w:p w14:paraId="1DB3F38A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POST /smart-todo/complete/{id} - 标记完成</w:t>
      </w:r>
    </w:p>
    <w:p w14:paraId="6014A976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POST /smart-todo/reject - 通知面板拒绝</w:t>
      </w:r>
    </w:p>
    <w:p w14:paraId="64F46A2D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GET /smart-todo/user-list - 负责人列表、通知转发</w:t>
      </w:r>
    </w:p>
    <w:p w14:paraId="3407F677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GET /smart-todo/pending-list - 右上角待接受通知</w:t>
      </w:r>
    </w:p>
    <w:p w14:paraId="2D628A03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GET /smart-todo/month-list - 日历月待办列表</w:t>
      </w:r>
    </w:p>
    <w:p w14:paraId="6505E284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POST /smart-todo/accept - 通知面板接受</w:t>
      </w:r>
    </w:p>
    <w:p w14:paraId="71C18E92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POST /smart-todo/transfer - 通知面板转发</w:t>
      </w:r>
    </w:p>
    <w:p w14:paraId="4B0F46BD">
      <w:pPr>
        <w:pStyle w:val="4"/>
        <w:spacing w:before="200" w:after="120" w:line="276" w:lineRule="auto"/>
      </w:pPr>
      <w:r>
        <w:rPr>
          <w:rFonts w:ascii="微软雅黑" w:hAnsi="微软雅黑" w:eastAsia="微软雅黑"/>
          <w:b/>
          <w:color w:val="2F5496"/>
          <w:sz w:val="26"/>
        </w:rPr>
        <w:t>未在页面使用的接口</w:t>
      </w:r>
    </w:p>
    <w:p w14:paraId="52458B38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GET /smart-todo/analyze - analyzeTodoTextByGet()，仅测试覆盖。</w:t>
      </w:r>
    </w:p>
    <w:p w14:paraId="6D68F6C3">
      <w:pPr>
        <w:pStyle w:val="3"/>
        <w:spacing w:before="200" w:after="120" w:line="276" w:lineRule="auto"/>
      </w:pPr>
      <w:r>
        <w:rPr>
          <w:rFonts w:ascii="微软雅黑" w:hAnsi="微软雅黑" w:eastAsia="微软雅黑"/>
          <w:b/>
          <w:color w:val="1F4E79"/>
          <w:sz w:val="32"/>
        </w:rPr>
        <w:t>四、数据与权限注意点</w:t>
      </w:r>
    </w:p>
    <w:p w14:paraId="7E1AD661">
      <w:pPr>
        <w:spacing w:before="120" w:after="80" w:line="276" w:lineRule="auto"/>
      </w:pPr>
      <w:r>
        <w:rPr>
          <w:rFonts w:ascii="微软雅黑" w:hAnsi="微软雅黑" w:eastAsia="微软雅黑"/>
          <w:b/>
          <w:color w:val="9C6500"/>
          <w:sz w:val="22"/>
        </w:rPr>
        <w:t>1. [待确认] 用户 ID 对齐</w:t>
      </w:r>
    </w:p>
    <w:p w14:paraId="4B770A57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现状/影响：</w:t>
      </w:r>
      <w:r>
        <w:rPr>
          <w:rFonts w:ascii="微软雅黑" w:hAnsi="微软雅黑" w:eastAsia="微软雅黑"/>
          <w:sz w:val="21"/>
        </w:rPr>
        <w:t>权限判断依赖 getInfo 返回的 userName 与后台 assigneeId、creatorId、currentHandlerId 一致。</w:t>
      </w:r>
    </w:p>
    <w:p w14:paraId="106951D3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建议/下一步：</w:t>
      </w:r>
      <w:r>
        <w:rPr>
          <w:rFonts w:ascii="微软雅黑" w:hAnsi="微软雅黑" w:eastAsia="微软雅黑"/>
          <w:sz w:val="21"/>
        </w:rPr>
        <w:t>不一致会导致无法完成、无法编辑、通知列表异常。</w:t>
      </w:r>
    </w:p>
    <w:p w14:paraId="4DDD69A4">
      <w:pPr>
        <w:spacing w:before="120" w:after="80" w:line="276" w:lineRule="auto"/>
      </w:pPr>
      <w:r>
        <w:rPr>
          <w:rFonts w:ascii="微软雅黑" w:hAnsi="微软雅黑" w:eastAsia="微软雅黑"/>
          <w:b/>
          <w:color w:val="9C6500"/>
          <w:sz w:val="22"/>
        </w:rPr>
        <w:t>2. [待确认] 撤销完成</w:t>
      </w:r>
    </w:p>
    <w:p w14:paraId="32926802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现状/影响：</w:t>
      </w:r>
      <w:r>
        <w:rPr>
          <w:rFonts w:ascii="微软雅黑" w:hAnsi="微软雅黑" w:eastAsia="微软雅黑"/>
          <w:sz w:val="21"/>
        </w:rPr>
        <w:t>当前实现：先 GET /smart-todo/{id} 取详情，再 PUT /smart-todo 并传 status=3。</w:t>
      </w:r>
    </w:p>
    <w:p w14:paraId="613D6C6A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建议/下一步：</w:t>
      </w:r>
      <w:r>
        <w:rPr>
          <w:rFonts w:ascii="微软雅黑" w:hAnsi="微软雅黑" w:eastAsia="微软雅黑"/>
          <w:sz w:val="21"/>
        </w:rPr>
        <w:t>需与后台确认是否要求传全量字段，以及 status=3 是否为约定的撤销后状态。</w:t>
      </w:r>
    </w:p>
    <w:p w14:paraId="35F665E4">
      <w:pPr>
        <w:spacing w:before="120" w:after="80" w:line="276" w:lineRule="auto"/>
      </w:pPr>
      <w:r>
        <w:rPr>
          <w:rFonts w:ascii="微软雅黑" w:hAnsi="微软雅黑" w:eastAsia="微软雅黑"/>
          <w:b/>
          <w:color w:val="9C6500"/>
          <w:sz w:val="22"/>
        </w:rPr>
        <w:t>3. [待确认] 完成接口</w:t>
      </w:r>
    </w:p>
    <w:p w14:paraId="7BBFDA53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现状/影响：</w:t>
      </w:r>
      <w:r>
        <w:rPr>
          <w:rFonts w:ascii="微软雅黑" w:hAnsi="微软雅黑" w:eastAsia="微软雅黑"/>
          <w:sz w:val="21"/>
        </w:rPr>
        <w:t>仍通过 userId 请求头传当前用户。</w:t>
      </w:r>
    </w:p>
    <w:p w14:paraId="3F80C852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建议/下一步：</w:t>
      </w:r>
      <w:r>
        <w:rPr>
          <w:rFonts w:ascii="微软雅黑" w:hAnsi="微软雅黑" w:eastAsia="微软雅黑"/>
          <w:sz w:val="21"/>
        </w:rPr>
        <w:t>需确认后台是否仍必需。</w:t>
      </w:r>
    </w:p>
    <w:p w14:paraId="36CEB93A">
      <w:pPr>
        <w:spacing w:before="120" w:after="80" w:line="276" w:lineRule="auto"/>
      </w:pPr>
      <w:r>
        <w:rPr>
          <w:rFonts w:ascii="微软雅黑" w:hAnsi="微软雅黑" w:eastAsia="微软雅黑"/>
          <w:b/>
          <w:color w:val="9C6500"/>
          <w:sz w:val="22"/>
        </w:rPr>
        <w:t>4. [待确认] 列表字段完整性</w:t>
      </w:r>
    </w:p>
    <w:p w14:paraId="7263EC06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现状/影响：</w:t>
      </w:r>
      <w:r>
        <w:rPr>
          <w:rFonts w:ascii="微软雅黑" w:hAnsi="微软雅黑" w:eastAsia="微软雅黑"/>
          <w:sz w:val="21"/>
        </w:rPr>
        <w:t>month-list / pending-list 若缺少 creatorId、currentHandlerId、remark 等字段，权限和展示会偏保守。</w:t>
      </w:r>
    </w:p>
    <w:p w14:paraId="6F4593B3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建议/下一步：</w:t>
      </w:r>
      <w:r>
        <w:rPr>
          <w:rFonts w:ascii="微软雅黑" w:hAnsi="微软雅黑" w:eastAsia="微软雅黑"/>
          <w:sz w:val="21"/>
        </w:rPr>
        <w:t>需确认是否返回 creatorId、currentHandlerId、remark、content、receiveStatus 等完整字段。</w:t>
      </w:r>
    </w:p>
    <w:p w14:paraId="2031F584">
      <w:pPr>
        <w:spacing w:before="120" w:after="80" w:line="276" w:lineRule="auto"/>
      </w:pPr>
      <w:r>
        <w:rPr>
          <w:rFonts w:ascii="微软雅黑" w:hAnsi="微软雅黑" w:eastAsia="微软雅黑"/>
          <w:b/>
          <w:color w:val="008060"/>
          <w:sz w:val="22"/>
        </w:rPr>
        <w:t>5. [已实现] 已完成待办</w:t>
      </w:r>
    </w:p>
    <w:p w14:paraId="3CF6A08F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现状/影响：</w:t>
      </w:r>
      <w:r>
        <w:rPr>
          <w:rFonts w:ascii="微软雅黑" w:hAnsi="微软雅黑" w:eastAsia="微软雅黑"/>
          <w:sz w:val="21"/>
        </w:rPr>
        <w:t>已实现只读查看模式，不可编辑。</w:t>
      </w:r>
    </w:p>
    <w:p w14:paraId="1E17794B">
      <w:pPr>
        <w:spacing w:before="0" w:after="120" w:line="276" w:lineRule="auto"/>
      </w:pPr>
      <w:r>
        <w:rPr>
          <w:rFonts w:ascii="微软雅黑" w:hAnsi="微软雅黑" w:eastAsia="微软雅黑"/>
          <w:b/>
          <w:sz w:val="21"/>
        </w:rPr>
        <w:t>建议/下一步：</w:t>
      </w:r>
      <w:r>
        <w:rPr>
          <w:rFonts w:ascii="微软雅黑" w:hAnsi="微软雅黑" w:eastAsia="微软雅黑"/>
          <w:sz w:val="21"/>
        </w:rPr>
        <w:t>可通过“撤销”恢复为未完成。</w:t>
      </w:r>
    </w:p>
    <w:p w14:paraId="20C3D52E">
      <w:pPr>
        <w:pStyle w:val="3"/>
        <w:spacing w:before="200" w:after="120" w:line="276" w:lineRule="auto"/>
      </w:pPr>
      <w:r>
        <w:rPr>
          <w:rFonts w:ascii="微软雅黑" w:hAnsi="微软雅黑" w:eastAsia="微软雅黑"/>
          <w:b/>
          <w:color w:val="1F4E79"/>
          <w:sz w:val="32"/>
        </w:rPr>
        <w:t>五、体验与交互可优化</w:t>
      </w:r>
    </w:p>
    <w:p w14:paraId="48F917C6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通知面板：接受/拒绝/转发后会刷新日历，但日历操作不会反向刷新通知角标。</w:t>
      </w:r>
    </w:p>
    <w:p w14:paraId="7D3E5963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负责人选择：通知转发已改内联列表；侧栏 Select 在复杂布局下需关注定位问题。</w:t>
      </w:r>
    </w:p>
    <w:p w14:paraId="7329B33B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跨天待办：月视图有“跨天：每日/横条”切换，需确认与后台 timeType=2 展示一致。</w:t>
      </w:r>
    </w:p>
    <w:p w14:paraId="673CD6C8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周视图：时间轴较完整，但数据源仍受“仅当前月列表”限制，跨月周可能缺数据。</w:t>
      </w:r>
    </w:p>
    <w:p w14:paraId="5931B666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节假日：specialDays 为 2026 年硬编码，明年需手工维护或接后台/第三方日历 API。</w:t>
      </w:r>
    </w:p>
    <w:p w14:paraId="6A39AE5F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积分/智体入口：pointStats、campusTools 部分仍为静态/模拟数据，与真实待办无关。</w:t>
      </w:r>
    </w:p>
    <w:p w14:paraId="140D56C9">
      <w:pPr>
        <w:pStyle w:val="3"/>
        <w:spacing w:before="200" w:after="120" w:line="276" w:lineRule="auto"/>
      </w:pPr>
      <w:r>
        <w:rPr>
          <w:rFonts w:ascii="微软雅黑" w:hAnsi="微软雅黑" w:eastAsia="微软雅黑"/>
          <w:b/>
          <w:color w:val="1F4E79"/>
          <w:sz w:val="32"/>
        </w:rPr>
        <w:t>六、工程与质量</w:t>
      </w:r>
    </w:p>
    <w:p w14:paraId="5427F216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测试：仅有 todo.service.test.ts，无组件/E2E 测试；日历切换、只读、撤销、通知等路径未覆盖。</w:t>
      </w:r>
    </w:p>
    <w:p w14:paraId="0B3DA2E0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文件体积：CalendarWorkspace.vue 约 2900 行，建议拆 composable（数据、指标、侧栏状态）。</w:t>
      </w:r>
    </w:p>
    <w:p w14:paraId="23E51EA0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文档：docs/smart-todo-api-integration.md 部分描述已过时，需同步更新。</w:t>
      </w:r>
    </w:p>
    <w:p w14:paraId="56D7982F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环境：开发代理写死 http://192.168.0.210:8066，部署需统一走 env 配置。</w:t>
      </w:r>
    </w:p>
    <w:p w14:paraId="51B0DC61">
      <w:pPr>
        <w:pStyle w:val="16"/>
        <w:spacing w:before="0" w:after="60" w:line="276" w:lineRule="auto"/>
      </w:pPr>
      <w:r>
        <w:rPr>
          <w:rFonts w:ascii="微软雅黑" w:hAnsi="微软雅黑" w:eastAsia="微软雅黑"/>
          <w:sz w:val="21"/>
        </w:rPr>
        <w:t>错误处理：初始化失败有 toast + 401 跳登录；侧栏增删改有 toast；AI 解析、部分通知错误展示不完整。</w:t>
      </w:r>
    </w:p>
    <w:p w14:paraId="400695D1">
      <w:pPr>
        <w:pStyle w:val="3"/>
        <w:spacing w:before="200" w:after="120" w:line="276" w:lineRule="auto"/>
      </w:pPr>
      <w:r>
        <w:rPr>
          <w:rFonts w:ascii="微软雅黑" w:hAnsi="微软雅黑" w:eastAsia="微软雅黑"/>
          <w:b/>
          <w:color w:val="1F4E79"/>
          <w:sz w:val="32"/>
        </w:rPr>
        <w:t>七、建议落地顺序</w:t>
      </w:r>
    </w:p>
    <w:p w14:paraId="07B7AA6B">
      <w:pPr>
        <w:pStyle w:val="14"/>
        <w:spacing w:before="0" w:after="60" w:line="276" w:lineRule="auto"/>
      </w:pPr>
      <w:r>
        <w:rPr>
          <w:rFonts w:ascii="微软雅黑" w:hAnsi="微软雅黑" w:eastAsia="微软雅黑"/>
          <w:sz w:val="21"/>
        </w:rPr>
        <w:t>与后台对齐 month-list 按月查询，切换月份时重新加载；同步修正左侧“本月”统计口径。</w:t>
      </w:r>
    </w:p>
    <w:p w14:paraId="089003A7">
      <w:pPr>
        <w:pStyle w:val="14"/>
        <w:spacing w:before="0" w:after="60" w:line="276" w:lineRule="auto"/>
      </w:pPr>
      <w:r>
        <w:rPr>
          <w:rFonts w:ascii="微软雅黑" w:hAnsi="微软雅黑" w:eastAsia="微软雅黑"/>
          <w:sz w:val="21"/>
        </w:rPr>
        <w:t>补全非创建者、已拒绝等场景的只读查看，并细化状态标签（待接受/已拒绝/已完成）。</w:t>
      </w:r>
    </w:p>
    <w:p w14:paraId="66A3A6B9">
      <w:pPr>
        <w:pStyle w:val="14"/>
        <w:spacing w:before="0" w:after="60" w:line="276" w:lineRule="auto"/>
      </w:pPr>
      <w:r>
        <w:rPr>
          <w:rFonts w:ascii="微软雅黑" w:hAnsi="微软雅黑" w:eastAsia="微软雅黑"/>
          <w:sz w:val="21"/>
        </w:rPr>
        <w:t>AI 解析失败提示 + 日历/通知双向刷新。</w:t>
      </w:r>
    </w:p>
    <w:p w14:paraId="24AF1811">
      <w:pPr>
        <w:pStyle w:val="14"/>
        <w:spacing w:before="0" w:after="60" w:line="276" w:lineRule="auto"/>
      </w:pPr>
      <w:r>
        <w:rPr>
          <w:rFonts w:ascii="微软雅黑" w:hAnsi="微软雅黑" w:eastAsia="微软雅黑"/>
          <w:sz w:val="21"/>
        </w:rPr>
        <w:t>首屏 loading、删除确认 UI 统一。</w:t>
      </w:r>
    </w:p>
    <w:p w14:paraId="14EF597F">
      <w:pPr>
        <w:pStyle w:val="14"/>
        <w:spacing w:before="0" w:after="60" w:line="276" w:lineRule="auto"/>
      </w:pPr>
      <w:r>
        <w:rPr>
          <w:rFonts w:ascii="微软雅黑" w:hAnsi="微软雅黑" w:eastAsia="微软雅黑"/>
          <w:sz w:val="21"/>
        </w:rPr>
        <w:t>补 2-3 条关键路径测试（切换月份、完成/撤销、通知接受）。</w:t>
      </w:r>
    </w:p>
    <w:p w14:paraId="724D4B29">
      <w:pPr>
        <w:pStyle w:val="3"/>
        <w:spacing w:before="200" w:after="120" w:line="276" w:lineRule="auto"/>
      </w:pPr>
      <w:r>
        <w:rPr>
          <w:rFonts w:ascii="微软雅黑" w:hAnsi="微软雅黑" w:eastAsia="微软雅黑"/>
          <w:b/>
          <w:color w:val="1F4E79"/>
          <w:sz w:val="32"/>
        </w:rPr>
        <w:t>八、仍需与后台确认的事项</w:t>
      </w:r>
    </w:p>
    <w:p w14:paraId="032A3553">
      <w:pPr>
        <w:pStyle w:val="14"/>
        <w:spacing w:before="0" w:after="60" w:line="276" w:lineRule="auto"/>
      </w:pPr>
      <w:r>
        <w:rPr>
          <w:rFonts w:ascii="微软雅黑" w:hAnsi="微软雅黑" w:eastAsia="微软雅黑"/>
          <w:sz w:val="21"/>
        </w:rPr>
        <w:t>GET /smart-todo/month-list 是否可增加 year/month 或 startDate/endDate 参数。</w:t>
      </w:r>
    </w:p>
    <w:p w14:paraId="72159CA9">
      <w:pPr>
        <w:pStyle w:val="14"/>
        <w:spacing w:before="0" w:after="60" w:line="276" w:lineRule="auto"/>
      </w:pPr>
      <w:r>
        <w:rPr>
          <w:rFonts w:ascii="微软雅黑" w:hAnsi="微软雅黑" w:eastAsia="微软雅黑"/>
          <w:sz w:val="21"/>
        </w:rPr>
        <w:t>GET /getInfo 是否确保 user.userName 就是员工工号。</w:t>
      </w:r>
    </w:p>
    <w:p w14:paraId="12014B5B">
      <w:pPr>
        <w:pStyle w:val="14"/>
        <w:spacing w:before="0" w:after="60" w:line="276" w:lineRule="auto"/>
      </w:pPr>
      <w:r>
        <w:rPr>
          <w:rFonts w:ascii="微软雅黑" w:hAnsi="微软雅黑" w:eastAsia="微软雅黑"/>
          <w:sz w:val="21"/>
        </w:rPr>
        <w:t>POST /smart-todo/complete/{id} 的 userId 请求头是否仍必需。</w:t>
      </w:r>
    </w:p>
    <w:p w14:paraId="2925F600">
      <w:pPr>
        <w:pStyle w:val="14"/>
        <w:spacing w:before="0" w:after="60" w:line="276" w:lineRule="auto"/>
      </w:pPr>
      <w:r>
        <w:rPr>
          <w:rFonts w:ascii="微软雅黑" w:hAnsi="微软雅黑" w:eastAsia="微软雅黑"/>
          <w:sz w:val="21"/>
        </w:rPr>
        <w:t>month-list / pending-list 是否会返回 creatorId、currentHandlerId、remark、content、receiveStatus 等完整字段。</w:t>
      </w:r>
    </w:p>
    <w:sectPr>
      <w:footerReference r:id="rId5" w:type="default"/>
      <w:pgSz w:w="12240" w:h="15840"/>
      <w:pgMar w:top="1134" w:right="1247" w:bottom="1134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2BB87C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首页待办与日历功能审查总结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56A7A9E"/>
    <w:rsid w:val="FEA7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  <w:rPr>
      <w:rFonts w:ascii="微软雅黑" w:hAnsi="微软雅黑" w:eastAsia="微软雅黑"/>
      <w:sz w:val="21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rFonts w:ascii="微软雅黑" w:hAnsi="微软雅黑" w:eastAsia="微软雅黑"/>
      <w:sz w:val="21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  <w:rPr>
      <w:rFonts w:ascii="微软雅黑" w:hAnsi="微软雅黑" w:eastAsia="微软雅黑"/>
      <w:sz w:val="21"/>
    </w:r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734</TotalTime>
  <ScaleCrop>false</ScaleCrop>
  <LinksUpToDate>false</LinksUpToDate>
  <CharactersWithSpaces>0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刘畅</cp:lastModifiedBy>
  <dcterms:modified xsi:type="dcterms:W3CDTF">2026-06-11T18:12:30Z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2D1DFFFADBC441252023296A5D3CF21A_42</vt:lpwstr>
  </property>
</Properties>
</file>