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17" w:rsidRDefault="00F70417" w:rsidP="00F70417">
      <w:pPr>
        <w:pStyle w:val="Sansinterligne"/>
        <w:jc w:val="both"/>
        <w:rPr>
          <w:rFonts w:ascii="Segoe UI" w:hAnsi="Segoe UI" w:cs="Segoe UI"/>
          <w:sz w:val="20"/>
        </w:rPr>
      </w:pPr>
    </w:p>
    <w:p w:rsidR="00B659F1" w:rsidRPr="00F70417" w:rsidRDefault="00F70417" w:rsidP="00F70417">
      <w:pPr>
        <w:pStyle w:val="Sansinterligne"/>
        <w:jc w:val="both"/>
        <w:rPr>
          <w:rFonts w:ascii="Segoe UI" w:hAnsi="Segoe UI" w:cs="Segoe UI"/>
          <w:sz w:val="20"/>
        </w:rPr>
      </w:pPr>
      <w:r>
        <w:rPr>
          <w:rFonts w:ascii="Segoe UI" w:hAnsi="Segoe UI" w:cs="Segoe UI"/>
          <w:sz w:val="20"/>
        </w:rPr>
        <w:tab/>
      </w:r>
      <w:r w:rsidR="00B659F1" w:rsidRPr="00F70417">
        <w:rPr>
          <w:rFonts w:ascii="Segoe UI" w:hAnsi="Segoe UI" w:cs="Segoe UI"/>
          <w:sz w:val="20"/>
        </w:rPr>
        <w:t xml:space="preserve">Une fois la </w:t>
      </w:r>
      <w:proofErr w:type="spellStart"/>
      <w:r w:rsidR="00B659F1" w:rsidRPr="006D5362">
        <w:rPr>
          <w:rFonts w:ascii="Segoe UI" w:hAnsi="Segoe UI" w:cs="Segoe UI"/>
          <w:i/>
          <w:sz w:val="20"/>
        </w:rPr>
        <w:t>merge</w:t>
      </w:r>
      <w:proofErr w:type="spellEnd"/>
      <w:r w:rsidR="00B659F1" w:rsidRPr="006D5362">
        <w:rPr>
          <w:rFonts w:ascii="Segoe UI" w:hAnsi="Segoe UI" w:cs="Segoe UI"/>
          <w:i/>
          <w:sz w:val="20"/>
        </w:rPr>
        <w:t xml:space="preserve"> </w:t>
      </w:r>
      <w:proofErr w:type="spellStart"/>
      <w:r w:rsidR="00B659F1" w:rsidRPr="006D5362">
        <w:rPr>
          <w:rFonts w:ascii="Segoe UI" w:hAnsi="Segoe UI" w:cs="Segoe UI"/>
          <w:i/>
          <w:sz w:val="20"/>
        </w:rPr>
        <w:t>request</w:t>
      </w:r>
      <w:proofErr w:type="spellEnd"/>
      <w:r w:rsidR="00B659F1" w:rsidRPr="00F70417">
        <w:rPr>
          <w:rFonts w:ascii="Segoe UI" w:hAnsi="Segoe UI" w:cs="Segoe UI"/>
          <w:sz w:val="20"/>
        </w:rPr>
        <w:t xml:space="preserve"> acceptée, le code écrit va être ajouté au code de l’arbre principal. Le processus d’intégration, de test et de déploiement se fait principalement à l’aide de </w:t>
      </w:r>
      <w:proofErr w:type="spellStart"/>
      <w:r w:rsidR="00B659F1" w:rsidRPr="00F70417">
        <w:rPr>
          <w:rFonts w:ascii="Segoe UI" w:hAnsi="Segoe UI" w:cs="Segoe UI"/>
          <w:i/>
          <w:sz w:val="20"/>
        </w:rPr>
        <w:t>Gitlab</w:t>
      </w:r>
      <w:proofErr w:type="spellEnd"/>
      <w:r w:rsidR="00B659F1" w:rsidRPr="00F70417">
        <w:rPr>
          <w:rFonts w:ascii="Segoe UI" w:hAnsi="Segoe UI" w:cs="Segoe UI"/>
          <w:i/>
          <w:sz w:val="20"/>
        </w:rPr>
        <w:t>-CI</w:t>
      </w:r>
      <w:r w:rsidR="00B659F1" w:rsidRPr="00F70417">
        <w:rPr>
          <w:rFonts w:ascii="Segoe UI" w:hAnsi="Segoe UI" w:cs="Segoe UI"/>
          <w:sz w:val="20"/>
        </w:rPr>
        <w:t xml:space="preserve">. En effet, le code versionné est centralisé sur la plateforme </w:t>
      </w:r>
      <w:proofErr w:type="spellStart"/>
      <w:r w:rsidR="00B659F1" w:rsidRPr="00F70417">
        <w:rPr>
          <w:rFonts w:ascii="Segoe UI" w:hAnsi="Segoe UI" w:cs="Segoe UI"/>
          <w:i/>
          <w:sz w:val="20"/>
        </w:rPr>
        <w:t>Gitlab</w:t>
      </w:r>
      <w:proofErr w:type="spellEnd"/>
      <w:r w:rsidR="00B659F1" w:rsidRPr="00F70417">
        <w:rPr>
          <w:rFonts w:ascii="Segoe UI" w:hAnsi="Segoe UI" w:cs="Segoe UI"/>
          <w:sz w:val="20"/>
        </w:rPr>
        <w:t xml:space="preserve">. Se tourner vers </w:t>
      </w:r>
      <w:proofErr w:type="spellStart"/>
      <w:r w:rsidR="00B659F1" w:rsidRPr="00F70417">
        <w:rPr>
          <w:rFonts w:ascii="Segoe UI" w:hAnsi="Segoe UI" w:cs="Segoe UI"/>
          <w:i/>
          <w:sz w:val="20"/>
        </w:rPr>
        <w:t>Gitlab</w:t>
      </w:r>
      <w:proofErr w:type="spellEnd"/>
      <w:r w:rsidR="00B659F1" w:rsidRPr="00F70417">
        <w:rPr>
          <w:rFonts w:ascii="Segoe UI" w:hAnsi="Segoe UI" w:cs="Segoe UI"/>
          <w:i/>
          <w:sz w:val="20"/>
        </w:rPr>
        <w:t>-CI</w:t>
      </w:r>
      <w:r w:rsidR="00B659F1" w:rsidRPr="00F70417">
        <w:rPr>
          <w:rFonts w:ascii="Segoe UI" w:hAnsi="Segoe UI" w:cs="Segoe UI"/>
          <w:sz w:val="20"/>
        </w:rPr>
        <w:t xml:space="preserve"> au détriment de </w:t>
      </w:r>
      <w:r w:rsidR="00B659F1" w:rsidRPr="00F70417">
        <w:rPr>
          <w:rFonts w:ascii="Segoe UI" w:hAnsi="Segoe UI" w:cs="Segoe UI"/>
          <w:i/>
          <w:sz w:val="20"/>
        </w:rPr>
        <w:t>Jenkins</w:t>
      </w:r>
      <w:r w:rsidR="00B659F1" w:rsidRPr="00F70417">
        <w:rPr>
          <w:rFonts w:ascii="Segoe UI" w:hAnsi="Segoe UI" w:cs="Segoe UI"/>
          <w:sz w:val="20"/>
        </w:rPr>
        <w:t xml:space="preserve"> a donc été un choix judicieusement pensé. Ainsi chaque module, chaque micro-service ou chaque petit projet contient à sa racine un fichier de configuration </w:t>
      </w:r>
      <w:r w:rsidR="00B659F1" w:rsidRPr="00F70417">
        <w:rPr>
          <w:rFonts w:ascii="Segoe UI" w:hAnsi="Segoe UI" w:cs="Segoe UI"/>
          <w:i/>
          <w:sz w:val="20"/>
        </w:rPr>
        <w:t>.</w:t>
      </w:r>
      <w:proofErr w:type="spellStart"/>
      <w:r w:rsidR="00B659F1" w:rsidRPr="00F70417">
        <w:rPr>
          <w:rFonts w:ascii="Segoe UI" w:hAnsi="Segoe UI" w:cs="Segoe UI"/>
          <w:i/>
          <w:sz w:val="20"/>
        </w:rPr>
        <w:t>gitlab-ci.yml</w:t>
      </w:r>
      <w:proofErr w:type="spellEnd"/>
      <w:r w:rsidR="00B659F1" w:rsidRPr="00F70417">
        <w:rPr>
          <w:rFonts w:ascii="Segoe UI" w:hAnsi="Segoe UI" w:cs="Segoe UI"/>
          <w:sz w:val="20"/>
        </w:rPr>
        <w:t>. Celui-ci permet de définir les différents jobs du pipeline à lancer</w:t>
      </w:r>
      <w:r w:rsidR="004046FB" w:rsidRPr="00F70417">
        <w:rPr>
          <w:rFonts w:ascii="Segoe UI" w:hAnsi="Segoe UI" w:cs="Segoe UI"/>
          <w:sz w:val="20"/>
        </w:rPr>
        <w:t xml:space="preserve">. Un job correspond à une étape comme par exemple le </w:t>
      </w:r>
      <w:proofErr w:type="spellStart"/>
      <w:r w:rsidR="004046FB" w:rsidRPr="00F70417">
        <w:rPr>
          <w:rFonts w:ascii="Segoe UI" w:hAnsi="Segoe UI" w:cs="Segoe UI"/>
          <w:sz w:val="20"/>
        </w:rPr>
        <w:t>build</w:t>
      </w:r>
      <w:proofErr w:type="spellEnd"/>
      <w:r w:rsidR="004046FB" w:rsidRPr="00F70417">
        <w:rPr>
          <w:rFonts w:ascii="Segoe UI" w:hAnsi="Segoe UI" w:cs="Segoe UI"/>
          <w:sz w:val="20"/>
        </w:rPr>
        <w:t xml:space="preserve"> du module, le lancement des tests, la construction de l’image Docker, la livraison sur un </w:t>
      </w:r>
      <w:proofErr w:type="spellStart"/>
      <w:r w:rsidR="004046FB" w:rsidRPr="00F70417">
        <w:rPr>
          <w:rFonts w:ascii="Segoe UI" w:hAnsi="Segoe UI" w:cs="Segoe UI"/>
          <w:sz w:val="20"/>
        </w:rPr>
        <w:t>repository</w:t>
      </w:r>
      <w:proofErr w:type="spellEnd"/>
      <w:r w:rsidR="004046FB" w:rsidRPr="00F70417">
        <w:rPr>
          <w:rFonts w:ascii="Segoe UI" w:hAnsi="Segoe UI" w:cs="Segoe UI"/>
          <w:sz w:val="20"/>
        </w:rPr>
        <w:t xml:space="preserve"> de l’entreprise…</w:t>
      </w:r>
    </w:p>
    <w:p w:rsidR="00F70417" w:rsidRDefault="00F70417" w:rsidP="00F70417">
      <w:pPr>
        <w:pStyle w:val="Sansinterligne"/>
        <w:jc w:val="both"/>
        <w:rPr>
          <w:rFonts w:ascii="Segoe UI" w:hAnsi="Segoe UI" w:cs="Segoe UI"/>
          <w:sz w:val="20"/>
        </w:rPr>
      </w:pPr>
    </w:p>
    <w:p w:rsidR="004046FB" w:rsidRDefault="00F70417" w:rsidP="00F70417">
      <w:pPr>
        <w:pStyle w:val="Sansinterligne"/>
        <w:jc w:val="both"/>
        <w:rPr>
          <w:rFonts w:ascii="Segoe UI" w:hAnsi="Segoe UI" w:cs="Segoe UI"/>
          <w:sz w:val="20"/>
        </w:rPr>
      </w:pPr>
      <w:r w:rsidRPr="00F70417">
        <w:rPr>
          <w:rFonts w:ascii="Segoe UI" w:hAnsi="Segoe UI" w:cs="Segoe UI"/>
          <w:sz w:val="20"/>
        </w:rPr>
        <w:t>Outils diverses</w:t>
      </w:r>
    </w:p>
    <w:p w:rsidR="00F70417" w:rsidRDefault="00F70417" w:rsidP="00F70417">
      <w:pPr>
        <w:pStyle w:val="Sansinterligne"/>
        <w:jc w:val="both"/>
        <w:rPr>
          <w:rFonts w:ascii="Segoe UI" w:hAnsi="Segoe UI" w:cs="Segoe UI"/>
          <w:sz w:val="20"/>
        </w:rPr>
      </w:pPr>
    </w:p>
    <w:p w:rsidR="00F70417" w:rsidRDefault="00F70417" w:rsidP="00F70417">
      <w:pPr>
        <w:pStyle w:val="Sansinterligne"/>
        <w:jc w:val="both"/>
        <w:rPr>
          <w:rFonts w:ascii="Segoe UI" w:hAnsi="Segoe UI" w:cs="Segoe UI"/>
          <w:sz w:val="20"/>
        </w:rPr>
      </w:pPr>
      <w:r>
        <w:rPr>
          <w:rFonts w:ascii="Segoe UI" w:hAnsi="Segoe UI" w:cs="Segoe UI"/>
          <w:sz w:val="20"/>
        </w:rPr>
        <w:tab/>
        <w:t xml:space="preserve">L’ensemble des processus de l’entreprise passe par d’innombrables outils divers et variés plus ou moins apprécié de ses utilisateurs. </w:t>
      </w:r>
      <w:r w:rsidR="00EE0697">
        <w:rPr>
          <w:rFonts w:ascii="Segoe UI" w:hAnsi="Segoe UI" w:cs="Segoe UI"/>
          <w:sz w:val="20"/>
        </w:rPr>
        <w:t>Certaines</w:t>
      </w:r>
      <w:r>
        <w:rPr>
          <w:rFonts w:ascii="Segoe UI" w:hAnsi="Segoe UI" w:cs="Segoe UI"/>
          <w:sz w:val="20"/>
        </w:rPr>
        <w:t xml:space="preserve"> solutions ont été développées en interne à des époques parfois lointaines.</w:t>
      </w:r>
    </w:p>
    <w:p w:rsidR="00F70417" w:rsidRDefault="0050437A" w:rsidP="00F70417">
      <w:pPr>
        <w:pStyle w:val="Sansinterligne"/>
        <w:jc w:val="both"/>
        <w:rPr>
          <w:rFonts w:ascii="Segoe UI" w:hAnsi="Segoe UI" w:cs="Segoe UI"/>
          <w:sz w:val="20"/>
        </w:rPr>
      </w:pPr>
      <w:r>
        <w:rPr>
          <w:rFonts w:ascii="Segoe UI" w:hAnsi="Segoe UI" w:cs="Segoe UI"/>
          <w:sz w:val="20"/>
        </w:rPr>
        <w:tab/>
      </w:r>
      <w:r w:rsidR="00F70417">
        <w:rPr>
          <w:rFonts w:ascii="Segoe UI" w:hAnsi="Segoe UI" w:cs="Segoe UI"/>
          <w:sz w:val="20"/>
        </w:rPr>
        <w:t xml:space="preserve">Le premier </w:t>
      </w:r>
      <w:r>
        <w:rPr>
          <w:rFonts w:ascii="Segoe UI" w:hAnsi="Segoe UI" w:cs="Segoe UI"/>
          <w:sz w:val="20"/>
        </w:rPr>
        <w:t>outil</w:t>
      </w:r>
      <w:r w:rsidR="00F70417">
        <w:rPr>
          <w:rFonts w:ascii="Segoe UI" w:hAnsi="Segoe UI" w:cs="Segoe UI"/>
          <w:sz w:val="20"/>
        </w:rPr>
        <w:t xml:space="preserve"> </w:t>
      </w:r>
      <w:r w:rsidR="00EE0697">
        <w:rPr>
          <w:rFonts w:ascii="Segoe UI" w:hAnsi="Segoe UI" w:cs="Segoe UI"/>
          <w:sz w:val="20"/>
        </w:rPr>
        <w:t xml:space="preserve">est un outil </w:t>
      </w:r>
      <w:r w:rsidR="00F70417">
        <w:rPr>
          <w:rFonts w:ascii="Segoe UI" w:hAnsi="Segoe UI" w:cs="Segoe UI"/>
          <w:sz w:val="20"/>
        </w:rPr>
        <w:t>de ticketing</w:t>
      </w:r>
      <w:r w:rsidR="00EE0697">
        <w:rPr>
          <w:rFonts w:ascii="Segoe UI" w:hAnsi="Segoe UI" w:cs="Segoe UI"/>
          <w:sz w:val="20"/>
        </w:rPr>
        <w:t>, de gestion d’incident</w:t>
      </w:r>
      <w:r>
        <w:rPr>
          <w:rFonts w:ascii="Segoe UI" w:hAnsi="Segoe UI" w:cs="Segoe UI"/>
          <w:sz w:val="20"/>
        </w:rPr>
        <w:t xml:space="preserve"> </w:t>
      </w:r>
      <w:r w:rsidR="00EE0697">
        <w:rPr>
          <w:rFonts w:ascii="Segoe UI" w:hAnsi="Segoe UI" w:cs="Segoe UI"/>
          <w:sz w:val="20"/>
        </w:rPr>
        <w:t xml:space="preserve">et de gestion de projet. Il </w:t>
      </w:r>
      <w:r>
        <w:rPr>
          <w:rFonts w:ascii="Segoe UI" w:hAnsi="Segoe UI" w:cs="Segoe UI"/>
          <w:sz w:val="20"/>
        </w:rPr>
        <w:t>se nomme JIRA</w:t>
      </w:r>
      <w:r w:rsidR="00EE0697">
        <w:rPr>
          <w:rFonts w:ascii="Segoe UI" w:hAnsi="Segoe UI" w:cs="Segoe UI"/>
          <w:sz w:val="20"/>
        </w:rPr>
        <w:t xml:space="preserve"> et</w:t>
      </w:r>
      <w:r>
        <w:rPr>
          <w:rFonts w:ascii="Segoe UI" w:hAnsi="Segoe UI" w:cs="Segoe UI"/>
          <w:sz w:val="20"/>
        </w:rPr>
        <w:t xml:space="preserve"> permet de planifier des tâches et de voir leur avancement. Il permet aussi de déposer des demandes de support auprès de différentes équipes et de voir </w:t>
      </w:r>
      <w:r w:rsidR="00EE0697">
        <w:rPr>
          <w:rFonts w:ascii="Segoe UI" w:hAnsi="Segoe UI" w:cs="Segoe UI"/>
          <w:sz w:val="20"/>
        </w:rPr>
        <w:t>leur</w:t>
      </w:r>
      <w:r>
        <w:rPr>
          <w:rFonts w:ascii="Segoe UI" w:hAnsi="Segoe UI" w:cs="Segoe UI"/>
          <w:sz w:val="20"/>
        </w:rPr>
        <w:t xml:space="preserve"> traitement.</w:t>
      </w:r>
      <w:r w:rsidR="00EE0697">
        <w:rPr>
          <w:rFonts w:ascii="Segoe UI" w:hAnsi="Segoe UI" w:cs="Segoe UI"/>
          <w:sz w:val="20"/>
        </w:rPr>
        <w:t xml:space="preserve"> C’est une solution développé par </w:t>
      </w:r>
      <w:proofErr w:type="spellStart"/>
      <w:r w:rsidR="00EE0697">
        <w:rPr>
          <w:rFonts w:ascii="Segoe UI" w:hAnsi="Segoe UI" w:cs="Segoe UI"/>
          <w:i/>
          <w:sz w:val="20"/>
        </w:rPr>
        <w:t>At</w:t>
      </w:r>
      <w:r w:rsidR="00EE0697" w:rsidRPr="00EE0697">
        <w:rPr>
          <w:rFonts w:ascii="Segoe UI" w:hAnsi="Segoe UI" w:cs="Segoe UI"/>
          <w:i/>
          <w:sz w:val="20"/>
        </w:rPr>
        <w:t>lassian</w:t>
      </w:r>
      <w:proofErr w:type="spellEnd"/>
      <w:r w:rsidR="00EE0697">
        <w:rPr>
          <w:rFonts w:ascii="Segoe UI" w:hAnsi="Segoe UI" w:cs="Segoe UI"/>
          <w:sz w:val="20"/>
        </w:rPr>
        <w:t>.</w:t>
      </w:r>
    </w:p>
    <w:p w:rsidR="0050437A" w:rsidRDefault="0050437A" w:rsidP="00F70417">
      <w:pPr>
        <w:pStyle w:val="Sansinterligne"/>
        <w:jc w:val="both"/>
        <w:rPr>
          <w:rFonts w:ascii="Segoe UI" w:hAnsi="Segoe UI" w:cs="Segoe UI"/>
          <w:sz w:val="20"/>
        </w:rPr>
      </w:pPr>
      <w:r>
        <w:rPr>
          <w:rFonts w:ascii="Segoe UI" w:hAnsi="Segoe UI" w:cs="Segoe UI"/>
          <w:sz w:val="20"/>
        </w:rPr>
        <w:tab/>
        <w:t xml:space="preserve">Cependant, lorsque des demandes plus complètes doivent être émises à des équipes plus spécifiques comment les équipes réseau </w:t>
      </w:r>
      <w:r w:rsidR="00DC5AA9">
        <w:rPr>
          <w:rFonts w:ascii="Segoe UI" w:hAnsi="Segoe UI" w:cs="Segoe UI"/>
          <w:sz w:val="20"/>
        </w:rPr>
        <w:t>ou</w:t>
      </w:r>
      <w:r>
        <w:rPr>
          <w:rFonts w:ascii="Segoe UI" w:hAnsi="Segoe UI" w:cs="Segoe UI"/>
          <w:sz w:val="20"/>
        </w:rPr>
        <w:t xml:space="preserve"> de maintenance, il faut passer par un portail ISMP</w:t>
      </w:r>
      <w:r w:rsidR="00DC5AA9">
        <w:rPr>
          <w:rFonts w:ascii="Segoe UI" w:hAnsi="Segoe UI" w:cs="Segoe UI"/>
          <w:sz w:val="20"/>
        </w:rPr>
        <w:t xml:space="preserve"> à l’interface plus que décourageante. Cette usine à gaz regroupe en réalité plusieurs outils tel que la gestion des demande de support donc mais aussi la gestion des surveillances systèmes (SOP) et des alertes.</w:t>
      </w:r>
    </w:p>
    <w:p w:rsidR="00EE0697" w:rsidRDefault="00DC5AA9" w:rsidP="00F70417">
      <w:pPr>
        <w:pStyle w:val="Sansinterligne"/>
        <w:jc w:val="both"/>
        <w:rPr>
          <w:rFonts w:ascii="Segoe UI" w:hAnsi="Segoe UI" w:cs="Segoe UI"/>
          <w:sz w:val="20"/>
        </w:rPr>
      </w:pPr>
      <w:r>
        <w:rPr>
          <w:rFonts w:ascii="Segoe UI" w:hAnsi="Segoe UI" w:cs="Segoe UI"/>
          <w:sz w:val="20"/>
        </w:rPr>
        <w:tab/>
        <w:t xml:space="preserve">En ce qui concerne les documents partagés, il est utilisé la solution de </w:t>
      </w:r>
      <w:r w:rsidRPr="00DC5AA9">
        <w:rPr>
          <w:rFonts w:ascii="Segoe UI" w:hAnsi="Segoe UI" w:cs="Segoe UI"/>
          <w:i/>
          <w:sz w:val="20"/>
        </w:rPr>
        <w:t>Microsoft</w:t>
      </w:r>
      <w:r>
        <w:rPr>
          <w:rFonts w:ascii="Segoe UI" w:hAnsi="Segoe UI" w:cs="Segoe UI"/>
          <w:sz w:val="20"/>
        </w:rPr>
        <w:t xml:space="preserve"> </w:t>
      </w:r>
      <w:proofErr w:type="spellStart"/>
      <w:r w:rsidRPr="00DC5AA9">
        <w:rPr>
          <w:rFonts w:ascii="Segoe UI" w:hAnsi="Segoe UI" w:cs="Segoe UI"/>
          <w:i/>
          <w:sz w:val="20"/>
        </w:rPr>
        <w:t>Sharepoint</w:t>
      </w:r>
      <w:proofErr w:type="spellEnd"/>
      <w:r>
        <w:rPr>
          <w:rFonts w:ascii="Segoe UI" w:hAnsi="Segoe UI" w:cs="Segoe UI"/>
          <w:sz w:val="20"/>
        </w:rPr>
        <w:t xml:space="preserve"> pour le partage en ligne et un disque partagé en réseau pour les documents internes. Pour ce qui est des wikis, il est utilisé la solution Confluence</w:t>
      </w:r>
      <w:r w:rsidR="00EE0697">
        <w:rPr>
          <w:rFonts w:ascii="Segoe UI" w:hAnsi="Segoe UI" w:cs="Segoe UI"/>
          <w:sz w:val="20"/>
        </w:rPr>
        <w:t>, également</w:t>
      </w:r>
      <w:r>
        <w:rPr>
          <w:rFonts w:ascii="Segoe UI" w:hAnsi="Segoe UI" w:cs="Segoe UI"/>
          <w:sz w:val="20"/>
        </w:rPr>
        <w:t xml:space="preserve"> </w:t>
      </w:r>
      <w:proofErr w:type="gramStart"/>
      <w:r>
        <w:rPr>
          <w:rFonts w:ascii="Segoe UI" w:hAnsi="Segoe UI" w:cs="Segoe UI"/>
          <w:sz w:val="20"/>
        </w:rPr>
        <w:t xml:space="preserve">de </w:t>
      </w:r>
      <w:proofErr w:type="spellStart"/>
      <w:r w:rsidRPr="00DC5AA9">
        <w:rPr>
          <w:rFonts w:ascii="Segoe UI" w:hAnsi="Segoe UI" w:cs="Segoe UI"/>
          <w:i/>
          <w:sz w:val="20"/>
        </w:rPr>
        <w:t>Atlassian</w:t>
      </w:r>
      <w:proofErr w:type="spellEnd"/>
      <w:proofErr w:type="gramEnd"/>
      <w:r>
        <w:rPr>
          <w:rFonts w:ascii="Segoe UI" w:hAnsi="Segoe UI" w:cs="Segoe UI"/>
          <w:sz w:val="20"/>
        </w:rPr>
        <w:t>.</w:t>
      </w:r>
      <w:r w:rsidR="00EE0697">
        <w:rPr>
          <w:rFonts w:ascii="Segoe UI" w:hAnsi="Segoe UI" w:cs="Segoe UI"/>
          <w:sz w:val="20"/>
        </w:rPr>
        <w:t xml:space="preserve"> Cependant divers documents d’explications (user guide …) peuvent exister à travers les différents outils sous forme de PDF intégré.</w:t>
      </w:r>
    </w:p>
    <w:p w:rsidR="00EE0697" w:rsidRDefault="00EE0697" w:rsidP="00F70417">
      <w:pPr>
        <w:pStyle w:val="Sansinterligne"/>
        <w:jc w:val="both"/>
        <w:rPr>
          <w:rFonts w:ascii="Segoe UI" w:hAnsi="Segoe UI" w:cs="Segoe UI"/>
          <w:sz w:val="20"/>
        </w:rPr>
      </w:pPr>
      <w:r>
        <w:rPr>
          <w:rFonts w:ascii="Segoe UI" w:hAnsi="Segoe UI" w:cs="Segoe UI"/>
          <w:sz w:val="20"/>
        </w:rPr>
        <w:tab/>
        <w:t xml:space="preserve">Pour les échanges, tout passe par </w:t>
      </w:r>
      <w:r w:rsidRPr="00EE0697">
        <w:rPr>
          <w:rFonts w:ascii="Segoe UI" w:hAnsi="Segoe UI" w:cs="Segoe UI"/>
          <w:i/>
          <w:sz w:val="20"/>
        </w:rPr>
        <w:t>Microsoft Lync</w:t>
      </w:r>
      <w:r>
        <w:rPr>
          <w:rFonts w:ascii="Segoe UI" w:hAnsi="Segoe UI" w:cs="Segoe UI"/>
          <w:sz w:val="20"/>
        </w:rPr>
        <w:t xml:space="preserve"> pour la messagerie instantanée et les téléconférences et par </w:t>
      </w:r>
      <w:proofErr w:type="spellStart"/>
      <w:r w:rsidRPr="00EE0697">
        <w:rPr>
          <w:rFonts w:ascii="Segoe UI" w:hAnsi="Segoe UI" w:cs="Segoe UI"/>
          <w:i/>
          <w:sz w:val="20"/>
        </w:rPr>
        <w:t>Mattermost</w:t>
      </w:r>
      <w:proofErr w:type="spellEnd"/>
      <w:r>
        <w:rPr>
          <w:rFonts w:ascii="Segoe UI" w:hAnsi="Segoe UI" w:cs="Segoe UI"/>
          <w:sz w:val="20"/>
        </w:rPr>
        <w:t xml:space="preserve"> pour les conversations de groupe. Les mails sont centralisés avec </w:t>
      </w:r>
      <w:r w:rsidRPr="00EE0697">
        <w:rPr>
          <w:rFonts w:ascii="Segoe UI" w:hAnsi="Segoe UI" w:cs="Segoe UI"/>
          <w:i/>
          <w:sz w:val="20"/>
        </w:rPr>
        <w:t xml:space="preserve">Microsoft </w:t>
      </w:r>
      <w:proofErr w:type="spellStart"/>
      <w:r w:rsidRPr="00EE0697">
        <w:rPr>
          <w:rFonts w:ascii="Segoe UI" w:hAnsi="Segoe UI" w:cs="Segoe UI"/>
          <w:i/>
          <w:sz w:val="20"/>
        </w:rPr>
        <w:t>Outllook</w:t>
      </w:r>
      <w:proofErr w:type="spellEnd"/>
      <w:r>
        <w:rPr>
          <w:rFonts w:ascii="Segoe UI" w:hAnsi="Segoe UI" w:cs="Segoe UI"/>
          <w:sz w:val="20"/>
        </w:rPr>
        <w:t>.</w:t>
      </w:r>
    </w:p>
    <w:p w:rsidR="00CC12C2" w:rsidRDefault="00CC12C2" w:rsidP="00F70417">
      <w:pPr>
        <w:pStyle w:val="Sansinterligne"/>
        <w:jc w:val="both"/>
        <w:rPr>
          <w:rFonts w:ascii="Segoe UI" w:hAnsi="Segoe UI" w:cs="Segoe UI"/>
          <w:sz w:val="20"/>
        </w:rPr>
      </w:pPr>
      <w:r>
        <w:rPr>
          <w:rFonts w:ascii="Segoe UI" w:hAnsi="Segoe UI" w:cs="Segoe UI"/>
          <w:sz w:val="20"/>
        </w:rPr>
        <w:tab/>
        <w:t xml:space="preserve">Enfin, pour tout ce qui est relatif à l’administratif, il existe un applicatif développé par </w:t>
      </w:r>
      <w:r w:rsidRPr="00CC12C2">
        <w:rPr>
          <w:rFonts w:ascii="Segoe UI" w:hAnsi="Segoe UI" w:cs="Segoe UI"/>
          <w:i/>
          <w:sz w:val="20"/>
        </w:rPr>
        <w:t>IBM</w:t>
      </w:r>
      <w:r>
        <w:rPr>
          <w:rFonts w:ascii="Segoe UI" w:hAnsi="Segoe UI" w:cs="Segoe UI"/>
          <w:sz w:val="20"/>
        </w:rPr>
        <w:t xml:space="preserve"> nommé </w:t>
      </w:r>
      <w:r w:rsidRPr="00CC12C2">
        <w:rPr>
          <w:rFonts w:ascii="Segoe UI" w:hAnsi="Segoe UI" w:cs="Segoe UI"/>
          <w:i/>
          <w:sz w:val="20"/>
        </w:rPr>
        <w:t>Lotus Notes</w:t>
      </w:r>
      <w:r>
        <w:rPr>
          <w:rFonts w:ascii="Segoe UI" w:hAnsi="Segoe UI" w:cs="Segoe UI"/>
          <w:sz w:val="20"/>
        </w:rPr>
        <w:t xml:space="preserve"> qui est lié à notre compte </w:t>
      </w:r>
      <w:proofErr w:type="spellStart"/>
      <w:r w:rsidRPr="00CC12C2">
        <w:rPr>
          <w:rFonts w:ascii="Segoe UI" w:hAnsi="Segoe UI" w:cs="Segoe UI"/>
          <w:i/>
          <w:sz w:val="20"/>
        </w:rPr>
        <w:t>MyATOS</w:t>
      </w:r>
      <w:proofErr w:type="spellEnd"/>
      <w:r>
        <w:rPr>
          <w:rFonts w:ascii="Segoe UI" w:hAnsi="Segoe UI" w:cs="Segoe UI"/>
          <w:sz w:val="20"/>
        </w:rPr>
        <w:t xml:space="preserve"> où tout est centralisé.</w:t>
      </w:r>
    </w:p>
    <w:p w:rsidR="006D5362" w:rsidRDefault="006D5362" w:rsidP="00F70417">
      <w:pPr>
        <w:pStyle w:val="Sansinterligne"/>
        <w:jc w:val="both"/>
        <w:rPr>
          <w:rFonts w:ascii="Segoe UI" w:hAnsi="Segoe UI" w:cs="Segoe UI"/>
          <w:sz w:val="20"/>
        </w:rPr>
      </w:pPr>
    </w:p>
    <w:p w:rsidR="006D5362" w:rsidRDefault="006D5362" w:rsidP="00F70417">
      <w:pPr>
        <w:pStyle w:val="Sansinterligne"/>
        <w:jc w:val="both"/>
        <w:rPr>
          <w:rFonts w:ascii="Segoe UI" w:hAnsi="Segoe UI" w:cs="Segoe UI"/>
          <w:sz w:val="20"/>
        </w:rPr>
      </w:pPr>
      <w:r>
        <w:rPr>
          <w:rFonts w:ascii="Segoe UI" w:hAnsi="Segoe UI" w:cs="Segoe UI"/>
          <w:sz w:val="20"/>
        </w:rPr>
        <w:t>Trop d’outils ?</w:t>
      </w:r>
    </w:p>
    <w:p w:rsidR="006D5362" w:rsidRDefault="006D5362" w:rsidP="00F70417">
      <w:pPr>
        <w:pStyle w:val="Sansinterligne"/>
        <w:jc w:val="both"/>
        <w:rPr>
          <w:rFonts w:ascii="Segoe UI" w:hAnsi="Segoe UI" w:cs="Segoe UI"/>
          <w:sz w:val="20"/>
        </w:rPr>
      </w:pPr>
    </w:p>
    <w:p w:rsidR="006D5362" w:rsidRDefault="006D5362" w:rsidP="00F70417">
      <w:pPr>
        <w:pStyle w:val="Sansinterligne"/>
        <w:jc w:val="both"/>
        <w:rPr>
          <w:rFonts w:ascii="Segoe UI" w:hAnsi="Segoe UI" w:cs="Segoe UI"/>
          <w:sz w:val="20"/>
        </w:rPr>
      </w:pPr>
      <w:r>
        <w:rPr>
          <w:rFonts w:ascii="Segoe UI" w:hAnsi="Segoe UI" w:cs="Segoe UI"/>
          <w:sz w:val="20"/>
        </w:rPr>
        <w:tab/>
        <w:t>Comme beaucoup de grandes entreprises, il est coutume de se plaindre de ces processus lourds et de se trop grand nombre d’outils parfois inadaptés ou incompris. Les délais et temps de traitement peuvent être parfois longs et la communication entre les entités compliquées. Néanmoins, si ces solutions peuvent apparaître dépassées, obsolètes, et avec peu de documentation, il n’en sont pas moins plutôt efficace. Un axe d’améliorati</w:t>
      </w:r>
      <w:r w:rsidR="00FB6411">
        <w:rPr>
          <w:rFonts w:ascii="Segoe UI" w:hAnsi="Segoe UI" w:cs="Segoe UI"/>
          <w:sz w:val="20"/>
        </w:rPr>
        <w:t>on serait une centralisation d’un maximum d’outils au sein de la même plateforme avec une interface plus intuit</w:t>
      </w:r>
      <w:r w:rsidR="00561F65">
        <w:rPr>
          <w:rFonts w:ascii="Segoe UI" w:hAnsi="Segoe UI" w:cs="Segoe UI"/>
          <w:sz w:val="20"/>
        </w:rPr>
        <w:t xml:space="preserve">ive et des tutoriels efficaces. Mais des discussions que j’ai pu avoir, il est apparu que </w:t>
      </w:r>
      <w:proofErr w:type="spellStart"/>
      <w:r w:rsidR="00561F65" w:rsidRPr="00561F65">
        <w:rPr>
          <w:rFonts w:ascii="Segoe UI" w:hAnsi="Segoe UI" w:cs="Segoe UI"/>
          <w:i/>
          <w:sz w:val="20"/>
        </w:rPr>
        <w:t>Worldline</w:t>
      </w:r>
      <w:proofErr w:type="spellEnd"/>
      <w:r w:rsidR="00561F65">
        <w:rPr>
          <w:rFonts w:ascii="Segoe UI" w:hAnsi="Segoe UI" w:cs="Segoe UI"/>
          <w:sz w:val="20"/>
        </w:rPr>
        <w:t xml:space="preserve"> n’était pas le pire en la matière en s’en sortant plutôt honorablement.</w:t>
      </w:r>
    </w:p>
    <w:p w:rsidR="00980D1B" w:rsidRDefault="00980D1B" w:rsidP="00F70417">
      <w:pPr>
        <w:pStyle w:val="Sansinterligne"/>
        <w:jc w:val="both"/>
        <w:rPr>
          <w:rFonts w:ascii="Segoe UI" w:hAnsi="Segoe UI" w:cs="Segoe UI"/>
          <w:sz w:val="20"/>
        </w:rPr>
      </w:pPr>
    </w:p>
    <w:p w:rsidR="00980D1B" w:rsidRDefault="00980D1B" w:rsidP="00F70417">
      <w:pPr>
        <w:pStyle w:val="Sansinterligne"/>
        <w:jc w:val="both"/>
        <w:rPr>
          <w:rFonts w:ascii="Segoe UI" w:hAnsi="Segoe UI" w:cs="Segoe UI"/>
          <w:sz w:val="20"/>
        </w:rPr>
      </w:pPr>
    </w:p>
    <w:p w:rsidR="00980D1B" w:rsidRDefault="00980D1B" w:rsidP="00F70417">
      <w:pPr>
        <w:pStyle w:val="Sansinterligne"/>
        <w:jc w:val="both"/>
        <w:rPr>
          <w:rFonts w:ascii="Segoe UI" w:hAnsi="Segoe UI" w:cs="Segoe UI"/>
          <w:sz w:val="20"/>
        </w:rPr>
      </w:pPr>
      <w:r>
        <w:rPr>
          <w:rFonts w:ascii="Segoe UI" w:hAnsi="Segoe UI" w:cs="Segoe UI"/>
          <w:sz w:val="20"/>
        </w:rPr>
        <w:t>Ambiance de travail, bien être, management</w:t>
      </w:r>
    </w:p>
    <w:p w:rsidR="00980D1B" w:rsidRDefault="00980D1B" w:rsidP="00F70417">
      <w:pPr>
        <w:pStyle w:val="Sansinterligne"/>
        <w:jc w:val="both"/>
        <w:rPr>
          <w:rFonts w:ascii="Segoe UI" w:hAnsi="Segoe UI" w:cs="Segoe UI"/>
          <w:sz w:val="20"/>
        </w:rPr>
      </w:pPr>
    </w:p>
    <w:p w:rsidR="00980D1B" w:rsidRDefault="00980D1B" w:rsidP="00F70417">
      <w:pPr>
        <w:pStyle w:val="Sansinterligne"/>
        <w:jc w:val="both"/>
        <w:rPr>
          <w:rFonts w:ascii="Segoe UI" w:hAnsi="Segoe UI" w:cs="Segoe UI"/>
          <w:sz w:val="20"/>
        </w:rPr>
      </w:pPr>
      <w:r>
        <w:rPr>
          <w:rFonts w:ascii="Segoe UI" w:hAnsi="Segoe UI" w:cs="Segoe UI"/>
          <w:sz w:val="20"/>
        </w:rPr>
        <w:t>Des équipes jeunes</w:t>
      </w:r>
    </w:p>
    <w:p w:rsidR="00980D1B" w:rsidRDefault="00980D1B" w:rsidP="00F70417">
      <w:pPr>
        <w:pStyle w:val="Sansinterligne"/>
        <w:jc w:val="both"/>
        <w:rPr>
          <w:rFonts w:ascii="Segoe UI" w:hAnsi="Segoe UI" w:cs="Segoe UI"/>
          <w:sz w:val="20"/>
        </w:rPr>
      </w:pPr>
    </w:p>
    <w:p w:rsidR="009A6972" w:rsidRDefault="009A6972" w:rsidP="00F70417">
      <w:pPr>
        <w:pStyle w:val="Sansinterligne"/>
        <w:jc w:val="both"/>
        <w:rPr>
          <w:rFonts w:ascii="Segoe UI" w:hAnsi="Segoe UI" w:cs="Segoe UI"/>
          <w:sz w:val="20"/>
        </w:rPr>
      </w:pPr>
      <w:r>
        <w:rPr>
          <w:rFonts w:ascii="Segoe UI" w:hAnsi="Segoe UI" w:cs="Segoe UI"/>
          <w:sz w:val="20"/>
        </w:rPr>
        <w:tab/>
        <w:t xml:space="preserve">Comme c’est le cas dans beaucoup d’entreprises d’informatique, l’une des premières choses frappante qu’on remarque lorsqu’on entre chez </w:t>
      </w:r>
      <w:proofErr w:type="spellStart"/>
      <w:r w:rsidRPr="009A6972">
        <w:rPr>
          <w:rFonts w:ascii="Segoe UI" w:hAnsi="Segoe UI" w:cs="Segoe UI"/>
          <w:i/>
          <w:sz w:val="20"/>
        </w:rPr>
        <w:t>Worldline</w:t>
      </w:r>
      <w:proofErr w:type="spellEnd"/>
      <w:r>
        <w:rPr>
          <w:rFonts w:ascii="Segoe UI" w:hAnsi="Segoe UI" w:cs="Segoe UI"/>
          <w:sz w:val="20"/>
        </w:rPr>
        <w:t xml:space="preserve"> concerne la moyenne d’âge très basse. En effet, malgré un cadre de vie</w:t>
      </w:r>
      <w:r w:rsidR="00485C2F">
        <w:rPr>
          <w:rFonts w:ascii="Segoe UI" w:hAnsi="Segoe UI" w:cs="Segoe UI"/>
          <w:sz w:val="20"/>
        </w:rPr>
        <w:t xml:space="preserve"> plutôt agréable, un grand nombre de salariés ne reste pas longtemps au </w:t>
      </w:r>
      <w:r w:rsidR="00485C2F">
        <w:rPr>
          <w:rFonts w:ascii="Segoe UI" w:hAnsi="Segoe UI" w:cs="Segoe UI"/>
          <w:sz w:val="20"/>
        </w:rPr>
        <w:lastRenderedPageBreak/>
        <w:t>sein de la société. Les causes seraient liés au salaire peu attractif et peu évolutif mais aussi la recherche de nouveaux horizons, de nouveau</w:t>
      </w:r>
      <w:r w:rsidR="006C66A7">
        <w:rPr>
          <w:rFonts w:ascii="Segoe UI" w:hAnsi="Segoe UI" w:cs="Segoe UI"/>
          <w:sz w:val="20"/>
        </w:rPr>
        <w:t>x</w:t>
      </w:r>
      <w:r w:rsidR="00485C2F">
        <w:rPr>
          <w:rFonts w:ascii="Segoe UI" w:hAnsi="Segoe UI" w:cs="Segoe UI"/>
          <w:sz w:val="20"/>
        </w:rPr>
        <w:t xml:space="preserve"> projets et l’envi de voir ailleurs.</w:t>
      </w:r>
    </w:p>
    <w:p w:rsidR="00DD7E9F" w:rsidRDefault="00DD7E9F" w:rsidP="00F70417">
      <w:pPr>
        <w:pStyle w:val="Sansinterligne"/>
        <w:jc w:val="both"/>
        <w:rPr>
          <w:rFonts w:ascii="Segoe UI" w:hAnsi="Segoe UI" w:cs="Segoe UI"/>
          <w:sz w:val="20"/>
        </w:rPr>
      </w:pPr>
      <w:r>
        <w:rPr>
          <w:rFonts w:ascii="Segoe UI" w:hAnsi="Segoe UI" w:cs="Segoe UI"/>
          <w:sz w:val="20"/>
        </w:rPr>
        <w:tab/>
        <w:t xml:space="preserve">Remarquons également la proportion importante de stagiaires et d’alternants venant d’écoles de la région, avec il faut le dire un très grand nombre issue de l’INSA, Polytech ou CPE. L’entreprise s’agrandissant de jour en jour et cherchant perpétuellement à recruter, </w:t>
      </w:r>
      <w:r w:rsidR="00313DCF">
        <w:rPr>
          <w:rFonts w:ascii="Segoe UI" w:hAnsi="Segoe UI" w:cs="Segoe UI"/>
          <w:sz w:val="20"/>
        </w:rPr>
        <w:t>cela</w:t>
      </w:r>
      <w:r>
        <w:rPr>
          <w:rFonts w:ascii="Segoe UI" w:hAnsi="Segoe UI" w:cs="Segoe UI"/>
          <w:sz w:val="20"/>
        </w:rPr>
        <w:t xml:space="preserve"> pourrait être un début d’explication. Notons aussi qu’en offrant cela aux étudiants, l’entreprise permet de les former aux projets et au cadre de travail afin de les séduire pour qu’ils continuent au sein de </w:t>
      </w:r>
      <w:proofErr w:type="spellStart"/>
      <w:r w:rsidRPr="00DD7E9F">
        <w:rPr>
          <w:rFonts w:ascii="Segoe UI" w:hAnsi="Segoe UI" w:cs="Segoe UI"/>
          <w:i/>
          <w:sz w:val="20"/>
        </w:rPr>
        <w:t>Worldline</w:t>
      </w:r>
      <w:proofErr w:type="spellEnd"/>
      <w:r w:rsidR="00313DCF">
        <w:rPr>
          <w:rFonts w:ascii="Segoe UI" w:hAnsi="Segoe UI" w:cs="Segoe UI"/>
          <w:sz w:val="20"/>
        </w:rPr>
        <w:t xml:space="preserve"> par la suite.</w:t>
      </w:r>
    </w:p>
    <w:p w:rsidR="00485C2F" w:rsidRDefault="00485C2F" w:rsidP="00F70417">
      <w:pPr>
        <w:pStyle w:val="Sansinterligne"/>
        <w:jc w:val="both"/>
        <w:rPr>
          <w:rFonts w:ascii="Segoe UI" w:hAnsi="Segoe UI" w:cs="Segoe UI"/>
          <w:sz w:val="20"/>
        </w:rPr>
      </w:pPr>
    </w:p>
    <w:p w:rsidR="00980D1B" w:rsidRDefault="00980D1B" w:rsidP="00F70417">
      <w:pPr>
        <w:pStyle w:val="Sansinterligne"/>
        <w:jc w:val="both"/>
        <w:rPr>
          <w:rFonts w:ascii="Segoe UI" w:hAnsi="Segoe UI" w:cs="Segoe UI"/>
          <w:sz w:val="20"/>
        </w:rPr>
      </w:pPr>
      <w:r>
        <w:rPr>
          <w:rFonts w:ascii="Segoe UI" w:hAnsi="Segoe UI" w:cs="Segoe UI"/>
          <w:sz w:val="20"/>
        </w:rPr>
        <w:t>Une ambiance détendue</w:t>
      </w:r>
    </w:p>
    <w:p w:rsidR="00EE0697" w:rsidRDefault="00EE0697" w:rsidP="00F70417">
      <w:pPr>
        <w:pStyle w:val="Sansinterligne"/>
        <w:jc w:val="both"/>
        <w:rPr>
          <w:rFonts w:ascii="Segoe UI" w:hAnsi="Segoe UI" w:cs="Segoe UI"/>
          <w:sz w:val="20"/>
        </w:rPr>
      </w:pPr>
    </w:p>
    <w:p w:rsidR="00313DCF" w:rsidRDefault="00313DCF" w:rsidP="00F70417">
      <w:pPr>
        <w:pStyle w:val="Sansinterligne"/>
        <w:jc w:val="both"/>
        <w:rPr>
          <w:rFonts w:ascii="Segoe UI" w:hAnsi="Segoe UI" w:cs="Segoe UI"/>
          <w:sz w:val="20"/>
        </w:rPr>
      </w:pPr>
      <w:r>
        <w:rPr>
          <w:rFonts w:ascii="Segoe UI" w:hAnsi="Segoe UI" w:cs="Segoe UI"/>
          <w:sz w:val="20"/>
        </w:rPr>
        <w:tab/>
        <w:t>De part sa population plutôt jeune, l’ambiance de travail est plutôt agréable et détendu. L’entraide est permanente permettant non seulement de garantir l’avancement du projet mais aussi la montée en compétence de chacun. Chaque personne fait part de ses connaissances et les partages avec les membres de son équipe et à chaque question qui se pose, un collègue est toujours prêt à y répondre. La cohésion d’équipe est renforcée grâce aux différentes activités extra-travail qui peuvent être organisés le soir ou pendant les pauses méridiennes.</w:t>
      </w:r>
    </w:p>
    <w:p w:rsidR="00A13CD7" w:rsidRDefault="00A13CD7" w:rsidP="00F70417">
      <w:pPr>
        <w:pStyle w:val="Sansinterligne"/>
        <w:jc w:val="both"/>
        <w:rPr>
          <w:rFonts w:ascii="Segoe UI" w:hAnsi="Segoe UI" w:cs="Segoe UI"/>
          <w:sz w:val="20"/>
        </w:rPr>
      </w:pPr>
      <w:r>
        <w:rPr>
          <w:rFonts w:ascii="Segoe UI" w:hAnsi="Segoe UI" w:cs="Segoe UI"/>
          <w:sz w:val="20"/>
        </w:rPr>
        <w:tab/>
        <w:t>Les codes « classiques » strictes et conservateurs qu’on aurait pu voir par le passé ne sont pas appliqués : c’est ainsi que le tutoiement est de mise et que la tenue vestimentaire est libre à chacun. Le secteur bancaire étant pourtant assez attaché à ces codes-là, ils ne seront appliqués que lors de rencontre avec le client ou pour des présentations formelles. Le salarié de l’entreprise se sent donc directement en confiance et plus proche de ses collaborateurs en venant</w:t>
      </w:r>
      <w:r w:rsidR="005C724C">
        <w:rPr>
          <w:rFonts w:ascii="Segoe UI" w:hAnsi="Segoe UI" w:cs="Segoe UI"/>
          <w:sz w:val="20"/>
        </w:rPr>
        <w:t xml:space="preserve"> travailler sans ressentir d’appréhension particulière</w:t>
      </w:r>
    </w:p>
    <w:p w:rsidR="00313DCF" w:rsidRDefault="00313DCF" w:rsidP="00F70417">
      <w:pPr>
        <w:pStyle w:val="Sansinterligne"/>
        <w:jc w:val="both"/>
        <w:rPr>
          <w:rFonts w:ascii="Segoe UI" w:hAnsi="Segoe UI" w:cs="Segoe UI"/>
          <w:sz w:val="20"/>
        </w:rPr>
      </w:pPr>
      <w:r>
        <w:rPr>
          <w:rFonts w:ascii="Segoe UI" w:hAnsi="Segoe UI" w:cs="Segoe UI"/>
          <w:sz w:val="20"/>
        </w:rPr>
        <w:tab/>
        <w:t>Cependant, il est important de préciser que malgré le climat détendu que l’on peut percevoir, les développeurs et ingénieurs restent conscients</w:t>
      </w:r>
      <w:r w:rsidR="00BD6487">
        <w:rPr>
          <w:rFonts w:ascii="Segoe UI" w:hAnsi="Segoe UI" w:cs="Segoe UI"/>
          <w:sz w:val="20"/>
        </w:rPr>
        <w:t xml:space="preserve"> des</w:t>
      </w:r>
      <w:r>
        <w:rPr>
          <w:rFonts w:ascii="Segoe UI" w:hAnsi="Segoe UI" w:cs="Segoe UI"/>
          <w:sz w:val="20"/>
        </w:rPr>
        <w:t xml:space="preserve"> mission</w:t>
      </w:r>
      <w:r w:rsidR="00BD6487">
        <w:rPr>
          <w:rFonts w:ascii="Segoe UI" w:hAnsi="Segoe UI" w:cs="Segoe UI"/>
          <w:sz w:val="20"/>
        </w:rPr>
        <w:t>s</w:t>
      </w:r>
      <w:r>
        <w:rPr>
          <w:rFonts w:ascii="Segoe UI" w:hAnsi="Segoe UI" w:cs="Segoe UI"/>
          <w:sz w:val="20"/>
        </w:rPr>
        <w:t xml:space="preserve"> qui leur </w:t>
      </w:r>
      <w:r w:rsidR="00BD6487">
        <w:rPr>
          <w:rFonts w:ascii="Segoe UI" w:hAnsi="Segoe UI" w:cs="Segoe UI"/>
          <w:sz w:val="20"/>
        </w:rPr>
        <w:t>sont</w:t>
      </w:r>
      <w:r>
        <w:rPr>
          <w:rFonts w:ascii="Segoe UI" w:hAnsi="Segoe UI" w:cs="Segoe UI"/>
          <w:sz w:val="20"/>
        </w:rPr>
        <w:t xml:space="preserve"> confié</w:t>
      </w:r>
      <w:r w:rsidR="00BD6487">
        <w:rPr>
          <w:rFonts w:ascii="Segoe UI" w:hAnsi="Segoe UI" w:cs="Segoe UI"/>
          <w:sz w:val="20"/>
        </w:rPr>
        <w:t>s et du travail à aboutir</w:t>
      </w:r>
      <w:r>
        <w:rPr>
          <w:rFonts w:ascii="Segoe UI" w:hAnsi="Segoe UI" w:cs="Segoe UI"/>
          <w:sz w:val="20"/>
        </w:rPr>
        <w:t>. Même flexibles, les horaires de travails sont toujours</w:t>
      </w:r>
      <w:r w:rsidR="00BD6487">
        <w:rPr>
          <w:rFonts w:ascii="Segoe UI" w:hAnsi="Segoe UI" w:cs="Segoe UI"/>
          <w:sz w:val="20"/>
        </w:rPr>
        <w:t xml:space="preserve"> respectés et l’implication bien présente.</w:t>
      </w:r>
    </w:p>
    <w:p w:rsidR="00313DCF" w:rsidRDefault="00313DCF" w:rsidP="00F70417">
      <w:pPr>
        <w:pStyle w:val="Sansinterligne"/>
        <w:jc w:val="both"/>
        <w:rPr>
          <w:rFonts w:ascii="Segoe UI" w:hAnsi="Segoe UI" w:cs="Segoe UI"/>
          <w:sz w:val="20"/>
        </w:rPr>
      </w:pPr>
    </w:p>
    <w:p w:rsidR="00980D1B" w:rsidRDefault="00980D1B" w:rsidP="00F70417">
      <w:pPr>
        <w:pStyle w:val="Sansinterligne"/>
        <w:jc w:val="both"/>
        <w:rPr>
          <w:rFonts w:ascii="Segoe UI" w:hAnsi="Segoe UI" w:cs="Segoe UI"/>
          <w:sz w:val="20"/>
        </w:rPr>
      </w:pPr>
      <w:r>
        <w:rPr>
          <w:rFonts w:ascii="Segoe UI" w:hAnsi="Segoe UI" w:cs="Segoe UI"/>
          <w:sz w:val="20"/>
        </w:rPr>
        <w:t>Un management « doux »</w:t>
      </w:r>
    </w:p>
    <w:p w:rsidR="00980D1B" w:rsidRDefault="00980D1B" w:rsidP="00F70417">
      <w:pPr>
        <w:pStyle w:val="Sansinterligne"/>
        <w:jc w:val="both"/>
        <w:rPr>
          <w:rFonts w:ascii="Segoe UI" w:hAnsi="Segoe UI" w:cs="Segoe UI"/>
          <w:sz w:val="20"/>
        </w:rPr>
      </w:pPr>
    </w:p>
    <w:p w:rsidR="00BD6487" w:rsidRDefault="00BD6487" w:rsidP="00F70417">
      <w:pPr>
        <w:pStyle w:val="Sansinterligne"/>
        <w:jc w:val="both"/>
        <w:rPr>
          <w:rFonts w:ascii="Segoe UI" w:hAnsi="Segoe UI" w:cs="Segoe UI"/>
          <w:sz w:val="20"/>
        </w:rPr>
      </w:pPr>
      <w:r>
        <w:rPr>
          <w:rFonts w:ascii="Segoe UI" w:hAnsi="Segoe UI" w:cs="Segoe UI"/>
          <w:sz w:val="20"/>
        </w:rPr>
        <w:tab/>
      </w:r>
      <w:bookmarkStart w:id="0" w:name="_GoBack"/>
      <w:r>
        <w:rPr>
          <w:rFonts w:ascii="Segoe UI" w:hAnsi="Segoe UI" w:cs="Segoe UI"/>
          <w:sz w:val="20"/>
        </w:rPr>
        <w:t>Chaque équipe possède un manager coordonnant les ressources humaines. Il est en lien avec les membres de l’équipe mais aussi avec les recruteurs, différentes autre cadre de la société et également avec quelques clients : c’est le garant du bon déroulement du projet. C’est l’interlocuteur privilégié pour les demandes de congés, pour la remontée de problèmes quelconques relatif au projet mais aussi pour les problèmes relatif au bien-être du salarié.</w:t>
      </w:r>
    </w:p>
    <w:p w:rsidR="00BD6487" w:rsidRDefault="00BD6487" w:rsidP="00F70417">
      <w:pPr>
        <w:pStyle w:val="Sansinterligne"/>
        <w:jc w:val="both"/>
        <w:rPr>
          <w:rFonts w:ascii="Segoe UI" w:hAnsi="Segoe UI" w:cs="Segoe UI"/>
          <w:sz w:val="20"/>
        </w:rPr>
      </w:pPr>
      <w:r>
        <w:rPr>
          <w:rFonts w:ascii="Segoe UI" w:hAnsi="Segoe UI" w:cs="Segoe UI"/>
          <w:sz w:val="20"/>
        </w:rPr>
        <w:tab/>
        <w:t>Si le manager doit rendre des compte aux personnes travaillant aux plus hautes instances de l’organigramme de l’entreprise, il fait toutefois en sorte de ne pas brusquer son équipe</w:t>
      </w:r>
      <w:r w:rsidR="00A13CD7">
        <w:rPr>
          <w:rFonts w:ascii="Segoe UI" w:hAnsi="Segoe UI" w:cs="Segoe UI"/>
          <w:sz w:val="20"/>
        </w:rPr>
        <w:t xml:space="preserve"> et de gommer les signes de hiérarchie.</w:t>
      </w:r>
      <w:r>
        <w:rPr>
          <w:rFonts w:ascii="Segoe UI" w:hAnsi="Segoe UI" w:cs="Segoe UI"/>
          <w:sz w:val="20"/>
        </w:rPr>
        <w:t xml:space="preserve"> Cela dépend évidemment du manager, mais ce que j’ai remarqué c’est que pour beaucoup, ils </w:t>
      </w:r>
      <w:r w:rsidR="0026371A">
        <w:rPr>
          <w:rFonts w:ascii="Segoe UI" w:hAnsi="Segoe UI" w:cs="Segoe UI"/>
          <w:sz w:val="20"/>
        </w:rPr>
        <w:t>restent</w:t>
      </w:r>
      <w:r>
        <w:rPr>
          <w:rFonts w:ascii="Segoe UI" w:hAnsi="Segoe UI" w:cs="Segoe UI"/>
          <w:sz w:val="20"/>
        </w:rPr>
        <w:t xml:space="preserve"> à l’écoute de l’équipe sans pour autant cacher les enjeux et l’importance des engagements pris devant le client. </w:t>
      </w:r>
      <w:r w:rsidR="0026371A">
        <w:rPr>
          <w:rFonts w:ascii="Segoe UI" w:hAnsi="Segoe UI" w:cs="Segoe UI"/>
          <w:sz w:val="20"/>
        </w:rPr>
        <w:t>L’idée est de mettre en confiance les membres de l’équipe sans leur faire ressentir de pression visible tout en leur faisant comprendre qu’ils sont les maillons indispensable au projet.</w:t>
      </w:r>
      <w:r w:rsidR="009F6C62">
        <w:rPr>
          <w:rFonts w:ascii="Segoe UI" w:hAnsi="Segoe UI" w:cs="Segoe UI"/>
          <w:sz w:val="20"/>
        </w:rPr>
        <w:t xml:space="preserve"> L’accompagnement et le suivi passe à travers diverses réunions fréquentes spontané</w:t>
      </w:r>
      <w:r w:rsidR="00A13CD7">
        <w:rPr>
          <w:rFonts w:ascii="Segoe UI" w:hAnsi="Segoe UI" w:cs="Segoe UI"/>
          <w:sz w:val="20"/>
        </w:rPr>
        <w:t>e</w:t>
      </w:r>
      <w:r w:rsidR="009F6C62">
        <w:rPr>
          <w:rFonts w:ascii="Segoe UI" w:hAnsi="Segoe UI" w:cs="Segoe UI"/>
          <w:sz w:val="20"/>
        </w:rPr>
        <w:t xml:space="preserve">s et informelles </w:t>
      </w:r>
      <w:r w:rsidR="00A13CD7">
        <w:rPr>
          <w:rFonts w:ascii="Segoe UI" w:hAnsi="Segoe UI" w:cs="Segoe UI"/>
          <w:sz w:val="20"/>
        </w:rPr>
        <w:t>avec un ou plusieurs membre de l’équipe.</w:t>
      </w:r>
      <w:r w:rsidR="009F6C62">
        <w:rPr>
          <w:rFonts w:ascii="Segoe UI" w:hAnsi="Segoe UI" w:cs="Segoe UI"/>
          <w:sz w:val="20"/>
        </w:rPr>
        <w:t xml:space="preserve">  </w:t>
      </w:r>
    </w:p>
    <w:bookmarkEnd w:id="0"/>
    <w:p w:rsidR="00BD6487" w:rsidRDefault="00BD6487" w:rsidP="00F70417">
      <w:pPr>
        <w:pStyle w:val="Sansinterligne"/>
        <w:jc w:val="both"/>
        <w:rPr>
          <w:rFonts w:ascii="Segoe UI" w:hAnsi="Segoe UI" w:cs="Segoe UI"/>
          <w:sz w:val="20"/>
        </w:rPr>
      </w:pPr>
    </w:p>
    <w:p w:rsidR="00980D1B" w:rsidRDefault="009A6972" w:rsidP="00F70417">
      <w:pPr>
        <w:pStyle w:val="Sansinterligne"/>
        <w:jc w:val="both"/>
        <w:rPr>
          <w:rFonts w:ascii="Segoe UI" w:hAnsi="Segoe UI" w:cs="Segoe UI"/>
          <w:sz w:val="20"/>
        </w:rPr>
      </w:pPr>
      <w:r>
        <w:rPr>
          <w:rFonts w:ascii="Segoe UI" w:hAnsi="Segoe UI" w:cs="Segoe UI"/>
          <w:sz w:val="20"/>
        </w:rPr>
        <w:t>Des avantages non négligeables</w:t>
      </w:r>
    </w:p>
    <w:p w:rsidR="00EE0697" w:rsidRPr="00DC5AA9" w:rsidRDefault="00EE0697" w:rsidP="00F70417">
      <w:pPr>
        <w:pStyle w:val="Sansinterligne"/>
        <w:jc w:val="both"/>
        <w:rPr>
          <w:rFonts w:ascii="Segoe UI" w:hAnsi="Segoe UI" w:cs="Segoe UI"/>
          <w:sz w:val="20"/>
        </w:rPr>
      </w:pPr>
      <w:r>
        <w:rPr>
          <w:rFonts w:ascii="Segoe UI" w:hAnsi="Segoe UI" w:cs="Segoe UI"/>
          <w:sz w:val="20"/>
        </w:rPr>
        <w:tab/>
      </w:r>
    </w:p>
    <w:sectPr w:rsidR="00EE0697" w:rsidRPr="00DC5A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64"/>
    <w:rsid w:val="00135D00"/>
    <w:rsid w:val="0026371A"/>
    <w:rsid w:val="00313DCF"/>
    <w:rsid w:val="004046FB"/>
    <w:rsid w:val="00485C2F"/>
    <w:rsid w:val="004B63BA"/>
    <w:rsid w:val="004D2195"/>
    <w:rsid w:val="0050437A"/>
    <w:rsid w:val="00561F65"/>
    <w:rsid w:val="005C724C"/>
    <w:rsid w:val="006C66A7"/>
    <w:rsid w:val="006D5362"/>
    <w:rsid w:val="007E1765"/>
    <w:rsid w:val="00917DE7"/>
    <w:rsid w:val="00980D1B"/>
    <w:rsid w:val="009A6972"/>
    <w:rsid w:val="009F6C62"/>
    <w:rsid w:val="00A108EC"/>
    <w:rsid w:val="00A13CD7"/>
    <w:rsid w:val="00A1715D"/>
    <w:rsid w:val="00B659F1"/>
    <w:rsid w:val="00BD6487"/>
    <w:rsid w:val="00CB6065"/>
    <w:rsid w:val="00CC12C2"/>
    <w:rsid w:val="00D13321"/>
    <w:rsid w:val="00D22EFA"/>
    <w:rsid w:val="00DC5AA9"/>
    <w:rsid w:val="00DD7E9F"/>
    <w:rsid w:val="00EE0697"/>
    <w:rsid w:val="00F43564"/>
    <w:rsid w:val="00F70417"/>
    <w:rsid w:val="00FB6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DF701-129F-4E92-8EC4-A3840549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704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1064</Words>
  <Characters>5854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Ratignier</dc:creator>
  <cp:keywords/>
  <dc:description/>
  <cp:lastModifiedBy>John Ratignier</cp:lastModifiedBy>
  <cp:revision>17</cp:revision>
  <dcterms:created xsi:type="dcterms:W3CDTF">2018-06-17T16:52:00Z</dcterms:created>
  <dcterms:modified xsi:type="dcterms:W3CDTF">2018-07-06T06:27:00Z</dcterms:modified>
</cp:coreProperties>
</file>