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BC0FC" w14:textId="530F2E7D" w:rsidR="00FC69F0" w:rsidRPr="00424148" w:rsidRDefault="000E505A" w:rsidP="00AF510E">
      <w:pPr>
        <w:pStyle w:val="NoSpacing"/>
        <w:spacing w:line="480" w:lineRule="auto"/>
        <w:rPr>
          <w:rFonts w:ascii="Times New Roman" w:hAnsi="Times New Roman" w:cs="Times New Roman"/>
          <w:b/>
          <w:sz w:val="40"/>
          <w:szCs w:val="40"/>
        </w:rPr>
      </w:pPr>
      <w:r>
        <w:rPr>
          <w:rFonts w:ascii="Times New Roman" w:hAnsi="Times New Roman" w:cs="Times New Roman"/>
          <w:b/>
          <w:sz w:val="40"/>
          <w:szCs w:val="40"/>
        </w:rPr>
        <w:t>Effect of</w:t>
      </w:r>
      <w:r w:rsidR="00424148">
        <w:rPr>
          <w:rFonts w:ascii="Times New Roman" w:hAnsi="Times New Roman" w:cs="Times New Roman"/>
          <w:b/>
          <w:sz w:val="40"/>
          <w:szCs w:val="40"/>
        </w:rPr>
        <w:t xml:space="preserve"> Swelling on </w:t>
      </w:r>
      <w:r>
        <w:rPr>
          <w:rFonts w:ascii="Times New Roman" w:hAnsi="Times New Roman" w:cs="Times New Roman"/>
          <w:b/>
          <w:sz w:val="40"/>
          <w:szCs w:val="40"/>
        </w:rPr>
        <w:t xml:space="preserve">Multiple </w:t>
      </w:r>
      <w:bookmarkStart w:id="0" w:name="_GoBack"/>
      <w:bookmarkEnd w:id="0"/>
      <w:r>
        <w:rPr>
          <w:rFonts w:ascii="Times New Roman" w:hAnsi="Times New Roman" w:cs="Times New Roman"/>
          <w:b/>
          <w:sz w:val="40"/>
          <w:szCs w:val="40"/>
        </w:rPr>
        <w:t>Energy Transfer</w:t>
      </w:r>
      <w:r w:rsidR="00424148">
        <w:rPr>
          <w:rFonts w:ascii="Times New Roman" w:hAnsi="Times New Roman" w:cs="Times New Roman"/>
          <w:b/>
          <w:sz w:val="40"/>
          <w:szCs w:val="40"/>
        </w:rPr>
        <w:t xml:space="preserve"> in Co</w:t>
      </w:r>
      <w:r w:rsidR="00F34373">
        <w:rPr>
          <w:rFonts w:ascii="Times New Roman" w:hAnsi="Times New Roman" w:cs="Times New Roman"/>
          <w:b/>
          <w:sz w:val="40"/>
          <w:szCs w:val="40"/>
        </w:rPr>
        <w:t>njugated Polymer Nanoparticles</w:t>
      </w:r>
    </w:p>
    <w:p w14:paraId="18F77870" w14:textId="77777777" w:rsidR="00FC69F0" w:rsidRPr="00FC69F0" w:rsidRDefault="00FC69F0" w:rsidP="00551E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Louis C. Groff, </w:t>
      </w:r>
      <w:proofErr w:type="spellStart"/>
      <w:r>
        <w:rPr>
          <w:rFonts w:ascii="Times New Roman" w:hAnsi="Times New Roman" w:cs="Times New Roman"/>
          <w:sz w:val="24"/>
          <w:szCs w:val="24"/>
        </w:rPr>
        <w:t>Yifei</w:t>
      </w:r>
      <w:proofErr w:type="spellEnd"/>
      <w:r>
        <w:rPr>
          <w:rFonts w:ascii="Times New Roman" w:hAnsi="Times New Roman" w:cs="Times New Roman"/>
          <w:sz w:val="24"/>
          <w:szCs w:val="24"/>
        </w:rPr>
        <w:t xml:space="preserve"> Jiang,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 and Jason D. McNeill</w:t>
      </w:r>
    </w:p>
    <w:p w14:paraId="68D421F3"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KEYWORDS</w:t>
      </w:r>
    </w:p>
    <w:p w14:paraId="2D274923" w14:textId="1DA94FD5" w:rsidR="00A27197" w:rsidRPr="00A27197" w:rsidRDefault="00A27197" w:rsidP="00551E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Diffus</w:t>
      </w:r>
      <w:r w:rsidR="00F52A6D">
        <w:rPr>
          <w:rFonts w:ascii="Times New Roman" w:hAnsi="Times New Roman" w:cs="Times New Roman"/>
          <w:sz w:val="24"/>
          <w:szCs w:val="24"/>
        </w:rPr>
        <w:t>i</w:t>
      </w:r>
      <w:r w:rsidR="00987300">
        <w:rPr>
          <w:rFonts w:ascii="Times New Roman" w:hAnsi="Times New Roman" w:cs="Times New Roman"/>
          <w:sz w:val="24"/>
          <w:szCs w:val="24"/>
        </w:rPr>
        <w:t>on, Energy Transfer, Modeling, Decay Kinetics,</w:t>
      </w:r>
      <w:r>
        <w:rPr>
          <w:rFonts w:ascii="Times New Roman" w:hAnsi="Times New Roman" w:cs="Times New Roman"/>
          <w:sz w:val="24"/>
          <w:szCs w:val="24"/>
        </w:rPr>
        <w:t xml:space="preserve"> Anisotropy</w:t>
      </w:r>
    </w:p>
    <w:p w14:paraId="572D7FBB"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078A15BC" w14:textId="26894177" w:rsidR="00A72BC3" w:rsidRDefault="00A72BC3" w:rsidP="00460B99">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37C35">
        <w:rPr>
          <w:rFonts w:ascii="Times New Roman" w:hAnsi="Times New Roman" w:cs="Times New Roman"/>
          <w:sz w:val="24"/>
          <w:szCs w:val="24"/>
        </w:rPr>
        <w:t>Many key processes in conjugated polymers are strongly influen</w:t>
      </w:r>
      <w:r w:rsidR="00CB568B">
        <w:rPr>
          <w:rFonts w:ascii="Times New Roman" w:hAnsi="Times New Roman" w:cs="Times New Roman"/>
          <w:sz w:val="24"/>
          <w:szCs w:val="24"/>
        </w:rPr>
        <w:t xml:space="preserve">ced by multiple energy transfer </w:t>
      </w:r>
      <w:r w:rsidR="00637C35">
        <w:rPr>
          <w:rFonts w:ascii="Times New Roman" w:hAnsi="Times New Roman" w:cs="Times New Roman"/>
          <w:sz w:val="24"/>
          <w:szCs w:val="24"/>
        </w:rPr>
        <w:t xml:space="preserve">(i.e., </w:t>
      </w:r>
      <w:proofErr w:type="spellStart"/>
      <w:r w:rsidR="00637C35">
        <w:rPr>
          <w:rFonts w:ascii="Times New Roman" w:hAnsi="Times New Roman" w:cs="Times New Roman"/>
          <w:sz w:val="24"/>
          <w:szCs w:val="24"/>
        </w:rPr>
        <w:t>exciton</w:t>
      </w:r>
      <w:proofErr w:type="spellEnd"/>
      <w:r w:rsidR="00637C35">
        <w:rPr>
          <w:rFonts w:ascii="Times New Roman" w:hAnsi="Times New Roman" w:cs="Times New Roman"/>
          <w:sz w:val="24"/>
          <w:szCs w:val="24"/>
        </w:rPr>
        <w:t xml:space="preserve"> diffusion)</w:t>
      </w:r>
      <w:r w:rsidR="00EC06AF">
        <w:rPr>
          <w:rFonts w:ascii="Times New Roman" w:hAnsi="Times New Roman" w:cs="Times New Roman"/>
          <w:sz w:val="24"/>
          <w:szCs w:val="24"/>
        </w:rPr>
        <w:t xml:space="preserve">. </w:t>
      </w:r>
      <w:r w:rsidR="00CB568B">
        <w:rPr>
          <w:rFonts w:ascii="Times New Roman" w:hAnsi="Times New Roman" w:cs="Times New Roman"/>
          <w:sz w:val="24"/>
          <w:szCs w:val="24"/>
        </w:rPr>
        <w:t>W</w:t>
      </w:r>
      <w:r w:rsidR="004C3F6E">
        <w:rPr>
          <w:rFonts w:ascii="Times New Roman" w:hAnsi="Times New Roman" w:cs="Times New Roman"/>
          <w:sz w:val="24"/>
          <w:szCs w:val="24"/>
        </w:rPr>
        <w:t>e investigated t</w:t>
      </w:r>
      <w:r>
        <w:rPr>
          <w:rFonts w:ascii="Times New Roman" w:hAnsi="Times New Roman" w:cs="Times New Roman"/>
          <w:sz w:val="24"/>
          <w:szCs w:val="24"/>
        </w:rPr>
        <w:t xml:space="preserve">he effect of </w:t>
      </w:r>
      <w:r w:rsidR="003E651C" w:rsidRPr="003E651C">
        <w:rPr>
          <w:rFonts w:ascii="Times New Roman" w:hAnsi="Times New Roman" w:cs="Times New Roman"/>
          <w:sz w:val="24"/>
          <w:szCs w:val="24"/>
        </w:rPr>
        <w:t>solvent-induced swelling</w:t>
      </w:r>
      <w:r w:rsidR="00B60F2E">
        <w:rPr>
          <w:rFonts w:ascii="Times New Roman" w:hAnsi="Times New Roman" w:cs="Times New Roman"/>
          <w:sz w:val="24"/>
          <w:szCs w:val="24"/>
        </w:rPr>
        <w:t xml:space="preserve"> on</w:t>
      </w:r>
      <w:r w:rsidR="0063651E">
        <w:rPr>
          <w:rFonts w:ascii="Times New Roman" w:hAnsi="Times New Roman" w:cs="Times New Roman"/>
          <w:sz w:val="24"/>
          <w:szCs w:val="24"/>
        </w:rPr>
        <w:t xml:space="preserve"> the kinetics of multiple energy transfer </w:t>
      </w:r>
      <w:r w:rsidR="00BF32EB">
        <w:rPr>
          <w:rFonts w:ascii="Times New Roman" w:hAnsi="Times New Roman" w:cs="Times New Roman"/>
          <w:sz w:val="24"/>
          <w:szCs w:val="24"/>
        </w:rPr>
        <w:t>in</w:t>
      </w:r>
      <w:r>
        <w:rPr>
          <w:rFonts w:ascii="Times New Roman" w:hAnsi="Times New Roman" w:cs="Times New Roman"/>
          <w:sz w:val="24"/>
          <w:szCs w:val="24"/>
        </w:rPr>
        <w:t xml:space="preserve"> nan</w:t>
      </w:r>
      <w:r w:rsidR="00A03946">
        <w:rPr>
          <w:rFonts w:ascii="Times New Roman" w:hAnsi="Times New Roman" w:cs="Times New Roman"/>
          <w:sz w:val="24"/>
          <w:szCs w:val="24"/>
        </w:rPr>
        <w:t xml:space="preserve">oparticles </w:t>
      </w:r>
      <w:r w:rsidR="00BF32EB">
        <w:rPr>
          <w:rFonts w:ascii="Times New Roman" w:hAnsi="Times New Roman" w:cs="Times New Roman"/>
          <w:sz w:val="24"/>
          <w:szCs w:val="24"/>
        </w:rPr>
        <w:t>of the conjugated polymers PFBT and MEH-PPV</w:t>
      </w:r>
      <w:r w:rsidR="004C3F6E">
        <w:rPr>
          <w:rFonts w:ascii="Times New Roman" w:hAnsi="Times New Roman" w:cs="Times New Roman"/>
          <w:sz w:val="24"/>
          <w:szCs w:val="24"/>
        </w:rPr>
        <w:t>.</w:t>
      </w:r>
      <w:r w:rsidR="00BF32EB">
        <w:rPr>
          <w:rFonts w:ascii="Times New Roman" w:hAnsi="Times New Roman" w:cs="Times New Roman"/>
          <w:sz w:val="24"/>
          <w:szCs w:val="24"/>
        </w:rPr>
        <w:t xml:space="preserve"> </w:t>
      </w:r>
      <w:r w:rsidR="00940148">
        <w:rPr>
          <w:rFonts w:ascii="Times New Roman" w:hAnsi="Times New Roman" w:cs="Times New Roman"/>
          <w:sz w:val="24"/>
          <w:szCs w:val="24"/>
        </w:rPr>
        <w:t xml:space="preserve">Multiple energy transfer between </w:t>
      </w:r>
      <w:r w:rsidR="00C21458">
        <w:rPr>
          <w:rFonts w:ascii="Times New Roman" w:hAnsi="Times New Roman" w:cs="Times New Roman"/>
          <w:sz w:val="24"/>
          <w:szCs w:val="24"/>
        </w:rPr>
        <w:t xml:space="preserve">equivalent </w:t>
      </w:r>
      <w:proofErr w:type="spellStart"/>
      <w:r w:rsidR="00CA48E4">
        <w:rPr>
          <w:rFonts w:ascii="Times New Roman" w:hAnsi="Times New Roman" w:cs="Times New Roman"/>
          <w:sz w:val="24"/>
          <w:szCs w:val="24"/>
        </w:rPr>
        <w:t>chromophores</w:t>
      </w:r>
      <w:proofErr w:type="spellEnd"/>
      <w:r w:rsidR="00940148">
        <w:rPr>
          <w:rFonts w:ascii="Times New Roman" w:hAnsi="Times New Roman" w:cs="Times New Roman"/>
          <w:sz w:val="24"/>
          <w:szCs w:val="24"/>
        </w:rPr>
        <w:t xml:space="preserve"> results in loss of f</w:t>
      </w:r>
      <w:r w:rsidR="00C21458">
        <w:rPr>
          <w:rFonts w:ascii="Times New Roman" w:hAnsi="Times New Roman" w:cs="Times New Roman"/>
          <w:sz w:val="24"/>
          <w:szCs w:val="24"/>
        </w:rPr>
        <w:t>luorescen</w:t>
      </w:r>
      <w:r w:rsidR="00594CB1">
        <w:rPr>
          <w:rFonts w:ascii="Times New Roman" w:hAnsi="Times New Roman" w:cs="Times New Roman"/>
          <w:sz w:val="24"/>
          <w:szCs w:val="24"/>
        </w:rPr>
        <w:t>ce polarization</w:t>
      </w:r>
      <w:r w:rsidR="006F72C1">
        <w:rPr>
          <w:rFonts w:ascii="Times New Roman" w:hAnsi="Times New Roman" w:cs="Times New Roman"/>
          <w:sz w:val="24"/>
          <w:szCs w:val="24"/>
        </w:rPr>
        <w:t>, which can be</w:t>
      </w:r>
      <w:r w:rsidR="00E5625A">
        <w:rPr>
          <w:rFonts w:ascii="Times New Roman" w:hAnsi="Times New Roman" w:cs="Times New Roman"/>
          <w:sz w:val="24"/>
          <w:szCs w:val="24"/>
        </w:rPr>
        <w:t xml:space="preserve"> observed in the fluorescence anisotropy decay kinetics</w:t>
      </w:r>
      <w:r w:rsidR="00594CB1">
        <w:rPr>
          <w:rFonts w:ascii="Times New Roman" w:hAnsi="Times New Roman" w:cs="Times New Roman"/>
          <w:sz w:val="24"/>
          <w:szCs w:val="24"/>
        </w:rPr>
        <w:t xml:space="preserve">. </w:t>
      </w:r>
      <w:r w:rsidR="0084146E">
        <w:rPr>
          <w:rFonts w:ascii="Times New Roman" w:hAnsi="Times New Roman" w:cs="Times New Roman"/>
          <w:sz w:val="24"/>
          <w:szCs w:val="24"/>
        </w:rPr>
        <w:t xml:space="preserve">Additionally, multiple energy transfer affects the rate of quenching by defects. </w:t>
      </w:r>
      <w:r w:rsidR="00E5625A">
        <w:rPr>
          <w:rFonts w:ascii="Times New Roman" w:hAnsi="Times New Roman" w:cs="Times New Roman"/>
          <w:sz w:val="24"/>
          <w:szCs w:val="24"/>
        </w:rPr>
        <w:t xml:space="preserve">We found that the rate </w:t>
      </w:r>
      <w:r w:rsidR="0021139A">
        <w:rPr>
          <w:rFonts w:ascii="Times New Roman" w:hAnsi="Times New Roman" w:cs="Times New Roman"/>
          <w:sz w:val="24"/>
          <w:szCs w:val="24"/>
        </w:rPr>
        <w:t xml:space="preserve">of energy transfer between </w:t>
      </w:r>
      <w:proofErr w:type="spellStart"/>
      <w:r w:rsidR="0021139A">
        <w:rPr>
          <w:rFonts w:ascii="Times New Roman" w:hAnsi="Times New Roman" w:cs="Times New Roman"/>
          <w:sz w:val="24"/>
          <w:szCs w:val="24"/>
        </w:rPr>
        <w:t>chromophores</w:t>
      </w:r>
      <w:proofErr w:type="spellEnd"/>
      <w:r w:rsidR="00E5625A">
        <w:rPr>
          <w:rFonts w:ascii="Times New Roman" w:hAnsi="Times New Roman" w:cs="Times New Roman"/>
          <w:sz w:val="24"/>
          <w:szCs w:val="24"/>
        </w:rPr>
        <w:t xml:space="preserve"> is highly sensitive to solvent</w:t>
      </w:r>
      <w:r w:rsidR="00AA22B7">
        <w:rPr>
          <w:rFonts w:ascii="Times New Roman" w:hAnsi="Times New Roman" w:cs="Times New Roman"/>
          <w:sz w:val="24"/>
          <w:szCs w:val="24"/>
        </w:rPr>
        <w:t xml:space="preserve"> effects</w:t>
      </w:r>
      <w:r w:rsidR="009079A3">
        <w:rPr>
          <w:rFonts w:ascii="Times New Roman" w:hAnsi="Times New Roman" w:cs="Times New Roman"/>
          <w:sz w:val="24"/>
          <w:szCs w:val="24"/>
        </w:rPr>
        <w:t xml:space="preserve">, </w:t>
      </w:r>
      <w:r w:rsidR="00C42C91">
        <w:rPr>
          <w:rFonts w:ascii="Times New Roman" w:hAnsi="Times New Roman" w:cs="Times New Roman"/>
          <w:sz w:val="24"/>
          <w:szCs w:val="24"/>
        </w:rPr>
        <w:t>occurring</w:t>
      </w:r>
      <w:r w:rsidR="005E1161">
        <w:rPr>
          <w:rFonts w:ascii="Times New Roman" w:hAnsi="Times New Roman" w:cs="Times New Roman"/>
          <w:sz w:val="24"/>
          <w:szCs w:val="24"/>
        </w:rPr>
        <w:t xml:space="preserve"> at a rate of 1.1</w:t>
      </w:r>
      <w:r w:rsidR="00572A5E">
        <w:rPr>
          <w:rFonts w:ascii="Times New Roman" w:hAnsi="Times New Roman" w:cs="Times New Roman"/>
          <w:position w:val="-4"/>
          <w:sz w:val="24"/>
          <w:szCs w:val="24"/>
        </w:rPr>
        <w:pict w14:anchorId="20149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v:imagedata r:id="rId5" o:title=""/>
          </v:shape>
        </w:pi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Pr>
          <w:rFonts w:ascii="Times New Roman" w:hAnsi="Times New Roman" w:cs="Times New Roman"/>
          <w:sz w:val="24"/>
          <w:szCs w:val="24"/>
        </w:rPr>
        <w:t>s</w:t>
      </w:r>
      <w:r w:rsidR="005E1161">
        <w:rPr>
          <w:rFonts w:ascii="Times New Roman" w:hAnsi="Times New Roman" w:cs="Times New Roman"/>
          <w:sz w:val="24"/>
          <w:szCs w:val="24"/>
          <w:vertAlign w:val="superscript"/>
        </w:rPr>
        <w:t>-1</w:t>
      </w:r>
      <w:r w:rsidR="005E1161">
        <w:rPr>
          <w:rFonts w:ascii="Times New Roman" w:hAnsi="Times New Roman" w:cs="Times New Roman"/>
          <w:sz w:val="24"/>
          <w:szCs w:val="24"/>
        </w:rPr>
        <w:t>, and 3.3</w:t>
      </w:r>
      <w:r w:rsidR="00572A5E">
        <w:rPr>
          <w:rFonts w:ascii="Times New Roman" w:hAnsi="Times New Roman" w:cs="Times New Roman"/>
          <w:position w:val="-4"/>
          <w:sz w:val="24"/>
          <w:szCs w:val="24"/>
        </w:rPr>
        <w:pict w14:anchorId="7C63AB80">
          <v:shape id="_x0000_i1026" type="#_x0000_t75" style="width:9pt;height:9.75pt">
            <v:imagedata r:id="rId6" o:title=""/>
          </v:shape>
        </w:pi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sidRPr="005E1161">
        <w:rPr>
          <w:rFonts w:ascii="Times New Roman" w:hAnsi="Times New Roman" w:cs="Times New Roman"/>
          <w:sz w:val="24"/>
          <w:szCs w:val="24"/>
        </w:rPr>
        <w:t>s</w:t>
      </w:r>
      <w:r w:rsidR="005E1161">
        <w:rPr>
          <w:rFonts w:ascii="Times New Roman" w:hAnsi="Times New Roman" w:cs="Times New Roman"/>
          <w:sz w:val="24"/>
          <w:szCs w:val="24"/>
          <w:vertAlign w:val="superscript"/>
        </w:rPr>
        <w:t>-</w:t>
      </w:r>
      <w:r w:rsidR="005E1161" w:rsidRPr="005E1161">
        <w:rPr>
          <w:rFonts w:ascii="Times New Roman" w:hAnsi="Times New Roman" w:cs="Times New Roman"/>
          <w:sz w:val="24"/>
          <w:szCs w:val="24"/>
          <w:vertAlign w:val="superscript"/>
        </w:rPr>
        <w:t>1</w:t>
      </w:r>
      <w:r w:rsidR="005E1161">
        <w:rPr>
          <w:rFonts w:ascii="Times New Roman" w:hAnsi="Times New Roman" w:cs="Times New Roman"/>
          <w:sz w:val="24"/>
          <w:szCs w:val="24"/>
        </w:rPr>
        <w:t xml:space="preserve"> for PFBT and MEH-PPV dissolved in THF, respectively, </w:t>
      </w:r>
      <w:r w:rsidR="008928E0" w:rsidRPr="005E1161">
        <w:rPr>
          <w:rFonts w:ascii="Times New Roman" w:hAnsi="Times New Roman" w:cs="Times New Roman"/>
          <w:sz w:val="24"/>
          <w:szCs w:val="24"/>
        </w:rPr>
        <w:t>and</w:t>
      </w:r>
      <w:r w:rsidR="005E1161">
        <w:rPr>
          <w:rFonts w:ascii="Times New Roman" w:hAnsi="Times New Roman" w:cs="Times New Roman"/>
          <w:sz w:val="24"/>
          <w:szCs w:val="24"/>
        </w:rPr>
        <w:t xml:space="preserve"> at</w:t>
      </w:r>
      <w:r w:rsidR="009079A3">
        <w:rPr>
          <w:rFonts w:ascii="Times New Roman" w:hAnsi="Times New Roman" w:cs="Times New Roman"/>
          <w:sz w:val="24"/>
          <w:szCs w:val="24"/>
        </w:rPr>
        <w:t xml:space="preserve"> </w:t>
      </w:r>
      <w:r w:rsidR="008928E0">
        <w:rPr>
          <w:rFonts w:ascii="Times New Roman" w:hAnsi="Times New Roman" w:cs="Times New Roman"/>
          <w:sz w:val="24"/>
          <w:szCs w:val="24"/>
        </w:rPr>
        <w:t>rate</w:t>
      </w:r>
      <w:r w:rsidR="005E1161">
        <w:rPr>
          <w:rFonts w:ascii="Times New Roman" w:hAnsi="Times New Roman" w:cs="Times New Roman"/>
          <w:sz w:val="24"/>
          <w:szCs w:val="24"/>
        </w:rPr>
        <w:t>s</w:t>
      </w:r>
      <w:r w:rsidR="009079A3">
        <w:rPr>
          <w:rFonts w:ascii="Times New Roman" w:hAnsi="Times New Roman" w:cs="Times New Roman"/>
          <w:sz w:val="24"/>
          <w:szCs w:val="24"/>
        </w:rPr>
        <w:t xml:space="preserve"> </w:t>
      </w:r>
      <w:r w:rsidR="0056765F">
        <w:rPr>
          <w:rFonts w:ascii="Times New Roman" w:hAnsi="Times New Roman" w:cs="Times New Roman"/>
          <w:sz w:val="24"/>
          <w:szCs w:val="24"/>
        </w:rPr>
        <w:t>10-</w:t>
      </w:r>
      <w:r w:rsidR="005E1161">
        <w:rPr>
          <w:rFonts w:ascii="Times New Roman" w:hAnsi="Times New Roman" w:cs="Times New Roman"/>
          <w:sz w:val="24"/>
          <w:szCs w:val="24"/>
        </w:rPr>
        <w:t>60 times</w:t>
      </w:r>
      <w:r w:rsidR="009079A3">
        <w:rPr>
          <w:rFonts w:ascii="Times New Roman" w:hAnsi="Times New Roman" w:cs="Times New Roman"/>
          <w:sz w:val="24"/>
          <w:szCs w:val="24"/>
        </w:rPr>
        <w:t xml:space="preserve"> higher </w:t>
      </w:r>
      <w:r w:rsidR="00C845FE">
        <w:rPr>
          <w:rFonts w:ascii="Times New Roman" w:hAnsi="Times New Roman" w:cs="Times New Roman"/>
          <w:sz w:val="24"/>
          <w:szCs w:val="24"/>
        </w:rPr>
        <w:t>in both moderately swelled</w:t>
      </w:r>
      <w:r w:rsidR="005E1161">
        <w:rPr>
          <w:rFonts w:ascii="Times New Roman" w:hAnsi="Times New Roman" w:cs="Times New Roman"/>
          <w:sz w:val="24"/>
          <w:szCs w:val="24"/>
        </w:rPr>
        <w:t xml:space="preserve"> and aqueous</w:t>
      </w:r>
      <w:r w:rsidR="00D05F2C">
        <w:rPr>
          <w:rFonts w:ascii="Times New Roman" w:hAnsi="Times New Roman" w:cs="Times New Roman"/>
          <w:sz w:val="24"/>
          <w:szCs w:val="24"/>
        </w:rPr>
        <w:t xml:space="preserve"> nanoparticle</w:t>
      </w:r>
      <w:r w:rsidR="005E1161">
        <w:rPr>
          <w:rFonts w:ascii="Times New Roman" w:hAnsi="Times New Roman" w:cs="Times New Roman"/>
          <w:sz w:val="24"/>
          <w:szCs w:val="24"/>
        </w:rPr>
        <w:t xml:space="preserve"> </w:t>
      </w:r>
      <w:r w:rsidR="00D05F2C">
        <w:rPr>
          <w:rFonts w:ascii="Times New Roman" w:hAnsi="Times New Roman" w:cs="Times New Roman"/>
          <w:sz w:val="24"/>
          <w:szCs w:val="24"/>
        </w:rPr>
        <w:t>s</w:t>
      </w:r>
      <w:r w:rsidR="005E1161">
        <w:rPr>
          <w:rFonts w:ascii="Times New Roman" w:hAnsi="Times New Roman" w:cs="Times New Roman"/>
          <w:sz w:val="24"/>
          <w:szCs w:val="24"/>
        </w:rPr>
        <w:t>uspensions</w:t>
      </w:r>
      <w:r w:rsidR="00321545">
        <w:rPr>
          <w:rFonts w:ascii="Times New Roman" w:hAnsi="Times New Roman" w:cs="Times New Roman"/>
          <w:sz w:val="24"/>
          <w:szCs w:val="24"/>
        </w:rPr>
        <w:t>.</w:t>
      </w:r>
      <w:r w:rsidR="00E5625A">
        <w:rPr>
          <w:rFonts w:ascii="Times New Roman" w:hAnsi="Times New Roman" w:cs="Times New Roman"/>
          <w:sz w:val="24"/>
          <w:szCs w:val="24"/>
        </w:rPr>
        <w:t xml:space="preserve"> </w:t>
      </w:r>
      <w:r>
        <w:rPr>
          <w:rFonts w:ascii="Times New Roman" w:hAnsi="Times New Roman" w:cs="Times New Roman"/>
          <w:sz w:val="24"/>
          <w:szCs w:val="24"/>
        </w:rPr>
        <w:t xml:space="preserve">A </w:t>
      </w:r>
      <w:r w:rsidR="00CC4628">
        <w:rPr>
          <w:rFonts w:ascii="Times New Roman" w:hAnsi="Times New Roman" w:cs="Times New Roman"/>
          <w:sz w:val="24"/>
          <w:szCs w:val="24"/>
        </w:rPr>
        <w:t>discrete</w:t>
      </w:r>
      <w:r w:rsidR="009B5AED">
        <w:rPr>
          <w:rFonts w:ascii="Times New Roman" w:hAnsi="Times New Roman" w:cs="Times New Roman"/>
          <w:sz w:val="24"/>
          <w:szCs w:val="24"/>
        </w:rPr>
        <w:t xml:space="preserve"> </w:t>
      </w:r>
      <w:r w:rsidR="00CC4628">
        <w:rPr>
          <w:rFonts w:ascii="Times New Roman" w:hAnsi="Times New Roman" w:cs="Times New Roman"/>
          <w:sz w:val="24"/>
          <w:szCs w:val="24"/>
        </w:rPr>
        <w:t xml:space="preserve">cubic </w:t>
      </w:r>
      <w:r w:rsidRPr="003E651C">
        <w:rPr>
          <w:rFonts w:ascii="Times New Roman" w:hAnsi="Times New Roman" w:cs="Times New Roman"/>
          <w:sz w:val="24"/>
          <w:szCs w:val="24"/>
        </w:rPr>
        <w:t>lattice model</w:t>
      </w:r>
      <w:r>
        <w:rPr>
          <w:rFonts w:ascii="Times New Roman" w:hAnsi="Times New Roman" w:cs="Times New Roman"/>
          <w:sz w:val="24"/>
          <w:szCs w:val="24"/>
        </w:rPr>
        <w:t xml:space="preserve"> incorporating </w:t>
      </w:r>
      <w:r w:rsidR="009A0A94">
        <w:rPr>
          <w:rFonts w:ascii="Times New Roman" w:hAnsi="Times New Roman" w:cs="Times New Roman"/>
          <w:sz w:val="24"/>
          <w:szCs w:val="24"/>
        </w:rPr>
        <w:t xml:space="preserve">distance-dependent </w:t>
      </w:r>
      <w:r w:rsidR="00CF0A07">
        <w:rPr>
          <w:rFonts w:ascii="Times New Roman" w:hAnsi="Times New Roman" w:cs="Times New Roman"/>
          <w:sz w:val="24"/>
          <w:szCs w:val="24"/>
        </w:rPr>
        <w:t>multiple</w:t>
      </w:r>
      <w:r>
        <w:rPr>
          <w:rFonts w:ascii="Times New Roman" w:hAnsi="Times New Roman" w:cs="Times New Roman"/>
          <w:sz w:val="24"/>
          <w:szCs w:val="24"/>
        </w:rPr>
        <w:t xml:space="preserve"> energy transfer </w:t>
      </w:r>
      <w:r w:rsidR="00CF0A07">
        <w:rPr>
          <w:rFonts w:ascii="Times New Roman" w:hAnsi="Times New Roman" w:cs="Times New Roman"/>
          <w:sz w:val="24"/>
          <w:szCs w:val="24"/>
        </w:rPr>
        <w:t xml:space="preserve">and quenching by defects </w:t>
      </w:r>
      <w:r w:rsidR="00626D1F">
        <w:rPr>
          <w:rFonts w:ascii="Times New Roman" w:hAnsi="Times New Roman" w:cs="Times New Roman"/>
          <w:sz w:val="24"/>
          <w:szCs w:val="24"/>
        </w:rPr>
        <w:t>wa</w:t>
      </w:r>
      <w:r>
        <w:rPr>
          <w:rFonts w:ascii="Times New Roman" w:hAnsi="Times New Roman" w:cs="Times New Roman"/>
          <w:sz w:val="24"/>
          <w:szCs w:val="24"/>
        </w:rPr>
        <w:t xml:space="preserve">s employed </w:t>
      </w:r>
      <w:r w:rsidRPr="00CC4628">
        <w:rPr>
          <w:rFonts w:ascii="Times New Roman" w:hAnsi="Times New Roman" w:cs="Times New Roman"/>
          <w:sz w:val="24"/>
          <w:szCs w:val="24"/>
        </w:rPr>
        <w:t>to elucidate the relationship</w:t>
      </w:r>
      <w:r w:rsidR="00CC4628" w:rsidRPr="00CC4628">
        <w:rPr>
          <w:rFonts w:ascii="Times New Roman" w:hAnsi="Times New Roman" w:cs="Times New Roman"/>
          <w:sz w:val="24"/>
          <w:szCs w:val="24"/>
        </w:rPr>
        <w:t>s</w:t>
      </w:r>
      <w:r w:rsidRPr="00CC4628">
        <w:rPr>
          <w:rFonts w:ascii="Times New Roman" w:hAnsi="Times New Roman" w:cs="Times New Roman"/>
          <w:sz w:val="24"/>
          <w:szCs w:val="24"/>
        </w:rPr>
        <w:t xml:space="preserve"> between</w:t>
      </w:r>
      <w:r w:rsidR="00DF0835" w:rsidRPr="00CC4628">
        <w:rPr>
          <w:rFonts w:ascii="Times New Roman" w:hAnsi="Times New Roman" w:cs="Times New Roman"/>
          <w:sz w:val="24"/>
          <w:szCs w:val="24"/>
        </w:rPr>
        <w:t xml:space="preserve"> solvent-induced swelling</w:t>
      </w:r>
      <w:r w:rsidR="00CC4628">
        <w:rPr>
          <w:rFonts w:ascii="Times New Roman" w:hAnsi="Times New Roman" w:cs="Times New Roman"/>
          <w:sz w:val="24"/>
          <w:szCs w:val="24"/>
        </w:rPr>
        <w:t xml:space="preserve">, </w:t>
      </w:r>
      <w:r w:rsidR="00CF0A07">
        <w:rPr>
          <w:rFonts w:ascii="Times New Roman" w:hAnsi="Times New Roman" w:cs="Times New Roman"/>
          <w:sz w:val="24"/>
          <w:szCs w:val="24"/>
        </w:rPr>
        <w:t>fluorescence quantum yield</w:t>
      </w:r>
      <w:r w:rsidR="00CC4628">
        <w:rPr>
          <w:rFonts w:ascii="Times New Roman" w:hAnsi="Times New Roman" w:cs="Times New Roman"/>
          <w:sz w:val="24"/>
          <w:szCs w:val="24"/>
        </w:rPr>
        <w:t>, and decay kinetics</w:t>
      </w:r>
      <w:r w:rsidR="00460B99">
        <w:rPr>
          <w:rFonts w:ascii="Times New Roman" w:hAnsi="Times New Roman" w:cs="Times New Roman"/>
          <w:sz w:val="24"/>
          <w:szCs w:val="24"/>
        </w:rPr>
        <w:t>.</w:t>
      </w:r>
      <w:r w:rsidR="00626D1F">
        <w:rPr>
          <w:rFonts w:ascii="Times New Roman" w:hAnsi="Times New Roman" w:cs="Times New Roman"/>
          <w:sz w:val="24"/>
          <w:szCs w:val="24"/>
        </w:rPr>
        <w:t xml:space="preserve"> </w:t>
      </w:r>
      <w:r w:rsidR="00626D1F" w:rsidRPr="00B17C5B">
        <w:rPr>
          <w:rFonts w:ascii="Times New Roman" w:hAnsi="Times New Roman" w:cs="Times New Roman"/>
          <w:sz w:val="24"/>
          <w:szCs w:val="24"/>
        </w:rPr>
        <w:t xml:space="preserve">The simulation results show good </w:t>
      </w:r>
      <w:r w:rsidR="009A0A94">
        <w:rPr>
          <w:rFonts w:ascii="Times New Roman" w:hAnsi="Times New Roman" w:cs="Times New Roman"/>
          <w:sz w:val="24"/>
          <w:szCs w:val="24"/>
        </w:rPr>
        <w:t>agreement with experimental results</w:t>
      </w:r>
      <w:r w:rsidR="00626D1F" w:rsidRPr="00B17C5B">
        <w:rPr>
          <w:rFonts w:ascii="Times New Roman" w:hAnsi="Times New Roman" w:cs="Times New Roman"/>
          <w:sz w:val="24"/>
          <w:szCs w:val="24"/>
        </w:rPr>
        <w:t xml:space="preserve"> </w:t>
      </w:r>
      <w:r w:rsidR="00B17C5B" w:rsidRPr="00B17C5B">
        <w:rPr>
          <w:rFonts w:ascii="Times New Roman" w:hAnsi="Times New Roman" w:cs="Times New Roman"/>
          <w:sz w:val="24"/>
          <w:szCs w:val="24"/>
        </w:rPr>
        <w:t>at low to moderate THF concentrations</w:t>
      </w:r>
      <w:r w:rsidR="00B17C5B">
        <w:rPr>
          <w:rFonts w:ascii="Times New Roman" w:hAnsi="Times New Roman" w:cs="Times New Roman"/>
          <w:sz w:val="24"/>
          <w:szCs w:val="24"/>
        </w:rPr>
        <w:t xml:space="preserve">. </w:t>
      </w:r>
      <w:r w:rsidR="009A0A94" w:rsidRPr="003161DE">
        <w:rPr>
          <w:rFonts w:ascii="Times New Roman" w:hAnsi="Times New Roman" w:cs="Times New Roman"/>
          <w:sz w:val="24"/>
          <w:szCs w:val="24"/>
        </w:rPr>
        <w:t xml:space="preserve">The results </w:t>
      </w:r>
      <w:r w:rsidR="009A0A94">
        <w:rPr>
          <w:rFonts w:ascii="Times New Roman" w:hAnsi="Times New Roman" w:cs="Times New Roman"/>
          <w:sz w:val="24"/>
          <w:szCs w:val="24"/>
        </w:rPr>
        <w:t xml:space="preserve">support quenching by defects or </w:t>
      </w:r>
      <w:proofErr w:type="spellStart"/>
      <w:r w:rsidR="009A0A94">
        <w:rPr>
          <w:rFonts w:ascii="Times New Roman" w:hAnsi="Times New Roman" w:cs="Times New Roman"/>
          <w:sz w:val="24"/>
          <w:szCs w:val="24"/>
        </w:rPr>
        <w:t>polarons</w:t>
      </w:r>
      <w:proofErr w:type="spellEnd"/>
      <w:r w:rsidR="009A0A94">
        <w:rPr>
          <w:rFonts w:ascii="Times New Roman" w:hAnsi="Times New Roman" w:cs="Times New Roman"/>
          <w:sz w:val="24"/>
          <w:szCs w:val="24"/>
        </w:rPr>
        <w:t>, amplified by multiple energy transfer</w:t>
      </w:r>
      <w:r w:rsidR="00803882">
        <w:rPr>
          <w:rFonts w:ascii="Times New Roman" w:hAnsi="Times New Roman" w:cs="Times New Roman"/>
          <w:sz w:val="24"/>
          <w:szCs w:val="24"/>
        </w:rPr>
        <w:t>,</w:t>
      </w:r>
      <w:r w:rsidR="009A0A94">
        <w:rPr>
          <w:rFonts w:ascii="Times New Roman" w:hAnsi="Times New Roman" w:cs="Times New Roman"/>
          <w:sz w:val="24"/>
          <w:szCs w:val="24"/>
        </w:rPr>
        <w:t xml:space="preserve"> as </w:t>
      </w:r>
      <w:r w:rsidR="004C67D0">
        <w:rPr>
          <w:rFonts w:ascii="Times New Roman" w:hAnsi="Times New Roman" w:cs="Times New Roman"/>
          <w:sz w:val="24"/>
          <w:szCs w:val="24"/>
        </w:rPr>
        <w:t xml:space="preserve">a likely </w:t>
      </w:r>
      <w:r w:rsidR="009A0A94">
        <w:rPr>
          <w:rFonts w:ascii="Times New Roman" w:hAnsi="Times New Roman" w:cs="Times New Roman"/>
          <w:sz w:val="24"/>
          <w:szCs w:val="24"/>
        </w:rPr>
        <w:t xml:space="preserve">explanation for the </w:t>
      </w:r>
      <w:r w:rsidR="00A13D46" w:rsidRPr="00A13D46">
        <w:rPr>
          <w:rFonts w:ascii="Times New Roman" w:hAnsi="Times New Roman" w:cs="Times New Roman"/>
          <w:sz w:val="24"/>
          <w:szCs w:val="24"/>
        </w:rPr>
        <w:t>typically</w:t>
      </w:r>
      <w:r w:rsidR="001A0FE2">
        <w:rPr>
          <w:rFonts w:ascii="Times New Roman" w:hAnsi="Times New Roman" w:cs="Times New Roman"/>
          <w:sz w:val="24"/>
          <w:szCs w:val="24"/>
        </w:rPr>
        <w:t xml:space="preserve"> </w:t>
      </w:r>
      <w:r w:rsidR="009A0A94">
        <w:rPr>
          <w:rFonts w:ascii="Times New Roman" w:hAnsi="Times New Roman" w:cs="Times New Roman"/>
          <w:sz w:val="24"/>
          <w:szCs w:val="24"/>
        </w:rPr>
        <w:t>low fluorescence quantum yield of conjugated polymer particles as compared to the free polymer in solution</w:t>
      </w:r>
      <w:r w:rsidR="001A0FE2">
        <w:rPr>
          <w:rFonts w:ascii="Times New Roman" w:hAnsi="Times New Roman" w:cs="Times New Roman"/>
          <w:sz w:val="24"/>
          <w:szCs w:val="24"/>
        </w:rPr>
        <w:t xml:space="preserve"> </w:t>
      </w:r>
      <w:r w:rsidR="001A0FE2" w:rsidRPr="00A13D46">
        <w:rPr>
          <w:rFonts w:ascii="Times New Roman" w:hAnsi="Times New Roman" w:cs="Times New Roman"/>
          <w:sz w:val="24"/>
          <w:szCs w:val="24"/>
        </w:rPr>
        <w:t xml:space="preserve">as well as similar </w:t>
      </w:r>
      <w:r w:rsidR="00A13D46" w:rsidRPr="00A13D46">
        <w:rPr>
          <w:rFonts w:ascii="Times New Roman" w:hAnsi="Times New Roman" w:cs="Times New Roman"/>
          <w:sz w:val="24"/>
          <w:szCs w:val="24"/>
        </w:rPr>
        <w:t>effects observed in thin films</w:t>
      </w:r>
      <w:r w:rsidR="009A0A94">
        <w:rPr>
          <w:rFonts w:ascii="Times New Roman" w:hAnsi="Times New Roman" w:cs="Times New Roman"/>
          <w:sz w:val="24"/>
          <w:szCs w:val="24"/>
        </w:rPr>
        <w:t>.</w:t>
      </w:r>
    </w:p>
    <w:p w14:paraId="108D8EAD" w14:textId="77777777" w:rsidR="00FC69F0" w:rsidRDefault="006B22C1"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15EFC949" w14:textId="1ECEF52E" w:rsidR="009E3694" w:rsidRPr="00AC170F" w:rsidRDefault="00F9414E" w:rsidP="00AB7733">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353A57">
        <w:rPr>
          <w:rFonts w:ascii="Times New Roman" w:hAnsi="Times New Roman" w:cs="Times New Roman"/>
          <w:sz w:val="24"/>
          <w:szCs w:val="24"/>
        </w:rPr>
        <w:t>Conjugated polymers</w:t>
      </w:r>
      <w:r w:rsidR="00EE3FA3">
        <w:rPr>
          <w:rFonts w:ascii="Times New Roman" w:hAnsi="Times New Roman" w:cs="Times New Roman"/>
          <w:sz w:val="24"/>
          <w:szCs w:val="24"/>
        </w:rPr>
        <w:t xml:space="preserve"> (CPs)</w:t>
      </w:r>
      <w:r w:rsidR="00353A57">
        <w:rPr>
          <w:rFonts w:ascii="Times New Roman" w:hAnsi="Times New Roman" w:cs="Times New Roman"/>
          <w:sz w:val="24"/>
          <w:szCs w:val="24"/>
        </w:rPr>
        <w:t xml:space="preserve"> are a </w:t>
      </w:r>
      <w:r w:rsidR="001768DF">
        <w:rPr>
          <w:rFonts w:ascii="Times New Roman" w:hAnsi="Times New Roman" w:cs="Times New Roman"/>
          <w:sz w:val="24"/>
          <w:szCs w:val="24"/>
        </w:rPr>
        <w:t>versatile</w:t>
      </w:r>
      <w:r w:rsidR="00353A57">
        <w:rPr>
          <w:rFonts w:ascii="Times New Roman" w:hAnsi="Times New Roman" w:cs="Times New Roman"/>
          <w:sz w:val="24"/>
          <w:szCs w:val="24"/>
        </w:rPr>
        <w:t xml:space="preserve"> class of semiconducting</w:t>
      </w:r>
      <w:r w:rsidR="00A13D46">
        <w:rPr>
          <w:rFonts w:ascii="Times New Roman" w:hAnsi="Times New Roman" w:cs="Times New Roman"/>
          <w:sz w:val="24"/>
          <w:szCs w:val="24"/>
        </w:rPr>
        <w:t xml:space="preserve"> fluorescent materials, used</w:t>
      </w:r>
      <w:r w:rsidR="00353A57">
        <w:rPr>
          <w:rFonts w:ascii="Times New Roman" w:hAnsi="Times New Roman" w:cs="Times New Roman"/>
          <w:sz w:val="24"/>
          <w:szCs w:val="24"/>
        </w:rPr>
        <w:t xml:space="preserve"> as active ma</w:t>
      </w:r>
      <w:r w:rsidR="001768DF">
        <w:rPr>
          <w:rFonts w:ascii="Times New Roman" w:hAnsi="Times New Roman" w:cs="Times New Roman"/>
          <w:sz w:val="24"/>
          <w:szCs w:val="24"/>
        </w:rPr>
        <w:t>terials in organic photovoltaic</w:t>
      </w:r>
      <w:r w:rsidR="00225662">
        <w:rPr>
          <w:rFonts w:ascii="Times New Roman" w:hAnsi="Times New Roman" w:cs="Times New Roman"/>
          <w:sz w:val="24"/>
          <w:szCs w:val="24"/>
        </w:rPr>
        <w:t>s</w:t>
      </w:r>
      <w:r w:rsidR="001768DF">
        <w:rPr>
          <w:rFonts w:ascii="Times New Roman" w:hAnsi="Times New Roman" w:cs="Times New Roman"/>
          <w:sz w:val="24"/>
          <w:szCs w:val="24"/>
        </w:rPr>
        <w:t xml:space="preserve"> and light-emitting diode</w:t>
      </w:r>
      <w:r w:rsidR="00225662">
        <w:rPr>
          <w:rFonts w:ascii="Times New Roman" w:hAnsi="Times New Roman" w:cs="Times New Roman"/>
          <w:sz w:val="24"/>
          <w:szCs w:val="24"/>
        </w:rPr>
        <w:t>s</w:t>
      </w:r>
      <w:r w:rsidR="00724A55">
        <w:rPr>
          <w:rFonts w:ascii="Times New Roman" w:hAnsi="Times New Roman" w:cs="Times New Roman"/>
          <w:sz w:val="24"/>
          <w:szCs w:val="24"/>
        </w:rPr>
        <w:t>.</w:t>
      </w:r>
      <w:r w:rsidR="000C3220">
        <w:rPr>
          <w:rFonts w:ascii="Times New Roman" w:hAnsi="Times New Roman" w:cs="Times New Roman"/>
          <w:sz w:val="24"/>
          <w:szCs w:val="24"/>
        </w:rPr>
        <w:fldChar w:fldCharType="begin"/>
      </w:r>
      <w:r w:rsidR="00327731">
        <w:rPr>
          <w:rFonts w:ascii="Times New Roman" w:hAnsi="Times New Roman" w:cs="Times New Roman"/>
          <w:sz w:val="24"/>
          <w:szCs w:val="24"/>
        </w:rPr>
        <w:instrText xml:space="preserve"> ADDIN EN.CITE &lt;EndNote&gt;&lt;Cite&gt;&lt;Author&gt;Dennler&lt;/Author&gt;&lt;Year&gt;2005&lt;/Year&gt;&lt;RecNum&gt;10&lt;/RecNum&gt;&lt;DisplayText&gt;&lt;style face="superscript"&gt;1,2&lt;/style&gt;&lt;/DisplayText&gt;&lt;record&gt;&lt;rec-number&gt;10&lt;/rec-number&gt;&lt;foreign-keys&gt;&lt;key app="EN" db-id="t9s95dxea9r5vqefdeoxwsr7ftwzsr9tdpzr"&gt;10&lt;/key&gt;&lt;/foreign-keys&gt;&lt;ref-type name="Journal Article"&gt;17&lt;/ref-type&gt;&lt;contributors&gt;&lt;authors&gt;&lt;author&gt;Dennler, G., and Sariciftci, N. S.&lt;/author&gt;&lt;/authors&gt;&lt;/contributors&gt;&lt;titles&gt;&lt;title&gt;Flexible Conjugated Polymer-Based Plastic Solar Cells: From Basics to Applications.&lt;/title&gt;&lt;secondary-title&gt;Proceedings of the IEEE&lt;/secondary-title&gt;&lt;alt-title&gt;Proc. IEEE&lt;/alt-title&gt;&lt;/titles&gt;&lt;periodical&gt;&lt;full-title&gt;Proceedings of the IEEE&lt;/full-title&gt;&lt;abbr-1&gt;Proc. IEEE&lt;/abbr-1&gt;&lt;/periodical&gt;&lt;alt-periodical&gt;&lt;full-title&gt;Proceedings of the IEEE&lt;/full-title&gt;&lt;abbr-1&gt;Proc. IEEE&lt;/abbr-1&gt;&lt;/alt-periodical&gt;&lt;pages&gt;1429-1439&lt;/pages&gt;&lt;volume&gt;93&lt;/volume&gt;&lt;number&gt;8&lt;/number&gt;&lt;dates&gt;&lt;year&gt;2005&lt;/year&gt;&lt;/dates&gt;&lt;urls&gt;&lt;/urls&gt;&lt;/record&gt;&lt;/Cite&gt;&lt;Cite&gt;&lt;Author&gt;Yim&lt;/Author&gt;&lt;Year&gt;2008&lt;/Year&gt;&lt;RecNum&gt;56&lt;/RecNum&gt;&lt;record&gt;&lt;rec-number&gt;56&lt;/rec-number&gt;&lt;foreign-keys&gt;&lt;key app="EN" db-id="t9s95dxea9r5vqefdeoxwsr7ftwzsr9tdpzr"&gt;56&lt;/key&gt;&lt;/foreign-keys&gt;&lt;ref-type name="Journal Article"&gt;17&lt;/ref-type&gt;&lt;contributors&gt;&lt;authors&gt;&lt;author&gt;Yim, K. H., Zheng, Z., Liang, Z., Friend, R. H., Huck, W. T. S., and Kim, J. S.&lt;/author&gt;&lt;/authors&gt;&lt;/contributors&gt;&lt;titles&gt;&lt;title&gt;Efficient Conjugated-Polymer Optoelectronic Devices Fabricated by Thin-Film Transfer-Printing Technique.&lt;/title&gt;&lt;secondary-title&gt;Advanced Functional Materials&lt;/secondary-title&gt;&lt;alt-title&gt;Adv. Funct. Mater.&lt;/alt-title&gt;&lt;/titles&gt;&lt;periodical&gt;&lt;full-title&gt;Advanced Functional Materials&lt;/full-title&gt;&lt;abbr-1&gt;Adv. Funct. Mater.&lt;/abbr-1&gt;&lt;/periodical&gt;&lt;alt-periodical&gt;&lt;full-title&gt;Advanced Functional Materials&lt;/full-title&gt;&lt;abbr-1&gt;Adv. Funct. Mater.&lt;/abbr-1&gt;&lt;/alt-periodical&gt;&lt;pages&gt;1012-1019&lt;/pages&gt;&lt;volume&gt;18&lt;/volume&gt;&lt;dates&gt;&lt;year&gt;2008&lt;/year&gt;&lt;/dates&gt;&lt;urls&gt;&lt;/urls&gt;&lt;/record&gt;&lt;/Cite&gt;&lt;/EndNote&gt;</w:instrText>
      </w:r>
      <w:r w:rsidR="000C3220">
        <w:rPr>
          <w:rFonts w:ascii="Times New Roman" w:hAnsi="Times New Roman" w:cs="Times New Roman"/>
          <w:sz w:val="24"/>
          <w:szCs w:val="24"/>
        </w:rPr>
        <w:fldChar w:fldCharType="separate"/>
      </w:r>
      <w:hyperlink w:anchor="_ENREF_1" w:tooltip="Dennler, 2005 #10" w:history="1">
        <w:r w:rsidR="004E7F56" w:rsidRPr="000C3220">
          <w:rPr>
            <w:rFonts w:ascii="Times New Roman" w:hAnsi="Times New Roman" w:cs="Times New Roman"/>
            <w:noProof/>
            <w:sz w:val="24"/>
            <w:szCs w:val="24"/>
            <w:vertAlign w:val="superscript"/>
          </w:rPr>
          <w:t>1</w:t>
        </w:r>
      </w:hyperlink>
      <w:r w:rsidR="000C3220" w:rsidRPr="000C3220">
        <w:rPr>
          <w:rFonts w:ascii="Times New Roman" w:hAnsi="Times New Roman" w:cs="Times New Roman"/>
          <w:noProof/>
          <w:sz w:val="24"/>
          <w:szCs w:val="24"/>
          <w:vertAlign w:val="superscript"/>
        </w:rPr>
        <w:t>,</w:t>
      </w:r>
      <w:hyperlink w:anchor="_ENREF_2" w:tooltip="Yim, 2008 #56" w:history="1">
        <w:r w:rsidR="004E7F56" w:rsidRPr="000C3220">
          <w:rPr>
            <w:rFonts w:ascii="Times New Roman" w:hAnsi="Times New Roman" w:cs="Times New Roman"/>
            <w:noProof/>
            <w:sz w:val="24"/>
            <w:szCs w:val="24"/>
            <w:vertAlign w:val="superscript"/>
          </w:rPr>
          <w:t>2</w:t>
        </w:r>
      </w:hyperlink>
      <w:r w:rsidR="000C3220">
        <w:rPr>
          <w:rFonts w:ascii="Times New Roman" w:hAnsi="Times New Roman" w:cs="Times New Roman"/>
          <w:sz w:val="24"/>
          <w:szCs w:val="24"/>
        </w:rPr>
        <w:fldChar w:fldCharType="end"/>
      </w:r>
      <w:r w:rsidR="00724A55">
        <w:rPr>
          <w:rFonts w:ascii="Times New Roman" w:hAnsi="Times New Roman" w:cs="Times New Roman"/>
          <w:sz w:val="24"/>
          <w:szCs w:val="24"/>
        </w:rPr>
        <w:t xml:space="preserve"> Conjugated polymer nanoparticles (CPNs) have extraordinary figures of merit, such as h</w:t>
      </w:r>
      <w:r w:rsidR="00AF6308">
        <w:rPr>
          <w:rFonts w:ascii="Times New Roman" w:hAnsi="Times New Roman" w:cs="Times New Roman"/>
          <w:sz w:val="24"/>
          <w:szCs w:val="24"/>
        </w:rPr>
        <w:t xml:space="preserve">igh fluorescence quantum yield, </w:t>
      </w:r>
      <w:r w:rsidR="00724A55">
        <w:rPr>
          <w:rFonts w:ascii="Times New Roman" w:hAnsi="Times New Roman" w:cs="Times New Roman"/>
          <w:sz w:val="24"/>
          <w:szCs w:val="24"/>
        </w:rPr>
        <w:t>h</w:t>
      </w:r>
      <w:r w:rsidR="00DF20A3">
        <w:rPr>
          <w:rFonts w:ascii="Times New Roman" w:hAnsi="Times New Roman" w:cs="Times New Roman"/>
          <w:sz w:val="24"/>
          <w:szCs w:val="24"/>
        </w:rPr>
        <w:t>igh extinction coefficients,</w:t>
      </w:r>
      <w:r w:rsidR="00724A55">
        <w:rPr>
          <w:rFonts w:ascii="Times New Roman" w:hAnsi="Times New Roman" w:cs="Times New Roman"/>
          <w:sz w:val="24"/>
          <w:szCs w:val="24"/>
        </w:rPr>
        <w:t xml:space="preserve"> exceptional </w:t>
      </w:r>
      <w:proofErr w:type="spellStart"/>
      <w:r w:rsidR="00724A55">
        <w:rPr>
          <w:rFonts w:ascii="Times New Roman" w:hAnsi="Times New Roman" w:cs="Times New Roman"/>
          <w:sz w:val="24"/>
          <w:szCs w:val="24"/>
        </w:rPr>
        <w:t>photostability</w:t>
      </w:r>
      <w:proofErr w:type="spellEnd"/>
      <w:r w:rsidR="00724A55">
        <w:rPr>
          <w:rFonts w:ascii="Times New Roman" w:hAnsi="Times New Roman" w:cs="Times New Roman"/>
          <w:sz w:val="24"/>
          <w:szCs w:val="24"/>
        </w:rPr>
        <w:t>,</w:t>
      </w:r>
      <w:r w:rsidR="00AF6308">
        <w:rPr>
          <w:rFonts w:ascii="Times New Roman" w:hAnsi="Times New Roman" w:cs="Times New Roman"/>
          <w:sz w:val="24"/>
          <w:szCs w:val="24"/>
        </w:rPr>
        <w:t xml:space="preserve"> and excellent spectral overlap with red-emitting fluorescent dyes</w:t>
      </w:r>
      <w:r w:rsidR="00F3181B">
        <w:rPr>
          <w:rFonts w:ascii="Times New Roman" w:hAnsi="Times New Roman" w:cs="Times New Roman"/>
          <w:sz w:val="24"/>
          <w:szCs w:val="24"/>
        </w:rPr>
        <w:t xml:space="preserve"> and polymers</w:t>
      </w:r>
      <w:r w:rsidR="00AF6308">
        <w:rPr>
          <w:rFonts w:ascii="Times New Roman" w:hAnsi="Times New Roman" w:cs="Times New Roman"/>
          <w:sz w:val="24"/>
          <w:szCs w:val="24"/>
        </w:rPr>
        <w:t>,</w:t>
      </w:r>
      <w:r w:rsidR="00724A55">
        <w:rPr>
          <w:rFonts w:ascii="Times New Roman" w:hAnsi="Times New Roman" w:cs="Times New Roman"/>
          <w:sz w:val="24"/>
          <w:szCs w:val="24"/>
        </w:rPr>
        <w:t xml:space="preserve"> making them well-suited for fluorescence b</w:t>
      </w:r>
      <w:r w:rsidR="00DF20A3">
        <w:rPr>
          <w:rFonts w:ascii="Times New Roman" w:hAnsi="Times New Roman" w:cs="Times New Roman"/>
          <w:sz w:val="24"/>
          <w:szCs w:val="24"/>
        </w:rPr>
        <w:t>ased imaging applications</w:t>
      </w:r>
      <w:r w:rsidR="00724A55">
        <w:rPr>
          <w:rFonts w:ascii="Times New Roman" w:hAnsi="Times New Roman" w:cs="Times New Roman"/>
          <w:sz w:val="24"/>
          <w:szCs w:val="24"/>
        </w:rPr>
        <w:t>.</w:t>
      </w:r>
      <w:hyperlink w:anchor="_ENREF_3" w:tooltip="Wu, 2008 #51" w:history="1">
        <w:r w:rsidR="004E7F56">
          <w:rPr>
            <w:rFonts w:ascii="Times New Roman" w:hAnsi="Times New Roman" w:cs="Times New Roman"/>
            <w:sz w:val="24"/>
            <w:szCs w:val="24"/>
          </w:rPr>
          <w:fldChar w:fldCharType="begin">
            <w:fldData xml:space="preserve">PEVuZE5vdGU+PENpdGU+PEF1dGhvcj5XdTwvQXV0aG9yPjxZZWFyPjIwMDg8L1llYXI+PFJlY051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</w:fldData>
          </w:fldChar>
        </w:r>
        <w:r w:rsidR="004E7F56">
          <w:rPr>
            <w:rFonts w:ascii="Times New Roman" w:hAnsi="Times New Roman" w:cs="Times New Roman"/>
            <w:sz w:val="24"/>
            <w:szCs w:val="24"/>
          </w:rPr>
          <w:instrText xml:space="preserve"> ADDIN EN.CITE </w:instrText>
        </w:r>
        <w:r w:rsidR="004E7F56">
          <w:rPr>
            <w:rFonts w:ascii="Times New Roman" w:hAnsi="Times New Roman" w:cs="Times New Roman"/>
            <w:sz w:val="24"/>
            <w:szCs w:val="24"/>
          </w:rPr>
          <w:fldChar w:fldCharType="begin">
            <w:fldData xml:space="preserve">PEVuZE5vdGU+PENpdGU+PEF1dGhvcj5XdTwvQXV0aG9yPjxZZWFyPjIwMDg8L1llYXI+PFJlY051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</w:fldData>
          </w:fldChar>
        </w:r>
        <w:r w:rsidR="004E7F56">
          <w:rPr>
            <w:rFonts w:ascii="Times New Roman" w:hAnsi="Times New Roman" w:cs="Times New Roman"/>
            <w:sz w:val="24"/>
            <w:szCs w:val="24"/>
          </w:rPr>
          <w:instrText xml:space="preserve"> ADDIN EN.CITE.DATA </w:instrText>
        </w:r>
        <w:r w:rsidR="004E7F56">
          <w:rPr>
            <w:rFonts w:ascii="Times New Roman" w:hAnsi="Times New Roman" w:cs="Times New Roman"/>
            <w:sz w:val="24"/>
            <w:szCs w:val="24"/>
          </w:rPr>
        </w:r>
        <w:r w:rsidR="004E7F56">
          <w:rPr>
            <w:rFonts w:ascii="Times New Roman" w:hAnsi="Times New Roman" w:cs="Times New Roman"/>
            <w:sz w:val="24"/>
            <w:szCs w:val="24"/>
          </w:rPr>
          <w:fldChar w:fldCharType="end"/>
        </w:r>
        <w:r w:rsidR="004E7F56">
          <w:rPr>
            <w:rFonts w:ascii="Times New Roman" w:hAnsi="Times New Roman" w:cs="Times New Roman"/>
            <w:sz w:val="24"/>
            <w:szCs w:val="24"/>
          </w:rPr>
        </w:r>
        <w:r w:rsidR="004E7F56">
          <w:rPr>
            <w:rFonts w:ascii="Times New Roman" w:hAnsi="Times New Roman" w:cs="Times New Roman"/>
            <w:sz w:val="24"/>
            <w:szCs w:val="24"/>
          </w:rPr>
          <w:fldChar w:fldCharType="separate"/>
        </w:r>
        <w:r w:rsidR="004E7F56" w:rsidRPr="00DF20A3">
          <w:rPr>
            <w:rFonts w:ascii="Times New Roman" w:hAnsi="Times New Roman" w:cs="Times New Roman"/>
            <w:noProof/>
            <w:sz w:val="24"/>
            <w:szCs w:val="24"/>
            <w:vertAlign w:val="superscript"/>
          </w:rPr>
          <w:t>3-7</w:t>
        </w:r>
        <w:r w:rsidR="004E7F56">
          <w:rPr>
            <w:rFonts w:ascii="Times New Roman" w:hAnsi="Times New Roman" w:cs="Times New Roman"/>
            <w:sz w:val="24"/>
            <w:szCs w:val="24"/>
          </w:rPr>
          <w:fldChar w:fldCharType="end"/>
        </w:r>
      </w:hyperlink>
      <w:r w:rsidR="00724A55">
        <w:rPr>
          <w:rFonts w:ascii="Times New Roman" w:hAnsi="Times New Roman" w:cs="Times New Roman"/>
          <w:sz w:val="24"/>
          <w:szCs w:val="24"/>
        </w:rPr>
        <w:t xml:space="preserve"> </w:t>
      </w:r>
      <w:r w:rsidR="00225662">
        <w:rPr>
          <w:rFonts w:ascii="Times New Roman" w:hAnsi="Times New Roman" w:cs="Times New Roman"/>
          <w:sz w:val="24"/>
          <w:szCs w:val="24"/>
        </w:rPr>
        <w:t xml:space="preserve">To further develop these technologies, it is necessary to understand the complex </w:t>
      </w:r>
      <w:proofErr w:type="spellStart"/>
      <w:r w:rsidR="00225662">
        <w:rPr>
          <w:rFonts w:ascii="Times New Roman" w:hAnsi="Times New Roman" w:cs="Times New Roman"/>
          <w:sz w:val="24"/>
          <w:szCs w:val="24"/>
        </w:rPr>
        <w:t>photophysics</w:t>
      </w:r>
      <w:proofErr w:type="spellEnd"/>
      <w:r w:rsidR="00225662">
        <w:rPr>
          <w:rFonts w:ascii="Times New Roman" w:hAnsi="Times New Roman" w:cs="Times New Roman"/>
          <w:sz w:val="24"/>
          <w:szCs w:val="24"/>
        </w:rPr>
        <w:t xml:space="preserve"> exhibited by these </w:t>
      </w:r>
      <w:r w:rsidR="00DB3858">
        <w:rPr>
          <w:rFonts w:ascii="Times New Roman" w:hAnsi="Times New Roman" w:cs="Times New Roman"/>
          <w:sz w:val="24"/>
          <w:szCs w:val="24"/>
        </w:rPr>
        <w:t>polymers</w:t>
      </w:r>
      <w:r w:rsidR="00724A55">
        <w:rPr>
          <w:rFonts w:ascii="Times New Roman" w:hAnsi="Times New Roman" w:cs="Times New Roman"/>
          <w:sz w:val="24"/>
          <w:szCs w:val="24"/>
        </w:rPr>
        <w:t>, which</w:t>
      </w:r>
      <w:r w:rsidR="0092178F">
        <w:rPr>
          <w:rFonts w:ascii="Times New Roman" w:hAnsi="Times New Roman" w:cs="Times New Roman"/>
          <w:sz w:val="24"/>
          <w:szCs w:val="24"/>
        </w:rPr>
        <w:t xml:space="preserve"> are greatly affected by polymer str</w:t>
      </w:r>
      <w:r w:rsidR="00C845FE">
        <w:rPr>
          <w:rFonts w:ascii="Times New Roman" w:hAnsi="Times New Roman" w:cs="Times New Roman"/>
          <w:sz w:val="24"/>
          <w:szCs w:val="24"/>
        </w:rPr>
        <w:t>ucture and processing conditions,</w:t>
      </w:r>
      <w:r w:rsidR="00732D31">
        <w:rPr>
          <w:rFonts w:ascii="Times New Roman" w:hAnsi="Times New Roman" w:cs="Times New Roman"/>
          <w:sz w:val="24"/>
          <w:szCs w:val="24"/>
        </w:rPr>
        <w:fldChar w:fldCharType="begin">
          <w:fldData xml:space="preserve">PEVuZE5vdGU+PENpdGU+PEF1dGhvcj5TY2hhbGxlcjwvQXV0aG9yPjxZZWFyPjIwMDI8L1llYXI+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</w:fldData>
        </w:fldChar>
      </w:r>
      <w:r w:rsidR="00732D31">
        <w:rPr>
          <w:rFonts w:ascii="Times New Roman" w:hAnsi="Times New Roman" w:cs="Times New Roman"/>
          <w:sz w:val="24"/>
          <w:szCs w:val="24"/>
        </w:rPr>
        <w:instrText xml:space="preserve"> ADDIN EN.CITE </w:instrText>
      </w:r>
      <w:r w:rsidR="00732D31">
        <w:rPr>
          <w:rFonts w:ascii="Times New Roman" w:hAnsi="Times New Roman" w:cs="Times New Roman"/>
          <w:sz w:val="24"/>
          <w:szCs w:val="24"/>
        </w:rPr>
        <w:fldChar w:fldCharType="begin">
          <w:fldData xml:space="preserve">PEVuZE5vdGU+PENpdGU+PEF1dGhvcj5TY2hhbGxlcjwvQXV0aG9yPjxZZWFyPjIwMDI8L1llYXI+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</w:fldData>
        </w:fldChar>
      </w:r>
      <w:r w:rsidR="00732D31">
        <w:rPr>
          <w:rFonts w:ascii="Times New Roman" w:hAnsi="Times New Roman" w:cs="Times New Roman"/>
          <w:sz w:val="24"/>
          <w:szCs w:val="24"/>
        </w:rPr>
        <w:instrText xml:space="preserve"> ADDIN EN.CITE.DATA </w:instrText>
      </w:r>
      <w:r w:rsidR="00732D31">
        <w:rPr>
          <w:rFonts w:ascii="Times New Roman" w:hAnsi="Times New Roman" w:cs="Times New Roman"/>
          <w:sz w:val="24"/>
          <w:szCs w:val="24"/>
        </w:rPr>
      </w:r>
      <w:r w:rsidR="00732D31">
        <w:rPr>
          <w:rFonts w:ascii="Times New Roman" w:hAnsi="Times New Roman" w:cs="Times New Roman"/>
          <w:sz w:val="24"/>
          <w:szCs w:val="24"/>
        </w:rPr>
        <w:fldChar w:fldCharType="end"/>
      </w:r>
      <w:r w:rsidR="00732D31">
        <w:rPr>
          <w:rFonts w:ascii="Times New Roman" w:hAnsi="Times New Roman" w:cs="Times New Roman"/>
          <w:sz w:val="24"/>
          <w:szCs w:val="24"/>
        </w:rPr>
      </w:r>
      <w:r w:rsidR="00732D31">
        <w:rPr>
          <w:rFonts w:ascii="Times New Roman" w:hAnsi="Times New Roman" w:cs="Times New Roman"/>
          <w:sz w:val="24"/>
          <w:szCs w:val="24"/>
        </w:rPr>
        <w:fldChar w:fldCharType="separate"/>
      </w:r>
      <w:hyperlink w:anchor="_ENREF_8" w:tooltip="Schaller, 2002 #98" w:history="1">
        <w:r w:rsidR="004E7F56" w:rsidRPr="00732D31">
          <w:rPr>
            <w:rFonts w:ascii="Times New Roman" w:hAnsi="Times New Roman" w:cs="Times New Roman"/>
            <w:noProof/>
            <w:sz w:val="24"/>
            <w:szCs w:val="24"/>
            <w:vertAlign w:val="superscript"/>
          </w:rPr>
          <w:t>8</w:t>
        </w:r>
      </w:hyperlink>
      <w:r w:rsidR="00732D31" w:rsidRPr="00732D31">
        <w:rPr>
          <w:rFonts w:ascii="Times New Roman" w:hAnsi="Times New Roman" w:cs="Times New Roman"/>
          <w:noProof/>
          <w:sz w:val="24"/>
          <w:szCs w:val="24"/>
          <w:vertAlign w:val="superscript"/>
        </w:rPr>
        <w:t>,</w:t>
      </w:r>
      <w:hyperlink w:anchor="_ENREF_9" w:tooltip="Wu, 2008 #99" w:history="1">
        <w:r w:rsidR="004E7F56" w:rsidRPr="00732D31">
          <w:rPr>
            <w:rFonts w:ascii="Times New Roman" w:hAnsi="Times New Roman" w:cs="Times New Roman"/>
            <w:noProof/>
            <w:sz w:val="24"/>
            <w:szCs w:val="24"/>
            <w:vertAlign w:val="superscript"/>
          </w:rPr>
          <w:t>9</w:t>
        </w:r>
      </w:hyperlink>
      <w:r w:rsidR="00732D31">
        <w:rPr>
          <w:rFonts w:ascii="Times New Roman" w:hAnsi="Times New Roman" w:cs="Times New Roman"/>
          <w:sz w:val="24"/>
          <w:szCs w:val="24"/>
        </w:rPr>
        <w:fldChar w:fldCharType="end"/>
      </w:r>
      <w:r w:rsidR="00724A55">
        <w:rPr>
          <w:rFonts w:ascii="Times New Roman" w:hAnsi="Times New Roman" w:cs="Times New Roman"/>
          <w:sz w:val="24"/>
          <w:szCs w:val="24"/>
        </w:rPr>
        <w:t xml:space="preserve"> </w:t>
      </w:r>
      <w:r w:rsidR="00C845FE">
        <w:rPr>
          <w:rFonts w:ascii="Times New Roman" w:hAnsi="Times New Roman" w:cs="Times New Roman"/>
          <w:sz w:val="24"/>
          <w:szCs w:val="24"/>
        </w:rPr>
        <w:t>i</w:t>
      </w:r>
      <w:r w:rsidR="0039451C">
        <w:rPr>
          <w:rFonts w:ascii="Times New Roman" w:hAnsi="Times New Roman" w:cs="Times New Roman"/>
          <w:sz w:val="24"/>
          <w:szCs w:val="24"/>
        </w:rPr>
        <w:t>n particular, the presence of aggregate species</w:t>
      </w:r>
      <w:r w:rsidR="00E507D6">
        <w:rPr>
          <w:rFonts w:ascii="Times New Roman" w:hAnsi="Times New Roman" w:cs="Times New Roman"/>
          <w:sz w:val="24"/>
          <w:szCs w:val="24"/>
        </w:rPr>
        <w:t xml:space="preserve"> common in both CPNs and thin films</w:t>
      </w:r>
      <w:r w:rsidR="0039451C">
        <w:rPr>
          <w:rFonts w:ascii="Times New Roman" w:hAnsi="Times New Roman" w:cs="Times New Roman"/>
          <w:sz w:val="24"/>
          <w:szCs w:val="24"/>
        </w:rPr>
        <w:t xml:space="preserve">, such </w:t>
      </w:r>
      <w:r w:rsidR="00AF6308">
        <w:rPr>
          <w:rFonts w:ascii="Times New Roman" w:hAnsi="Times New Roman" w:cs="Times New Roman"/>
          <w:sz w:val="24"/>
          <w:szCs w:val="24"/>
        </w:rPr>
        <w:t>as H- and J-aggregates</w:t>
      </w:r>
      <w:r w:rsidR="0039451C">
        <w:rPr>
          <w:rFonts w:ascii="Times New Roman" w:hAnsi="Times New Roman" w:cs="Times New Roman"/>
          <w:sz w:val="24"/>
          <w:szCs w:val="24"/>
        </w:rPr>
        <w:t>,</w:t>
      </w:r>
      <w:r w:rsidR="00AF6308">
        <w:rPr>
          <w:rFonts w:ascii="Times New Roman" w:hAnsi="Times New Roman" w:cs="Times New Roman"/>
          <w:sz w:val="24"/>
          <w:szCs w:val="24"/>
        </w:rPr>
        <w:t xml:space="preserve"> </w:t>
      </w:r>
      <w:proofErr w:type="spellStart"/>
      <w:r w:rsidR="00AF6308">
        <w:rPr>
          <w:rFonts w:ascii="Times New Roman" w:hAnsi="Times New Roman" w:cs="Times New Roman"/>
          <w:sz w:val="24"/>
          <w:szCs w:val="24"/>
        </w:rPr>
        <w:t>excimers</w:t>
      </w:r>
      <w:proofErr w:type="spellEnd"/>
      <w:r w:rsidR="00AF6308">
        <w:rPr>
          <w:rFonts w:ascii="Times New Roman" w:hAnsi="Times New Roman" w:cs="Times New Roman"/>
          <w:sz w:val="24"/>
          <w:szCs w:val="24"/>
        </w:rPr>
        <w:t>,</w:t>
      </w:r>
      <w:r w:rsidR="00A13D46">
        <w:rPr>
          <w:rFonts w:ascii="Times New Roman" w:hAnsi="Times New Roman" w:cs="Times New Roman"/>
          <w:sz w:val="24"/>
          <w:szCs w:val="24"/>
        </w:rPr>
        <w:t xml:space="preserve"> and </w:t>
      </w:r>
      <w:proofErr w:type="spellStart"/>
      <w:r w:rsidR="00A13D46">
        <w:rPr>
          <w:rFonts w:ascii="Times New Roman" w:hAnsi="Times New Roman" w:cs="Times New Roman"/>
          <w:sz w:val="24"/>
          <w:szCs w:val="24"/>
        </w:rPr>
        <w:t>exciplexes</w:t>
      </w:r>
      <w:proofErr w:type="spellEnd"/>
      <w:r w:rsidR="00A13D46">
        <w:rPr>
          <w:rFonts w:ascii="Times New Roman" w:hAnsi="Times New Roman" w:cs="Times New Roman"/>
          <w:sz w:val="24"/>
          <w:szCs w:val="24"/>
        </w:rPr>
        <w:t>.</w:t>
      </w:r>
      <w:r w:rsidR="0039451C">
        <w:rPr>
          <w:rFonts w:ascii="Times New Roman" w:hAnsi="Times New Roman" w:cs="Times New Roman"/>
          <w:sz w:val="24"/>
          <w:szCs w:val="24"/>
        </w:rPr>
        <w:t xml:space="preserve"> </w:t>
      </w:r>
      <w:r w:rsidR="00A13D46">
        <w:rPr>
          <w:rFonts w:ascii="Times New Roman" w:hAnsi="Times New Roman" w:cs="Times New Roman"/>
          <w:sz w:val="24"/>
          <w:szCs w:val="24"/>
        </w:rPr>
        <w:t>T</w:t>
      </w:r>
      <w:r w:rsidR="0039451C">
        <w:rPr>
          <w:rFonts w:ascii="Times New Roman" w:hAnsi="Times New Roman" w:cs="Times New Roman"/>
          <w:sz w:val="24"/>
          <w:szCs w:val="24"/>
        </w:rPr>
        <w:t xml:space="preserve">he presence of chemical defects within the polymer structure, or </w:t>
      </w:r>
      <w:r w:rsidR="00EE3FA3">
        <w:rPr>
          <w:rFonts w:ascii="Times New Roman" w:hAnsi="Times New Roman" w:cs="Times New Roman"/>
          <w:sz w:val="24"/>
          <w:szCs w:val="24"/>
        </w:rPr>
        <w:t xml:space="preserve">excess charges (i.e. </w:t>
      </w:r>
      <w:proofErr w:type="spellStart"/>
      <w:r w:rsidR="0039451C">
        <w:rPr>
          <w:rFonts w:ascii="Times New Roman" w:hAnsi="Times New Roman" w:cs="Times New Roman"/>
          <w:sz w:val="24"/>
          <w:szCs w:val="24"/>
        </w:rPr>
        <w:t>photogenerated</w:t>
      </w:r>
      <w:proofErr w:type="spellEnd"/>
      <w:r w:rsidR="0039451C">
        <w:rPr>
          <w:rFonts w:ascii="Times New Roman" w:hAnsi="Times New Roman" w:cs="Times New Roman"/>
          <w:sz w:val="24"/>
          <w:szCs w:val="24"/>
        </w:rPr>
        <w:t xml:space="preserve"> </w:t>
      </w:r>
      <w:proofErr w:type="gramStart"/>
      <w:r w:rsidR="0039451C">
        <w:rPr>
          <w:rFonts w:ascii="Times New Roman" w:hAnsi="Times New Roman" w:cs="Times New Roman"/>
          <w:sz w:val="24"/>
          <w:szCs w:val="24"/>
        </w:rPr>
        <w:t>hole</w:t>
      </w:r>
      <w:proofErr w:type="gramEnd"/>
      <w:r w:rsidR="0039451C">
        <w:rPr>
          <w:rFonts w:ascii="Times New Roman" w:hAnsi="Times New Roman" w:cs="Times New Roman"/>
          <w:sz w:val="24"/>
          <w:szCs w:val="24"/>
        </w:rPr>
        <w:t xml:space="preserve"> </w:t>
      </w:r>
      <w:proofErr w:type="spellStart"/>
      <w:r w:rsidR="0039451C">
        <w:rPr>
          <w:rFonts w:ascii="Times New Roman" w:hAnsi="Times New Roman" w:cs="Times New Roman"/>
          <w:sz w:val="24"/>
          <w:szCs w:val="24"/>
        </w:rPr>
        <w:t>polarons</w:t>
      </w:r>
      <w:proofErr w:type="spellEnd"/>
      <w:r w:rsidR="00EE3FA3">
        <w:rPr>
          <w:rFonts w:ascii="Times New Roman" w:hAnsi="Times New Roman" w:cs="Times New Roman"/>
          <w:sz w:val="24"/>
          <w:szCs w:val="24"/>
        </w:rPr>
        <w:t>)</w:t>
      </w:r>
      <w:r w:rsidR="0039451C">
        <w:rPr>
          <w:rFonts w:ascii="Times New Roman" w:hAnsi="Times New Roman" w:cs="Times New Roman"/>
          <w:sz w:val="24"/>
          <w:szCs w:val="24"/>
        </w:rPr>
        <w:t xml:space="preserve"> are known to have significant effects on </w:t>
      </w:r>
      <w:r w:rsidR="00666ABF">
        <w:rPr>
          <w:rFonts w:ascii="Times New Roman" w:hAnsi="Times New Roman" w:cs="Times New Roman"/>
          <w:sz w:val="24"/>
          <w:szCs w:val="24"/>
        </w:rPr>
        <w:t>steady-state</w:t>
      </w:r>
      <w:r w:rsidR="0039451C">
        <w:rPr>
          <w:rFonts w:ascii="Times New Roman" w:hAnsi="Times New Roman" w:cs="Times New Roman"/>
          <w:sz w:val="24"/>
          <w:szCs w:val="24"/>
        </w:rPr>
        <w:t xml:space="preserve"> spectra, fluorescence lifetime</w:t>
      </w:r>
      <w:r w:rsidR="00AF6308">
        <w:rPr>
          <w:rFonts w:ascii="Times New Roman" w:hAnsi="Times New Roman" w:cs="Times New Roman"/>
          <w:sz w:val="24"/>
          <w:szCs w:val="24"/>
        </w:rPr>
        <w:t>s</w:t>
      </w:r>
      <w:r w:rsidR="0039451C">
        <w:rPr>
          <w:rFonts w:ascii="Times New Roman" w:hAnsi="Times New Roman" w:cs="Times New Roman"/>
          <w:sz w:val="24"/>
          <w:szCs w:val="24"/>
        </w:rPr>
        <w:t xml:space="preserve">, and fluorescence quantum yield </w:t>
      </w:r>
      <w:r w:rsidR="00DF20A3">
        <w:rPr>
          <w:rFonts w:ascii="Times New Roman" w:hAnsi="Times New Roman" w:cs="Times New Roman"/>
          <w:sz w:val="24"/>
          <w:szCs w:val="24"/>
        </w:rPr>
        <w:t>of CPs</w:t>
      </w:r>
      <w:r w:rsidR="000B6459">
        <w:rPr>
          <w:rFonts w:ascii="Times New Roman" w:hAnsi="Times New Roman" w:cs="Times New Roman"/>
          <w:sz w:val="24"/>
          <w:szCs w:val="24"/>
        </w:rPr>
        <w:t>.</w:t>
      </w:r>
      <w:hyperlink w:anchor="_ENREF_10" w:tooltip="Jelly, 1936 #21" w:history="1">
        <w:r w:rsidR="004E7F56">
          <w:rPr>
            <w:rFonts w:ascii="Times New Roman" w:hAnsi="Times New Roman" w:cs="Times New Roman"/>
            <w:sz w:val="24"/>
            <w:szCs w:val="24"/>
          </w:rPr>
          <w:fldChar w:fldCharType="begin">
            <w:fldData xml:space="preserve">PEVuZE5vdGU+PENpdGU+PEF1dGhvcj5KZWxseTwvQXV0aG9yPjxZZWFyPjE5MzY8L1llYXI+PFJl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==
</w:fldData>
          </w:fldChar>
        </w:r>
        <w:r w:rsidR="004E7F56">
          <w:rPr>
            <w:rFonts w:ascii="Times New Roman" w:hAnsi="Times New Roman" w:cs="Times New Roman"/>
            <w:sz w:val="24"/>
            <w:szCs w:val="24"/>
          </w:rPr>
          <w:instrText xml:space="preserve"> ADDIN EN.CITE </w:instrText>
        </w:r>
        <w:r w:rsidR="004E7F56">
          <w:rPr>
            <w:rFonts w:ascii="Times New Roman" w:hAnsi="Times New Roman" w:cs="Times New Roman"/>
            <w:sz w:val="24"/>
            <w:szCs w:val="24"/>
          </w:rPr>
          <w:fldChar w:fldCharType="begin">
            <w:fldData xml:space="preserve">PEVuZE5vdGU+PENpdGU+PEF1dGhvcj5KZWxseTwvQXV0aG9yPjxZZWFyPjE5MzY8L1llYXI+PFJl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==
</w:fldData>
          </w:fldChar>
        </w:r>
        <w:r w:rsidR="004E7F56">
          <w:rPr>
            <w:rFonts w:ascii="Times New Roman" w:hAnsi="Times New Roman" w:cs="Times New Roman"/>
            <w:sz w:val="24"/>
            <w:szCs w:val="24"/>
          </w:rPr>
          <w:instrText xml:space="preserve"> ADDIN EN.CITE.DATA </w:instrText>
        </w:r>
        <w:r w:rsidR="004E7F56">
          <w:rPr>
            <w:rFonts w:ascii="Times New Roman" w:hAnsi="Times New Roman" w:cs="Times New Roman"/>
            <w:sz w:val="24"/>
            <w:szCs w:val="24"/>
          </w:rPr>
        </w:r>
        <w:r w:rsidR="004E7F56">
          <w:rPr>
            <w:rFonts w:ascii="Times New Roman" w:hAnsi="Times New Roman" w:cs="Times New Roman"/>
            <w:sz w:val="24"/>
            <w:szCs w:val="24"/>
          </w:rPr>
          <w:fldChar w:fldCharType="end"/>
        </w:r>
        <w:r w:rsidR="004E7F56">
          <w:rPr>
            <w:rFonts w:ascii="Times New Roman" w:hAnsi="Times New Roman" w:cs="Times New Roman"/>
            <w:sz w:val="24"/>
            <w:szCs w:val="24"/>
          </w:rPr>
        </w:r>
        <w:r w:rsidR="004E7F56">
          <w:rPr>
            <w:rFonts w:ascii="Times New Roman" w:hAnsi="Times New Roman" w:cs="Times New Roman"/>
            <w:sz w:val="24"/>
            <w:szCs w:val="24"/>
          </w:rPr>
          <w:fldChar w:fldCharType="separate"/>
        </w:r>
        <w:r w:rsidR="004E7F56" w:rsidRPr="00732D31">
          <w:rPr>
            <w:rFonts w:ascii="Times New Roman" w:hAnsi="Times New Roman" w:cs="Times New Roman"/>
            <w:noProof/>
            <w:sz w:val="24"/>
            <w:szCs w:val="24"/>
            <w:vertAlign w:val="superscript"/>
          </w:rPr>
          <w:t>10-13</w:t>
        </w:r>
        <w:r w:rsidR="004E7F56">
          <w:rPr>
            <w:rFonts w:ascii="Times New Roman" w:hAnsi="Times New Roman" w:cs="Times New Roman"/>
            <w:sz w:val="24"/>
            <w:szCs w:val="24"/>
          </w:rPr>
          <w:fldChar w:fldCharType="end"/>
        </w:r>
      </w:hyperlink>
      <w:r w:rsidR="00EE3FA3">
        <w:rPr>
          <w:rFonts w:ascii="Times New Roman" w:hAnsi="Times New Roman" w:cs="Times New Roman"/>
          <w:sz w:val="24"/>
          <w:szCs w:val="24"/>
        </w:rPr>
        <w:t xml:space="preserve"> The complexity of the observed fluorescence characteristics of CPs a</w:t>
      </w:r>
      <w:r w:rsidR="000E1712">
        <w:rPr>
          <w:rFonts w:ascii="Times New Roman" w:hAnsi="Times New Roman" w:cs="Times New Roman"/>
          <w:sz w:val="24"/>
          <w:szCs w:val="24"/>
        </w:rPr>
        <w:t xml:space="preserve">nd CPNs arises from a multiple </w:t>
      </w:r>
      <w:proofErr w:type="spellStart"/>
      <w:r w:rsidR="000E1712">
        <w:rPr>
          <w:rFonts w:ascii="Times New Roman" w:hAnsi="Times New Roman" w:cs="Times New Roman"/>
          <w:sz w:val="24"/>
          <w:szCs w:val="24"/>
        </w:rPr>
        <w:t>Förster</w:t>
      </w:r>
      <w:proofErr w:type="spellEnd"/>
      <w:r w:rsidR="000E1712">
        <w:rPr>
          <w:rFonts w:ascii="Times New Roman" w:hAnsi="Times New Roman" w:cs="Times New Roman"/>
          <w:sz w:val="24"/>
          <w:szCs w:val="24"/>
        </w:rPr>
        <w:t xml:space="preserve"> </w:t>
      </w:r>
      <w:r w:rsidR="006E4F00">
        <w:rPr>
          <w:rFonts w:ascii="Times New Roman" w:hAnsi="Times New Roman" w:cs="Times New Roman"/>
          <w:sz w:val="24"/>
          <w:szCs w:val="24"/>
        </w:rPr>
        <w:t xml:space="preserve">resonance </w:t>
      </w:r>
      <w:r w:rsidR="000E1712">
        <w:rPr>
          <w:rFonts w:ascii="Times New Roman" w:hAnsi="Times New Roman" w:cs="Times New Roman"/>
          <w:sz w:val="24"/>
          <w:szCs w:val="24"/>
        </w:rPr>
        <w:t>energy transfer</w:t>
      </w:r>
      <w:r w:rsidR="006E4F00">
        <w:rPr>
          <w:rFonts w:ascii="Times New Roman" w:hAnsi="Times New Roman" w:cs="Times New Roman"/>
          <w:sz w:val="24"/>
          <w:szCs w:val="24"/>
        </w:rPr>
        <w:t xml:space="preserve"> (FRET)</w:t>
      </w:r>
      <w:r w:rsidR="00B90CA8">
        <w:rPr>
          <w:rFonts w:ascii="Times New Roman" w:hAnsi="Times New Roman" w:cs="Times New Roman"/>
          <w:sz w:val="24"/>
          <w:szCs w:val="24"/>
        </w:rPr>
        <w:t xml:space="preserve"> process,</w:t>
      </w:r>
      <w:r w:rsidR="000E1712">
        <w:rPr>
          <w:rFonts w:ascii="Times New Roman" w:hAnsi="Times New Roman" w:cs="Times New Roman"/>
          <w:sz w:val="24"/>
          <w:szCs w:val="24"/>
        </w:rPr>
        <w:t xml:space="preserve"> which </w:t>
      </w:r>
      <w:r w:rsidR="00F53F0A">
        <w:rPr>
          <w:rFonts w:ascii="Times New Roman" w:hAnsi="Times New Roman" w:cs="Times New Roman"/>
          <w:sz w:val="24"/>
          <w:szCs w:val="24"/>
        </w:rPr>
        <w:t>propagates</w:t>
      </w:r>
      <w:r w:rsidR="000E1712">
        <w:rPr>
          <w:rFonts w:ascii="Times New Roman" w:hAnsi="Times New Roman" w:cs="Times New Roman"/>
          <w:sz w:val="24"/>
          <w:szCs w:val="24"/>
        </w:rPr>
        <w:t xml:space="preserve"> </w:t>
      </w:r>
      <w:r w:rsidR="002417FF">
        <w:rPr>
          <w:rFonts w:ascii="Times New Roman" w:hAnsi="Times New Roman" w:cs="Times New Roman"/>
          <w:sz w:val="24"/>
          <w:szCs w:val="24"/>
        </w:rPr>
        <w:t xml:space="preserve">delocalized, neutral </w:t>
      </w:r>
      <w:proofErr w:type="spellStart"/>
      <w:r w:rsidR="002417FF">
        <w:rPr>
          <w:rFonts w:ascii="Times New Roman" w:hAnsi="Times New Roman" w:cs="Times New Roman"/>
          <w:sz w:val="24"/>
          <w:szCs w:val="24"/>
        </w:rPr>
        <w:t>photoexcitations</w:t>
      </w:r>
      <w:proofErr w:type="spellEnd"/>
      <w:r w:rsidR="002417FF">
        <w:rPr>
          <w:rFonts w:ascii="Times New Roman" w:hAnsi="Times New Roman" w:cs="Times New Roman"/>
          <w:sz w:val="24"/>
          <w:szCs w:val="24"/>
        </w:rPr>
        <w:t xml:space="preserve"> (</w:t>
      </w:r>
      <w:r w:rsidR="000E1712">
        <w:rPr>
          <w:rFonts w:ascii="Times New Roman" w:hAnsi="Times New Roman" w:cs="Times New Roman"/>
          <w:sz w:val="24"/>
          <w:szCs w:val="24"/>
        </w:rPr>
        <w:t>singlet</w:t>
      </w:r>
      <w:r w:rsidR="00825EC6">
        <w:rPr>
          <w:rFonts w:ascii="Times New Roman" w:hAnsi="Times New Roman" w:cs="Times New Roman"/>
          <w:sz w:val="24"/>
          <w:szCs w:val="24"/>
        </w:rPr>
        <w:t xml:space="preserve"> </w:t>
      </w:r>
      <w:proofErr w:type="spellStart"/>
      <w:r w:rsidR="00825EC6">
        <w:rPr>
          <w:rFonts w:ascii="Times New Roman" w:hAnsi="Times New Roman" w:cs="Times New Roman"/>
          <w:sz w:val="24"/>
          <w:szCs w:val="24"/>
        </w:rPr>
        <w:t>Frenkel</w:t>
      </w:r>
      <w:proofErr w:type="spellEnd"/>
      <w:r w:rsidR="00825EC6">
        <w:rPr>
          <w:rFonts w:ascii="Times New Roman" w:hAnsi="Times New Roman" w:cs="Times New Roman"/>
          <w:sz w:val="24"/>
          <w:szCs w:val="24"/>
        </w:rPr>
        <w:t xml:space="preserve"> </w:t>
      </w:r>
      <w:proofErr w:type="spellStart"/>
      <w:r w:rsidR="00F53F0A">
        <w:rPr>
          <w:rFonts w:ascii="Times New Roman" w:hAnsi="Times New Roman" w:cs="Times New Roman"/>
          <w:sz w:val="24"/>
          <w:szCs w:val="24"/>
        </w:rPr>
        <w:t>excitons</w:t>
      </w:r>
      <w:proofErr w:type="spellEnd"/>
      <w:r w:rsidR="002417FF">
        <w:rPr>
          <w:rFonts w:ascii="Times New Roman" w:hAnsi="Times New Roman" w:cs="Times New Roman"/>
          <w:sz w:val="24"/>
          <w:szCs w:val="24"/>
        </w:rPr>
        <w:t>)</w:t>
      </w:r>
      <w:r w:rsidR="000E1712">
        <w:rPr>
          <w:rFonts w:ascii="Times New Roman" w:hAnsi="Times New Roman" w:cs="Times New Roman"/>
          <w:sz w:val="24"/>
          <w:szCs w:val="24"/>
        </w:rPr>
        <w:t xml:space="preserve"> along or between polymer chains.</w:t>
      </w:r>
      <w:hyperlink w:anchor="_ENREF_14" w:tooltip="Scholes, 2006 #36" w:history="1">
        <w:r w:rsidR="004E7F56">
          <w:rPr>
            <w:rFonts w:ascii="Times New Roman" w:hAnsi="Times New Roman" w:cs="Times New Roman"/>
            <w:sz w:val="24"/>
            <w:szCs w:val="24"/>
          </w:rPr>
          <w:fldChar w:fldCharType="begin"/>
        </w:r>
        <w:r w:rsidR="004E7F56">
          <w:rPr>
            <w:rFonts w:ascii="Times New Roman" w:hAnsi="Times New Roman" w:cs="Times New Roman"/>
            <w:sz w:val="24"/>
            <w:szCs w:val="24"/>
          </w:rPr>
          <w:instrText xml:space="preserve"> ADDIN EN.CITE &lt;EndNote&gt;&lt;Cite&gt;&lt;Author&gt;Scholes&lt;/Author&gt;&lt;Year&gt;2006&lt;/Year&gt;&lt;RecNum&gt;36&lt;/RecNum&gt;&lt;DisplayText&gt;&lt;style face="superscript"&gt;14&lt;/style&gt;&lt;/DisplayText&gt;&lt;record&gt;&lt;rec-number&gt;36&lt;/rec-number&gt;&lt;foreign-keys&gt;&lt;key app="EN" db-id="t9s95dxea9r5vqefdeoxwsr7ftwzsr9tdpzr"&gt;36&lt;/key&gt;&lt;/foreign-keys&gt;&lt;ref-type name="Journal Article"&gt;17&lt;/ref-type&gt;&lt;contributors&gt;&lt;authors&gt;&lt;author&gt;Scholes, G. D., and Rumbles, G.&lt;/author&gt;&lt;/authors&gt;&lt;/contributors&gt;&lt;titles&gt;&lt;title&gt;Excitons in Nanoscale Systems.&lt;/title&gt;&lt;secondary-title&gt;Nature Materials&lt;/secondary-title&gt;&lt;alt-title&gt;Nat. Mat.&lt;/alt-title&gt;&lt;/titles&gt;&lt;periodical&gt;&lt;full-title&gt;Nature Materials&lt;/full-title&gt;&lt;/periodical&gt;&lt;alt-periodical&gt;&lt;full-title&gt;Nature Materials&lt;/full-title&gt;&lt;abbr-1&gt;Nat. Mat.&lt;/abbr-1&gt;&lt;/alt-periodical&gt;&lt;pages&gt;683-696&lt;/pages&gt;&lt;volume&gt;5&lt;/volume&gt;&lt;dates&gt;&lt;year&gt;2006&lt;/year&gt;&lt;/dates&gt;&lt;urls&gt;&lt;/urls&gt;&lt;/record&gt;&lt;/Cite&gt;&lt;/EndNote&gt;</w:instrText>
        </w:r>
        <w:r w:rsidR="004E7F56">
          <w:rPr>
            <w:rFonts w:ascii="Times New Roman" w:hAnsi="Times New Roman" w:cs="Times New Roman"/>
            <w:sz w:val="24"/>
            <w:szCs w:val="24"/>
          </w:rPr>
          <w:fldChar w:fldCharType="separate"/>
        </w:r>
        <w:r w:rsidR="004E7F56" w:rsidRPr="00732D31">
          <w:rPr>
            <w:rFonts w:ascii="Times New Roman" w:hAnsi="Times New Roman" w:cs="Times New Roman"/>
            <w:noProof/>
            <w:sz w:val="24"/>
            <w:szCs w:val="24"/>
            <w:vertAlign w:val="superscript"/>
          </w:rPr>
          <w:t>14</w:t>
        </w:r>
        <w:r w:rsidR="004E7F56">
          <w:rPr>
            <w:rFonts w:ascii="Times New Roman" w:hAnsi="Times New Roman" w:cs="Times New Roman"/>
            <w:sz w:val="24"/>
            <w:szCs w:val="24"/>
          </w:rPr>
          <w:fldChar w:fldCharType="end"/>
        </w:r>
      </w:hyperlink>
      <w:r w:rsidR="002417FF">
        <w:rPr>
          <w:rFonts w:ascii="Times New Roman" w:hAnsi="Times New Roman" w:cs="Times New Roman"/>
          <w:sz w:val="24"/>
          <w:szCs w:val="24"/>
        </w:rPr>
        <w:t xml:space="preserve"> </w:t>
      </w:r>
      <w:proofErr w:type="spellStart"/>
      <w:r w:rsidR="002417FF">
        <w:rPr>
          <w:rFonts w:ascii="Times New Roman" w:hAnsi="Times New Roman" w:cs="Times New Roman"/>
          <w:sz w:val="24"/>
          <w:szCs w:val="24"/>
        </w:rPr>
        <w:t>Exciton</w:t>
      </w:r>
      <w:proofErr w:type="spellEnd"/>
      <w:r w:rsidR="002417FF">
        <w:rPr>
          <w:rFonts w:ascii="Times New Roman" w:hAnsi="Times New Roman" w:cs="Times New Roman"/>
          <w:sz w:val="24"/>
          <w:szCs w:val="24"/>
        </w:rPr>
        <w:t xml:space="preserve"> </w:t>
      </w:r>
      <w:r w:rsidR="001327B6">
        <w:rPr>
          <w:rFonts w:ascii="Times New Roman" w:hAnsi="Times New Roman" w:cs="Times New Roman"/>
          <w:sz w:val="24"/>
          <w:szCs w:val="24"/>
        </w:rPr>
        <w:t>transport</w:t>
      </w:r>
      <w:r w:rsidR="002417FF">
        <w:rPr>
          <w:rFonts w:ascii="Times New Roman" w:hAnsi="Times New Roman" w:cs="Times New Roman"/>
          <w:sz w:val="24"/>
          <w:szCs w:val="24"/>
        </w:rPr>
        <w:t xml:space="preserve"> occurs between </w:t>
      </w:r>
      <w:proofErr w:type="spellStart"/>
      <w:r w:rsidR="002417FF">
        <w:rPr>
          <w:rFonts w:ascii="Times New Roman" w:hAnsi="Times New Roman" w:cs="Times New Roman"/>
          <w:sz w:val="24"/>
          <w:szCs w:val="24"/>
        </w:rPr>
        <w:t>chromophores</w:t>
      </w:r>
      <w:proofErr w:type="spellEnd"/>
      <w:r w:rsidR="002417FF">
        <w:rPr>
          <w:rFonts w:ascii="Times New Roman" w:hAnsi="Times New Roman" w:cs="Times New Roman"/>
          <w:sz w:val="24"/>
          <w:szCs w:val="24"/>
        </w:rPr>
        <w:t xml:space="preserve"> on CP chains, which are comprised of one or more monomer units. </w:t>
      </w:r>
      <w:r w:rsidR="00AC170F">
        <w:rPr>
          <w:rFonts w:ascii="Times New Roman" w:hAnsi="Times New Roman" w:cs="Times New Roman"/>
          <w:sz w:val="24"/>
          <w:szCs w:val="24"/>
        </w:rPr>
        <w:t xml:space="preserve">The rate </w:t>
      </w:r>
      <w:r w:rsidR="002301D8">
        <w:rPr>
          <w:rFonts w:ascii="Times New Roman" w:hAnsi="Times New Roman" w:cs="Times New Roman"/>
          <w:sz w:val="24"/>
          <w:szCs w:val="24"/>
        </w:rPr>
        <w:t xml:space="preserve">of </w:t>
      </w:r>
      <w:proofErr w:type="spellStart"/>
      <w:r w:rsidR="002301D8">
        <w:rPr>
          <w:rFonts w:ascii="Times New Roman" w:hAnsi="Times New Roman" w:cs="Times New Roman"/>
          <w:sz w:val="24"/>
          <w:szCs w:val="24"/>
        </w:rPr>
        <w:t>exciton</w:t>
      </w:r>
      <w:proofErr w:type="spellEnd"/>
      <w:r w:rsidR="002301D8">
        <w:rPr>
          <w:rFonts w:ascii="Times New Roman" w:hAnsi="Times New Roman" w:cs="Times New Roman"/>
          <w:sz w:val="24"/>
          <w:szCs w:val="24"/>
        </w:rPr>
        <w:t xml:space="preserve"> </w:t>
      </w:r>
      <w:r w:rsidR="001327B6">
        <w:rPr>
          <w:rFonts w:ascii="Times New Roman" w:hAnsi="Times New Roman" w:cs="Times New Roman"/>
          <w:sz w:val="24"/>
          <w:szCs w:val="24"/>
        </w:rPr>
        <w:t>transport</w:t>
      </w:r>
      <w:r w:rsidR="00AC170F">
        <w:rPr>
          <w:rFonts w:ascii="Times New Roman" w:hAnsi="Times New Roman" w:cs="Times New Roman"/>
          <w:sz w:val="24"/>
          <w:szCs w:val="24"/>
        </w:rPr>
        <w:t xml:space="preserve"> throughout the polymer is determined by the </w:t>
      </w:r>
      <w:r w:rsidR="002301D8">
        <w:rPr>
          <w:rFonts w:ascii="Times New Roman" w:hAnsi="Times New Roman" w:cs="Times New Roman"/>
          <w:sz w:val="24"/>
          <w:szCs w:val="24"/>
        </w:rPr>
        <w:t>relation</w:t>
      </w:r>
      <w:r w:rsidR="00AC170F">
        <w:rPr>
          <w:rFonts w:ascii="Times New Roman" w:hAnsi="Times New Roman" w:cs="Times New Roman"/>
          <w:sz w:val="24"/>
          <w:szCs w:val="24"/>
        </w:rPr>
        <w:t xml:space="preserve"> </w:t>
      </w:r>
      <w:r w:rsidR="006E4F00">
        <w:rPr>
          <w:rFonts w:ascii="Times New Roman" w:hAnsi="Times New Roman" w:cs="Times New Roman"/>
          <w:sz w:val="24"/>
          <w:szCs w:val="24"/>
        </w:rPr>
        <w:t xml:space="preserve">that </w:t>
      </w:r>
      <w:r w:rsidR="00AC170F">
        <w:rPr>
          <w:rFonts w:ascii="Times New Roman" w:hAnsi="Times New Roman" w:cs="Times New Roman"/>
          <w:sz w:val="24"/>
          <w:szCs w:val="24"/>
        </w:rPr>
        <w:t xml:space="preserve">FRET efficiency is proportional to both the radius of an </w:t>
      </w:r>
      <w:proofErr w:type="spellStart"/>
      <w:r w:rsidR="00AC170F">
        <w:rPr>
          <w:rFonts w:ascii="Times New Roman" w:hAnsi="Times New Roman" w:cs="Times New Roman"/>
          <w:sz w:val="24"/>
          <w:szCs w:val="24"/>
        </w:rPr>
        <w:t>exciton</w:t>
      </w:r>
      <w:proofErr w:type="spellEnd"/>
      <w:r w:rsidR="00AC170F">
        <w:rPr>
          <w:rFonts w:ascii="Times New Roman" w:hAnsi="Times New Roman" w:cs="Times New Roman"/>
          <w:sz w:val="24"/>
          <w:szCs w:val="24"/>
        </w:rPr>
        <w:t xml:space="preserve"> to a neighboring </w:t>
      </w:r>
      <w:proofErr w:type="spellStart"/>
      <w:r w:rsidR="00AC170F">
        <w:rPr>
          <w:rFonts w:ascii="Times New Roman" w:hAnsi="Times New Roman" w:cs="Times New Roman"/>
          <w:sz w:val="24"/>
          <w:szCs w:val="24"/>
        </w:rPr>
        <w:t>chromophore</w:t>
      </w:r>
      <w:proofErr w:type="spellEnd"/>
      <w:r w:rsidR="002417FF">
        <w:rPr>
          <w:rFonts w:ascii="Times New Roman" w:hAnsi="Times New Roman" w:cs="Times New Roman"/>
          <w:sz w:val="24"/>
          <w:szCs w:val="24"/>
        </w:rPr>
        <w:t xml:space="preserve">, </w:t>
      </w:r>
      <w:r w:rsidR="00C845FE">
        <w:rPr>
          <w:rFonts w:ascii="Times New Roman" w:hAnsi="Times New Roman" w:cs="Times New Roman"/>
          <w:sz w:val="24"/>
          <w:szCs w:val="24"/>
        </w:rPr>
        <w:t xml:space="preserve">such </w:t>
      </w:r>
      <w:r w:rsidR="00AC170F">
        <w:rPr>
          <w:rFonts w:ascii="Times New Roman" w:hAnsi="Times New Roman" w:cs="Times New Roman"/>
          <w:sz w:val="24"/>
          <w:szCs w:val="24"/>
        </w:rPr>
        <w:t xml:space="preserve">as </w:t>
      </w:r>
      <w:r w:rsidR="00AC170F" w:rsidRPr="00AC170F">
        <w:rPr>
          <w:rFonts w:ascii="Times New Roman" w:hAnsi="Times New Roman" w:cs="Times New Roman"/>
          <w:i/>
          <w:sz w:val="24"/>
          <w:szCs w:val="24"/>
        </w:rPr>
        <w:t>R</w:t>
      </w:r>
      <w:r w:rsidR="00AC170F">
        <w:rPr>
          <w:rFonts w:ascii="Times New Roman" w:hAnsi="Times New Roman" w:cs="Times New Roman"/>
          <w:sz w:val="24"/>
          <w:szCs w:val="24"/>
          <w:vertAlign w:val="superscript"/>
        </w:rPr>
        <w:t>-6</w:t>
      </w:r>
      <w:r w:rsidR="00AC170F">
        <w:rPr>
          <w:rFonts w:ascii="Times New Roman" w:hAnsi="Times New Roman" w:cs="Times New Roman"/>
          <w:sz w:val="24"/>
          <w:szCs w:val="24"/>
        </w:rPr>
        <w:t xml:space="preserve">, as well as the orientation of transition dipoles between adjacent </w:t>
      </w:r>
      <w:proofErr w:type="spellStart"/>
      <w:r w:rsidR="00AC170F">
        <w:rPr>
          <w:rFonts w:ascii="Times New Roman" w:hAnsi="Times New Roman" w:cs="Times New Roman"/>
          <w:sz w:val="24"/>
          <w:szCs w:val="24"/>
        </w:rPr>
        <w:t>chromophores</w:t>
      </w:r>
      <w:proofErr w:type="spellEnd"/>
      <w:r w:rsidR="00AC170F">
        <w:rPr>
          <w:rFonts w:ascii="Times New Roman" w:hAnsi="Times New Roman" w:cs="Times New Roman"/>
          <w:sz w:val="24"/>
          <w:szCs w:val="24"/>
        </w:rPr>
        <w:t>.</w:t>
      </w:r>
      <w:r w:rsidR="001036F5">
        <w:rPr>
          <w:rFonts w:ascii="Times New Roman" w:hAnsi="Times New Roman" w:cs="Times New Roman"/>
          <w:sz w:val="24"/>
          <w:szCs w:val="24"/>
        </w:rPr>
        <w:t xml:space="preserve"> </w:t>
      </w:r>
      <w:r w:rsidR="002301D8">
        <w:rPr>
          <w:rFonts w:ascii="Times New Roman" w:hAnsi="Times New Roman" w:cs="Times New Roman"/>
          <w:sz w:val="24"/>
          <w:szCs w:val="24"/>
        </w:rPr>
        <w:t xml:space="preserve">It follows that the probability that an </w:t>
      </w:r>
      <w:proofErr w:type="spellStart"/>
      <w:r w:rsidR="002301D8">
        <w:rPr>
          <w:rFonts w:ascii="Times New Roman" w:hAnsi="Times New Roman" w:cs="Times New Roman"/>
          <w:sz w:val="24"/>
          <w:szCs w:val="24"/>
        </w:rPr>
        <w:t>exciton</w:t>
      </w:r>
      <w:proofErr w:type="spellEnd"/>
      <w:r w:rsidR="002301D8">
        <w:rPr>
          <w:rFonts w:ascii="Times New Roman" w:hAnsi="Times New Roman" w:cs="Times New Roman"/>
          <w:sz w:val="24"/>
          <w:szCs w:val="24"/>
        </w:rPr>
        <w:t xml:space="preserve"> will undergo FRET is highest for nearest neighbor </w:t>
      </w:r>
      <w:proofErr w:type="spellStart"/>
      <w:r w:rsidR="002301D8">
        <w:rPr>
          <w:rFonts w:ascii="Times New Roman" w:hAnsi="Times New Roman" w:cs="Times New Roman"/>
          <w:sz w:val="24"/>
          <w:szCs w:val="24"/>
        </w:rPr>
        <w:t>chromophores</w:t>
      </w:r>
      <w:proofErr w:type="spellEnd"/>
      <w:r w:rsidR="002301D8">
        <w:rPr>
          <w:rFonts w:ascii="Times New Roman" w:hAnsi="Times New Roman" w:cs="Times New Roman"/>
          <w:sz w:val="24"/>
          <w:szCs w:val="24"/>
        </w:rPr>
        <w:t xml:space="preserve"> with </w:t>
      </w:r>
      <w:r w:rsidR="00825EC6">
        <w:rPr>
          <w:rFonts w:ascii="Times New Roman" w:hAnsi="Times New Roman" w:cs="Times New Roman"/>
          <w:sz w:val="24"/>
          <w:szCs w:val="24"/>
        </w:rPr>
        <w:t>well-</w:t>
      </w:r>
      <w:r w:rsidR="002301D8">
        <w:rPr>
          <w:rFonts w:ascii="Times New Roman" w:hAnsi="Times New Roman" w:cs="Times New Roman"/>
          <w:sz w:val="24"/>
          <w:szCs w:val="24"/>
        </w:rPr>
        <w:t>aligned transition dipoles. Thus, it is hyp</w:t>
      </w:r>
      <w:r w:rsidR="002417FF">
        <w:rPr>
          <w:rFonts w:ascii="Times New Roman" w:hAnsi="Times New Roman" w:cs="Times New Roman"/>
          <w:sz w:val="24"/>
          <w:szCs w:val="24"/>
        </w:rPr>
        <w:t xml:space="preserve">othesized that an aggregated ensemble </w:t>
      </w:r>
      <w:r w:rsidR="002301D8">
        <w:rPr>
          <w:rFonts w:ascii="Times New Roman" w:hAnsi="Times New Roman" w:cs="Times New Roman"/>
          <w:sz w:val="24"/>
          <w:szCs w:val="24"/>
        </w:rPr>
        <w:t xml:space="preserve">of </w:t>
      </w:r>
      <w:r w:rsidR="00035C9D">
        <w:rPr>
          <w:rFonts w:ascii="Times New Roman" w:hAnsi="Times New Roman" w:cs="Times New Roman"/>
          <w:sz w:val="24"/>
          <w:szCs w:val="24"/>
        </w:rPr>
        <w:t>polymer chains</w:t>
      </w:r>
      <w:r w:rsidR="002301D8">
        <w:rPr>
          <w:rFonts w:ascii="Times New Roman" w:hAnsi="Times New Roman" w:cs="Times New Roman"/>
          <w:sz w:val="24"/>
          <w:szCs w:val="24"/>
        </w:rPr>
        <w:t xml:space="preserve">, such as that of a CPN, </w:t>
      </w:r>
      <w:r w:rsidR="00F3181B">
        <w:rPr>
          <w:rFonts w:ascii="Times New Roman" w:hAnsi="Times New Roman" w:cs="Times New Roman"/>
          <w:sz w:val="24"/>
          <w:szCs w:val="24"/>
        </w:rPr>
        <w:t>will</w:t>
      </w:r>
      <w:r w:rsidR="002301D8">
        <w:rPr>
          <w:rFonts w:ascii="Times New Roman" w:hAnsi="Times New Roman" w:cs="Times New Roman"/>
          <w:sz w:val="24"/>
          <w:szCs w:val="24"/>
        </w:rPr>
        <w:t xml:space="preserve"> have an increased </w:t>
      </w:r>
      <w:r w:rsidR="00666ABF">
        <w:rPr>
          <w:rFonts w:ascii="Times New Roman" w:hAnsi="Times New Roman" w:cs="Times New Roman"/>
          <w:sz w:val="24"/>
          <w:szCs w:val="24"/>
        </w:rPr>
        <w:t xml:space="preserve">rate of </w:t>
      </w:r>
      <w:proofErr w:type="spellStart"/>
      <w:r w:rsidR="00666ABF">
        <w:rPr>
          <w:rFonts w:ascii="Times New Roman" w:hAnsi="Times New Roman" w:cs="Times New Roman"/>
          <w:sz w:val="24"/>
          <w:szCs w:val="24"/>
        </w:rPr>
        <w:t>exciton</w:t>
      </w:r>
      <w:proofErr w:type="spellEnd"/>
      <w:r w:rsidR="00666ABF">
        <w:rPr>
          <w:rFonts w:ascii="Times New Roman" w:hAnsi="Times New Roman" w:cs="Times New Roman"/>
          <w:sz w:val="24"/>
          <w:szCs w:val="24"/>
        </w:rPr>
        <w:t xml:space="preserve"> motion</w:t>
      </w:r>
      <w:r w:rsidR="00B47503">
        <w:rPr>
          <w:rFonts w:ascii="Times New Roman" w:hAnsi="Times New Roman" w:cs="Times New Roman"/>
          <w:sz w:val="24"/>
          <w:szCs w:val="24"/>
        </w:rPr>
        <w:t xml:space="preserve"> compared to the </w:t>
      </w:r>
      <w:r w:rsidR="00B47503">
        <w:rPr>
          <w:rFonts w:ascii="Times New Roman" w:hAnsi="Times New Roman" w:cs="Times New Roman"/>
          <w:sz w:val="24"/>
          <w:szCs w:val="24"/>
        </w:rPr>
        <w:lastRenderedPageBreak/>
        <w:t>linear polymer in good solvent</w:t>
      </w:r>
      <w:r w:rsidR="002301D8">
        <w:rPr>
          <w:rFonts w:ascii="Times New Roman" w:hAnsi="Times New Roman" w:cs="Times New Roman"/>
          <w:sz w:val="24"/>
          <w:szCs w:val="24"/>
        </w:rPr>
        <w:t xml:space="preserve">. </w:t>
      </w:r>
      <w:r w:rsidR="007D43B7">
        <w:rPr>
          <w:rFonts w:ascii="Times New Roman" w:hAnsi="Times New Roman" w:cs="Times New Roman"/>
          <w:sz w:val="24"/>
          <w:szCs w:val="24"/>
        </w:rPr>
        <w:t>It has been confirmed in previous work</w:t>
      </w:r>
      <w:r w:rsidR="002301D8">
        <w:rPr>
          <w:rFonts w:ascii="Times New Roman" w:hAnsi="Times New Roman" w:cs="Times New Roman"/>
          <w:sz w:val="24"/>
          <w:szCs w:val="24"/>
        </w:rPr>
        <w:t xml:space="preserve"> that the presence of defects, hole </w:t>
      </w:r>
      <w:proofErr w:type="spellStart"/>
      <w:r w:rsidR="002301D8">
        <w:rPr>
          <w:rFonts w:ascii="Times New Roman" w:hAnsi="Times New Roman" w:cs="Times New Roman"/>
          <w:sz w:val="24"/>
          <w:szCs w:val="24"/>
        </w:rPr>
        <w:t>polarons</w:t>
      </w:r>
      <w:proofErr w:type="spellEnd"/>
      <w:r w:rsidR="002301D8">
        <w:rPr>
          <w:rFonts w:ascii="Times New Roman" w:hAnsi="Times New Roman" w:cs="Times New Roman"/>
          <w:sz w:val="24"/>
          <w:szCs w:val="24"/>
        </w:rPr>
        <w:t>, or aggregates within the polymer structure, contribute</w:t>
      </w:r>
      <w:r w:rsidR="007D43B7">
        <w:rPr>
          <w:rFonts w:ascii="Times New Roman" w:hAnsi="Times New Roman" w:cs="Times New Roman"/>
          <w:sz w:val="24"/>
          <w:szCs w:val="24"/>
        </w:rPr>
        <w:t>s</w:t>
      </w:r>
      <w:r w:rsidR="002301D8">
        <w:rPr>
          <w:rFonts w:ascii="Times New Roman" w:hAnsi="Times New Roman" w:cs="Times New Roman"/>
          <w:sz w:val="24"/>
          <w:szCs w:val="24"/>
        </w:rPr>
        <w:t xml:space="preserve"> to </w:t>
      </w:r>
      <w:r w:rsidR="002301D8" w:rsidRPr="00A90FB8">
        <w:rPr>
          <w:rFonts w:ascii="Times New Roman" w:hAnsi="Times New Roman" w:cs="Times New Roman"/>
          <w:sz w:val="24"/>
          <w:szCs w:val="24"/>
        </w:rPr>
        <w:t>the c</w:t>
      </w:r>
      <w:r w:rsidR="00A90FB8" w:rsidRPr="00A90FB8">
        <w:rPr>
          <w:rFonts w:ascii="Times New Roman" w:hAnsi="Times New Roman" w:cs="Times New Roman"/>
          <w:sz w:val="24"/>
          <w:szCs w:val="24"/>
        </w:rPr>
        <w:t xml:space="preserve">omplexity of </w:t>
      </w:r>
      <w:proofErr w:type="spellStart"/>
      <w:r w:rsidR="00A90FB8" w:rsidRPr="00A90FB8">
        <w:rPr>
          <w:rFonts w:ascii="Times New Roman" w:hAnsi="Times New Roman" w:cs="Times New Roman"/>
          <w:sz w:val="24"/>
          <w:szCs w:val="24"/>
        </w:rPr>
        <w:t>exciton</w:t>
      </w:r>
      <w:proofErr w:type="spellEnd"/>
      <w:r w:rsidR="00A90FB8" w:rsidRPr="00A90FB8">
        <w:rPr>
          <w:rFonts w:ascii="Times New Roman" w:hAnsi="Times New Roman" w:cs="Times New Roman"/>
          <w:sz w:val="24"/>
          <w:szCs w:val="24"/>
        </w:rPr>
        <w:t xml:space="preserve"> decay </w:t>
      </w:r>
      <w:r w:rsidR="00A90FB8">
        <w:rPr>
          <w:rFonts w:ascii="Times New Roman" w:hAnsi="Times New Roman" w:cs="Times New Roman"/>
          <w:sz w:val="24"/>
          <w:szCs w:val="24"/>
        </w:rPr>
        <w:t>kinetics</w:t>
      </w:r>
      <w:r w:rsidR="002301D8">
        <w:rPr>
          <w:rFonts w:ascii="Times New Roman" w:hAnsi="Times New Roman" w:cs="Times New Roman"/>
          <w:sz w:val="24"/>
          <w:szCs w:val="24"/>
        </w:rPr>
        <w:t xml:space="preserve">, and </w:t>
      </w:r>
      <w:r w:rsidR="009E3694">
        <w:rPr>
          <w:rFonts w:ascii="Times New Roman" w:hAnsi="Times New Roman" w:cs="Times New Roman"/>
          <w:sz w:val="24"/>
          <w:szCs w:val="24"/>
        </w:rPr>
        <w:t xml:space="preserve">the </w:t>
      </w:r>
      <w:r w:rsidR="007D43B7">
        <w:rPr>
          <w:rFonts w:ascii="Times New Roman" w:hAnsi="Times New Roman" w:cs="Times New Roman"/>
          <w:sz w:val="24"/>
          <w:szCs w:val="24"/>
        </w:rPr>
        <w:t>observed difference</w:t>
      </w:r>
      <w:r w:rsidR="002301D8">
        <w:rPr>
          <w:rFonts w:ascii="Times New Roman" w:hAnsi="Times New Roman" w:cs="Times New Roman"/>
          <w:sz w:val="24"/>
          <w:szCs w:val="24"/>
        </w:rPr>
        <w:t xml:space="preserve"> in fluorescence quantum yield</w:t>
      </w:r>
      <w:r w:rsidR="00C764E2">
        <w:rPr>
          <w:rFonts w:ascii="Times New Roman" w:hAnsi="Times New Roman" w:cs="Times New Roman"/>
          <w:sz w:val="24"/>
          <w:szCs w:val="24"/>
        </w:rPr>
        <w:t xml:space="preserve"> of CPNs</w:t>
      </w:r>
      <w:r w:rsidR="00DC3B70">
        <w:rPr>
          <w:rFonts w:ascii="Times New Roman" w:hAnsi="Times New Roman" w:cs="Times New Roman"/>
          <w:sz w:val="24"/>
          <w:szCs w:val="24"/>
        </w:rPr>
        <w:t xml:space="preserve"> compared to the</w:t>
      </w:r>
      <w:r w:rsidR="009E3694">
        <w:rPr>
          <w:rFonts w:ascii="Times New Roman" w:hAnsi="Times New Roman" w:cs="Times New Roman"/>
          <w:sz w:val="24"/>
          <w:szCs w:val="24"/>
        </w:rPr>
        <w:t xml:space="preserve"> corresponding polymers in THF</w:t>
      </w:r>
      <w:r w:rsidR="002301D8">
        <w:rPr>
          <w:rFonts w:ascii="Times New Roman" w:hAnsi="Times New Roman" w:cs="Times New Roman"/>
          <w:sz w:val="24"/>
          <w:szCs w:val="24"/>
        </w:rPr>
        <w:t>.</w:t>
      </w:r>
      <w:hyperlink w:anchor="_ENREF_15" w:tooltip="Groff, 2013 #60" w:history="1">
        <w:r w:rsidR="004E7F56">
          <w:rPr>
            <w:rFonts w:ascii="Times New Roman" w:hAnsi="Times New Roman" w:cs="Times New Roman"/>
            <w:sz w:val="24"/>
            <w:szCs w:val="24"/>
          </w:rPr>
          <w:fldChar w:fldCharType="begin"/>
        </w:r>
        <w:r w:rsidR="004E7F56">
          <w:rPr>
            <w:rFonts w:ascii="Times New Roman" w:hAnsi="Times New Roman" w:cs="Times New Roman"/>
            <w:sz w:val="24"/>
            <w:szCs w:val="24"/>
          </w:rPr>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4E7F56">
          <w:rPr>
            <w:rFonts w:ascii="Times New Roman" w:hAnsi="Times New Roman" w:cs="Times New Roman"/>
            <w:sz w:val="24"/>
            <w:szCs w:val="24"/>
          </w:rPr>
          <w:fldChar w:fldCharType="separate"/>
        </w:r>
        <w:r w:rsidR="004E7F56" w:rsidRPr="00732D31">
          <w:rPr>
            <w:rFonts w:ascii="Times New Roman" w:hAnsi="Times New Roman" w:cs="Times New Roman"/>
            <w:noProof/>
            <w:sz w:val="24"/>
            <w:szCs w:val="24"/>
            <w:vertAlign w:val="superscript"/>
          </w:rPr>
          <w:t>15</w:t>
        </w:r>
        <w:r w:rsidR="004E7F56">
          <w:rPr>
            <w:rFonts w:ascii="Times New Roman" w:hAnsi="Times New Roman" w:cs="Times New Roman"/>
            <w:sz w:val="24"/>
            <w:szCs w:val="24"/>
          </w:rPr>
          <w:fldChar w:fldCharType="end"/>
        </w:r>
      </w:hyperlink>
      <w:r w:rsidR="002301D8">
        <w:rPr>
          <w:rFonts w:ascii="Times New Roman" w:hAnsi="Times New Roman" w:cs="Times New Roman"/>
          <w:sz w:val="24"/>
          <w:szCs w:val="24"/>
        </w:rPr>
        <w:t xml:space="preserve"> </w:t>
      </w:r>
    </w:p>
    <w:p w14:paraId="4B9083E9" w14:textId="15DF805D" w:rsidR="00B55E22" w:rsidRPr="00773D5A" w:rsidRDefault="00DF3E2F" w:rsidP="00AF754A">
      <w:pPr>
        <w:pStyle w:val="NoSpacing"/>
        <w:spacing w:line="480" w:lineRule="auto"/>
        <w:ind w:firstLine="720"/>
        <w:jc w:val="both"/>
        <w:rPr>
          <w:rFonts w:ascii="Times New Roman" w:hAnsi="Times New Roman" w:cs="Times New Roman"/>
          <w:sz w:val="24"/>
          <w:szCs w:val="24"/>
          <w:highlight w:val="yellow"/>
        </w:rPr>
      </w:pPr>
      <w:r>
        <w:rPr>
          <w:rFonts w:ascii="Times New Roman" w:hAnsi="Times New Roman" w:cs="Times New Roman"/>
          <w:sz w:val="24"/>
          <w:szCs w:val="24"/>
        </w:rPr>
        <w:t xml:space="preserve">Here, we investigate the effects of solvent-induced swelling on the rate of multiple energy transfer in CPNs, </w:t>
      </w:r>
      <w:r w:rsidR="00B47503">
        <w:rPr>
          <w:rFonts w:ascii="Times New Roman" w:hAnsi="Times New Roman" w:cs="Times New Roman"/>
          <w:sz w:val="24"/>
          <w:szCs w:val="24"/>
        </w:rPr>
        <w:t xml:space="preserve">as well as the reversibility of quenching by defects via swelling, </w:t>
      </w:r>
      <w:r>
        <w:rPr>
          <w:rFonts w:ascii="Times New Roman" w:hAnsi="Times New Roman" w:cs="Times New Roman"/>
          <w:sz w:val="24"/>
          <w:szCs w:val="24"/>
        </w:rPr>
        <w:t xml:space="preserve">using a combination of steady-state and time-resolved spectroscopic methods, </w:t>
      </w:r>
      <w:r w:rsidR="000468B1" w:rsidRPr="000468B1">
        <w:rPr>
          <w:rFonts w:ascii="Times New Roman" w:hAnsi="Times New Roman" w:cs="Times New Roman"/>
          <w:sz w:val="24"/>
          <w:szCs w:val="24"/>
        </w:rPr>
        <w:t>in conjunction with</w:t>
      </w:r>
      <w:r>
        <w:rPr>
          <w:rFonts w:ascii="Times New Roman" w:hAnsi="Times New Roman" w:cs="Times New Roman"/>
          <w:sz w:val="24"/>
          <w:szCs w:val="24"/>
        </w:rPr>
        <w:t xml:space="preserve"> a lattice model that accounts for the effects of lattice swe</w:t>
      </w:r>
      <w:r w:rsidR="00AF6308">
        <w:rPr>
          <w:rFonts w:ascii="Times New Roman" w:hAnsi="Times New Roman" w:cs="Times New Roman"/>
          <w:sz w:val="24"/>
          <w:szCs w:val="24"/>
        </w:rPr>
        <w:t>lling and quenching by</w:t>
      </w:r>
      <w:r>
        <w:rPr>
          <w:rFonts w:ascii="Times New Roman" w:hAnsi="Times New Roman" w:cs="Times New Roman"/>
          <w:sz w:val="24"/>
          <w:szCs w:val="24"/>
        </w:rPr>
        <w:t xml:space="preserve"> defects.</w:t>
      </w:r>
      <w:r w:rsidR="00F3181B">
        <w:rPr>
          <w:rFonts w:ascii="Times New Roman" w:hAnsi="Times New Roman" w:cs="Times New Roman"/>
          <w:sz w:val="24"/>
          <w:szCs w:val="24"/>
        </w:rPr>
        <w:t xml:space="preserve"> Similar methods were utilized previously to </w:t>
      </w:r>
      <w:r w:rsidR="000468B1" w:rsidRPr="000468B1">
        <w:rPr>
          <w:rFonts w:ascii="Times New Roman" w:hAnsi="Times New Roman" w:cs="Times New Roman"/>
          <w:sz w:val="24"/>
          <w:szCs w:val="24"/>
        </w:rPr>
        <w:t>determine</w:t>
      </w:r>
      <w:r w:rsidR="00F3181B">
        <w:rPr>
          <w:rFonts w:ascii="Times New Roman" w:hAnsi="Times New Roman" w:cs="Times New Roman"/>
          <w:sz w:val="24"/>
          <w:szCs w:val="24"/>
        </w:rPr>
        <w:t xml:space="preserve"> the length scale of </w:t>
      </w:r>
      <w:proofErr w:type="spellStart"/>
      <w:r w:rsidR="00F3181B">
        <w:rPr>
          <w:rFonts w:ascii="Times New Roman" w:hAnsi="Times New Roman" w:cs="Times New Roman"/>
          <w:sz w:val="24"/>
          <w:szCs w:val="24"/>
        </w:rPr>
        <w:t>exciton</w:t>
      </w:r>
      <w:proofErr w:type="spellEnd"/>
      <w:r w:rsidR="00F3181B">
        <w:rPr>
          <w:rFonts w:ascii="Times New Roman" w:hAnsi="Times New Roman" w:cs="Times New Roman"/>
          <w:sz w:val="24"/>
          <w:szCs w:val="24"/>
        </w:rPr>
        <w:t xml:space="preserve"> motion </w:t>
      </w:r>
      <w:r w:rsidR="00A17EA4">
        <w:rPr>
          <w:rFonts w:ascii="Times New Roman" w:hAnsi="Times New Roman" w:cs="Times New Roman"/>
          <w:sz w:val="24"/>
          <w:szCs w:val="24"/>
        </w:rPr>
        <w:t>in dye-doped CPNs (~12 nm)</w:t>
      </w:r>
      <w:r w:rsidR="00F3181B">
        <w:rPr>
          <w:rFonts w:ascii="Times New Roman" w:hAnsi="Times New Roman" w:cs="Times New Roman"/>
          <w:sz w:val="24"/>
          <w:szCs w:val="24"/>
        </w:rPr>
        <w:t>.</w:t>
      </w:r>
      <w:hyperlink w:anchor="_ENREF_15" w:tooltip="Groff, 2013 #60" w:history="1">
        <w:r w:rsidR="004E7F56">
          <w:rPr>
            <w:rFonts w:ascii="Times New Roman" w:hAnsi="Times New Roman" w:cs="Times New Roman"/>
            <w:sz w:val="24"/>
            <w:szCs w:val="24"/>
          </w:rPr>
          <w:fldChar w:fldCharType="begin"/>
        </w:r>
        <w:r w:rsidR="004E7F56">
          <w:rPr>
            <w:rFonts w:ascii="Times New Roman" w:hAnsi="Times New Roman" w:cs="Times New Roman"/>
            <w:sz w:val="24"/>
            <w:szCs w:val="24"/>
          </w:rPr>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4E7F56">
          <w:rPr>
            <w:rFonts w:ascii="Times New Roman" w:hAnsi="Times New Roman" w:cs="Times New Roman"/>
            <w:sz w:val="24"/>
            <w:szCs w:val="24"/>
          </w:rPr>
          <w:fldChar w:fldCharType="separate"/>
        </w:r>
        <w:r w:rsidR="004E7F56" w:rsidRPr="00732D31">
          <w:rPr>
            <w:rFonts w:ascii="Times New Roman" w:hAnsi="Times New Roman" w:cs="Times New Roman"/>
            <w:noProof/>
            <w:sz w:val="24"/>
            <w:szCs w:val="24"/>
            <w:vertAlign w:val="superscript"/>
          </w:rPr>
          <w:t>15</w:t>
        </w:r>
        <w:r w:rsidR="004E7F56">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r w:rsidR="009413AC">
        <w:rPr>
          <w:rFonts w:ascii="Times New Roman" w:hAnsi="Times New Roman" w:cs="Times New Roman"/>
          <w:sz w:val="24"/>
          <w:szCs w:val="24"/>
        </w:rPr>
        <w:t xml:space="preserve">As a good solvent such as THF is added into the </w:t>
      </w:r>
      <w:r w:rsidR="00E32FAB" w:rsidRPr="000468B1">
        <w:rPr>
          <w:rFonts w:ascii="Times New Roman" w:hAnsi="Times New Roman" w:cs="Times New Roman"/>
          <w:sz w:val="24"/>
          <w:szCs w:val="24"/>
        </w:rPr>
        <w:t>aqueous CPN suspension</w:t>
      </w:r>
      <w:r w:rsidR="009413AC">
        <w:rPr>
          <w:rFonts w:ascii="Times New Roman" w:hAnsi="Times New Roman" w:cs="Times New Roman"/>
          <w:sz w:val="24"/>
          <w:szCs w:val="24"/>
        </w:rPr>
        <w:t xml:space="preserve">, the </w:t>
      </w:r>
      <w:r w:rsidR="00572A5E">
        <w:rPr>
          <w:rFonts w:ascii="Times New Roman" w:hAnsi="Times New Roman" w:cs="Times New Roman"/>
          <w:sz w:val="24"/>
          <w:szCs w:val="24"/>
        </w:rPr>
        <w:t>ensemble of aggregated polymer chains swell</w:t>
      </w:r>
      <w:r w:rsidR="009413AC">
        <w:rPr>
          <w:rFonts w:ascii="Times New Roman" w:hAnsi="Times New Roman" w:cs="Times New Roman"/>
          <w:sz w:val="24"/>
          <w:szCs w:val="24"/>
        </w:rPr>
        <w:t>, which leads to an increase in the e</w:t>
      </w:r>
      <w:r w:rsidR="00572A5E">
        <w:rPr>
          <w:rFonts w:ascii="Times New Roman" w:hAnsi="Times New Roman" w:cs="Times New Roman"/>
          <w:sz w:val="24"/>
          <w:szCs w:val="24"/>
        </w:rPr>
        <w:t xml:space="preserve">quilibrium </w:t>
      </w:r>
      <w:proofErr w:type="spellStart"/>
      <w:r w:rsidR="00572A5E">
        <w:rPr>
          <w:rFonts w:ascii="Times New Roman" w:hAnsi="Times New Roman" w:cs="Times New Roman"/>
          <w:sz w:val="24"/>
          <w:szCs w:val="24"/>
        </w:rPr>
        <w:t>chromophore</w:t>
      </w:r>
      <w:proofErr w:type="spellEnd"/>
      <w:r w:rsidR="00572A5E">
        <w:rPr>
          <w:rFonts w:ascii="Times New Roman" w:hAnsi="Times New Roman" w:cs="Times New Roman"/>
          <w:sz w:val="24"/>
          <w:szCs w:val="24"/>
        </w:rPr>
        <w:t xml:space="preserve"> spacing. This</w:t>
      </w:r>
      <w:r w:rsidR="009413AC">
        <w:rPr>
          <w:rFonts w:ascii="Times New Roman" w:hAnsi="Times New Roman" w:cs="Times New Roman"/>
          <w:sz w:val="24"/>
          <w:szCs w:val="24"/>
        </w:rPr>
        <w:t xml:space="preserve"> yields a reduction in the rate of multiple energy transfer. </w:t>
      </w:r>
      <w:r w:rsidR="009413AC" w:rsidRPr="001F56AA">
        <w:rPr>
          <w:rFonts w:ascii="Times New Roman" w:hAnsi="Times New Roman" w:cs="Times New Roman"/>
          <w:sz w:val="24"/>
          <w:szCs w:val="24"/>
        </w:rPr>
        <w:t>Th</w:t>
      </w:r>
      <w:r w:rsidR="00572A5E">
        <w:rPr>
          <w:rFonts w:ascii="Times New Roman" w:hAnsi="Times New Roman" w:cs="Times New Roman"/>
          <w:sz w:val="24"/>
          <w:szCs w:val="24"/>
        </w:rPr>
        <w:t>e</w:t>
      </w:r>
      <w:r w:rsidR="00FB0EAB" w:rsidRPr="001F56AA">
        <w:rPr>
          <w:rFonts w:ascii="Times New Roman" w:hAnsi="Times New Roman" w:cs="Times New Roman"/>
          <w:sz w:val="24"/>
          <w:szCs w:val="24"/>
        </w:rPr>
        <w:t xml:space="preserve"> reduction in rate</w:t>
      </w:r>
      <w:r w:rsidR="001F56AA" w:rsidRPr="001F56AA">
        <w:rPr>
          <w:rFonts w:ascii="Times New Roman" w:hAnsi="Times New Roman" w:cs="Times New Roman"/>
          <w:sz w:val="24"/>
          <w:szCs w:val="24"/>
        </w:rPr>
        <w:t xml:space="preserve"> is due to the probability of energy transfer </w:t>
      </w:r>
      <w:r w:rsidR="001F56AA">
        <w:rPr>
          <w:rFonts w:ascii="Times New Roman" w:hAnsi="Times New Roman" w:cs="Times New Roman"/>
          <w:sz w:val="24"/>
          <w:szCs w:val="24"/>
        </w:rPr>
        <w:t>between</w:t>
      </w:r>
      <w:r w:rsidR="001F56AA" w:rsidRPr="001F56AA">
        <w:rPr>
          <w:rFonts w:ascii="Times New Roman" w:hAnsi="Times New Roman" w:cs="Times New Roman"/>
          <w:sz w:val="24"/>
          <w:szCs w:val="24"/>
        </w:rPr>
        <w:t xml:space="preserve"> </w:t>
      </w:r>
      <w:proofErr w:type="spellStart"/>
      <w:r w:rsidR="001F56AA">
        <w:rPr>
          <w:rFonts w:ascii="Times New Roman" w:hAnsi="Times New Roman" w:cs="Times New Roman"/>
          <w:sz w:val="24"/>
          <w:szCs w:val="24"/>
        </w:rPr>
        <w:t>chromophores</w:t>
      </w:r>
      <w:proofErr w:type="spellEnd"/>
      <w:r w:rsidR="001F56AA">
        <w:rPr>
          <w:rFonts w:ascii="Times New Roman" w:hAnsi="Times New Roman" w:cs="Times New Roman"/>
          <w:sz w:val="24"/>
          <w:szCs w:val="24"/>
        </w:rPr>
        <w:t xml:space="preserve"> on adjacent chains being reduced</w:t>
      </w:r>
      <w:r w:rsidR="00555037">
        <w:rPr>
          <w:rFonts w:ascii="Times New Roman" w:hAnsi="Times New Roman" w:cs="Times New Roman"/>
          <w:sz w:val="24"/>
          <w:szCs w:val="24"/>
        </w:rPr>
        <w:t xml:space="preserve">, effectively confining </w:t>
      </w:r>
      <w:proofErr w:type="spellStart"/>
      <w:r w:rsidR="00555037">
        <w:rPr>
          <w:rFonts w:ascii="Times New Roman" w:hAnsi="Times New Roman" w:cs="Times New Roman"/>
          <w:sz w:val="24"/>
          <w:szCs w:val="24"/>
        </w:rPr>
        <w:t>exciton</w:t>
      </w:r>
      <w:proofErr w:type="spellEnd"/>
      <w:r w:rsidR="00555037">
        <w:rPr>
          <w:rFonts w:ascii="Times New Roman" w:hAnsi="Times New Roman" w:cs="Times New Roman"/>
          <w:sz w:val="24"/>
          <w:szCs w:val="24"/>
        </w:rPr>
        <w:t xml:space="preserve"> motion</w:t>
      </w:r>
      <w:r w:rsidR="001F56AA" w:rsidRPr="001F56AA">
        <w:rPr>
          <w:rFonts w:ascii="Times New Roman" w:hAnsi="Times New Roman" w:cs="Times New Roman"/>
          <w:sz w:val="24"/>
          <w:szCs w:val="24"/>
        </w:rPr>
        <w:t>.</w:t>
      </w:r>
      <w:r w:rsidR="00924E9C" w:rsidRPr="001F56AA">
        <w:rPr>
          <w:rFonts w:ascii="Times New Roman" w:hAnsi="Times New Roman" w:cs="Times New Roman"/>
          <w:sz w:val="24"/>
          <w:szCs w:val="24"/>
        </w:rPr>
        <w:t xml:space="preserve"> </w:t>
      </w:r>
      <w:r w:rsidR="009413AC">
        <w:rPr>
          <w:rFonts w:ascii="Times New Roman" w:hAnsi="Times New Roman" w:cs="Times New Roman"/>
          <w:sz w:val="24"/>
          <w:szCs w:val="24"/>
        </w:rPr>
        <w:t xml:space="preserve">As </w:t>
      </w:r>
      <w:proofErr w:type="spellStart"/>
      <w:r w:rsidR="009413AC">
        <w:rPr>
          <w:rFonts w:ascii="Times New Roman" w:hAnsi="Times New Roman" w:cs="Times New Roman"/>
          <w:sz w:val="24"/>
          <w:szCs w:val="24"/>
        </w:rPr>
        <w:t>exciton</w:t>
      </w:r>
      <w:proofErr w:type="spellEnd"/>
      <w:r w:rsidR="009413AC">
        <w:rPr>
          <w:rFonts w:ascii="Times New Roman" w:hAnsi="Times New Roman" w:cs="Times New Roman"/>
          <w:sz w:val="24"/>
          <w:szCs w:val="24"/>
        </w:rPr>
        <w:t xml:space="preserve"> motion becomes more confined, a </w:t>
      </w:r>
      <w:r w:rsidR="00FB0EAB">
        <w:rPr>
          <w:rFonts w:ascii="Times New Roman" w:hAnsi="Times New Roman" w:cs="Times New Roman"/>
          <w:sz w:val="24"/>
          <w:szCs w:val="24"/>
        </w:rPr>
        <w:t xml:space="preserve">concomitant </w:t>
      </w:r>
      <w:r w:rsidR="009413AC">
        <w:rPr>
          <w:rFonts w:ascii="Times New Roman" w:hAnsi="Times New Roman" w:cs="Times New Roman"/>
          <w:sz w:val="24"/>
          <w:szCs w:val="24"/>
        </w:rPr>
        <w:t>reduction in qu</w:t>
      </w:r>
      <w:r w:rsidR="001F56AA">
        <w:rPr>
          <w:rFonts w:ascii="Times New Roman" w:hAnsi="Times New Roman" w:cs="Times New Roman"/>
          <w:sz w:val="24"/>
          <w:szCs w:val="24"/>
        </w:rPr>
        <w:t xml:space="preserve">enching is observed, since </w:t>
      </w:r>
      <w:r w:rsidR="003B648F" w:rsidRPr="001240B9">
        <w:rPr>
          <w:rFonts w:ascii="Times New Roman" w:hAnsi="Times New Roman" w:cs="Times New Roman"/>
          <w:sz w:val="24"/>
          <w:szCs w:val="24"/>
        </w:rPr>
        <w:t>the number and probability of</w:t>
      </w:r>
      <w:r w:rsidR="00340A77" w:rsidRPr="001240B9">
        <w:rPr>
          <w:rFonts w:ascii="Times New Roman" w:hAnsi="Times New Roman" w:cs="Times New Roman"/>
          <w:sz w:val="24"/>
          <w:szCs w:val="24"/>
        </w:rPr>
        <w:t xml:space="preserve"> paths between </w:t>
      </w:r>
      <w:r w:rsidR="003B648F" w:rsidRPr="001240B9">
        <w:rPr>
          <w:rFonts w:ascii="Times New Roman" w:hAnsi="Times New Roman" w:cs="Times New Roman"/>
          <w:sz w:val="24"/>
          <w:szCs w:val="24"/>
        </w:rPr>
        <w:t xml:space="preserve">a given </w:t>
      </w:r>
      <w:proofErr w:type="spellStart"/>
      <w:r w:rsidR="003B648F" w:rsidRPr="001240B9">
        <w:rPr>
          <w:rFonts w:ascii="Times New Roman" w:hAnsi="Times New Roman" w:cs="Times New Roman"/>
          <w:sz w:val="24"/>
          <w:szCs w:val="24"/>
        </w:rPr>
        <w:t>chromop</w:t>
      </w:r>
      <w:r w:rsidR="001F56AA">
        <w:rPr>
          <w:rFonts w:ascii="Times New Roman" w:hAnsi="Times New Roman" w:cs="Times New Roman"/>
          <w:sz w:val="24"/>
          <w:szCs w:val="24"/>
        </w:rPr>
        <w:t>hore</w:t>
      </w:r>
      <w:proofErr w:type="spellEnd"/>
      <w:r w:rsidR="001F56AA">
        <w:rPr>
          <w:rFonts w:ascii="Times New Roman" w:hAnsi="Times New Roman" w:cs="Times New Roman"/>
          <w:sz w:val="24"/>
          <w:szCs w:val="24"/>
        </w:rPr>
        <w:t xml:space="preserve"> and</w:t>
      </w:r>
      <w:r w:rsidR="00555037">
        <w:rPr>
          <w:rFonts w:ascii="Times New Roman" w:hAnsi="Times New Roman" w:cs="Times New Roman"/>
          <w:sz w:val="24"/>
          <w:szCs w:val="24"/>
        </w:rPr>
        <w:t xml:space="preserve"> a</w:t>
      </w:r>
      <w:r w:rsidR="001240B9" w:rsidRPr="001240B9">
        <w:rPr>
          <w:rFonts w:ascii="Times New Roman" w:hAnsi="Times New Roman" w:cs="Times New Roman"/>
          <w:sz w:val="24"/>
          <w:szCs w:val="24"/>
        </w:rPr>
        <w:t xml:space="preserve"> quencher are reduced</w:t>
      </w:r>
      <w:r w:rsidR="009413AC" w:rsidRPr="001240B9">
        <w:rPr>
          <w:rFonts w:ascii="Times New Roman" w:hAnsi="Times New Roman" w:cs="Times New Roman"/>
          <w:sz w:val="24"/>
          <w:szCs w:val="24"/>
        </w:rPr>
        <w:t>.</w:t>
      </w:r>
      <w:r w:rsidR="009413AC">
        <w:rPr>
          <w:rFonts w:ascii="Times New Roman" w:hAnsi="Times New Roman" w:cs="Times New Roman"/>
          <w:sz w:val="24"/>
          <w:szCs w:val="24"/>
        </w:rPr>
        <w:t xml:space="preserve"> As the ratio of good s</w:t>
      </w:r>
      <w:r w:rsidR="00732D31">
        <w:rPr>
          <w:rFonts w:ascii="Times New Roman" w:hAnsi="Times New Roman" w:cs="Times New Roman"/>
          <w:sz w:val="24"/>
          <w:szCs w:val="24"/>
        </w:rPr>
        <w:t>olvent is increased further,</w:t>
      </w:r>
      <w:r w:rsidR="009413AC">
        <w:rPr>
          <w:rFonts w:ascii="Times New Roman" w:hAnsi="Times New Roman" w:cs="Times New Roman"/>
          <w:sz w:val="24"/>
          <w:szCs w:val="24"/>
        </w:rPr>
        <w:t xml:space="preserve"> CPNs dissocia</w:t>
      </w:r>
      <w:r w:rsidR="001077F1">
        <w:rPr>
          <w:rFonts w:ascii="Times New Roman" w:hAnsi="Times New Roman" w:cs="Times New Roman"/>
          <w:sz w:val="24"/>
          <w:szCs w:val="24"/>
        </w:rPr>
        <w:t>te into free polymer, and the fluorescence characteristics of the polymer</w:t>
      </w:r>
      <w:r w:rsidR="00F3181B">
        <w:rPr>
          <w:rFonts w:ascii="Times New Roman" w:hAnsi="Times New Roman" w:cs="Times New Roman"/>
          <w:sz w:val="24"/>
          <w:szCs w:val="24"/>
        </w:rPr>
        <w:t xml:space="preserve"> in good solvent are </w:t>
      </w:r>
      <w:r w:rsidR="006577DF">
        <w:rPr>
          <w:rFonts w:ascii="Times New Roman" w:hAnsi="Times New Roman" w:cs="Times New Roman"/>
          <w:sz w:val="24"/>
          <w:szCs w:val="24"/>
        </w:rPr>
        <w:t xml:space="preserve">recovered. </w:t>
      </w:r>
      <w:r w:rsidR="00FB0EAB">
        <w:rPr>
          <w:rFonts w:ascii="Times New Roman" w:hAnsi="Times New Roman" w:cs="Times New Roman"/>
          <w:sz w:val="24"/>
          <w:szCs w:val="24"/>
        </w:rPr>
        <w:t xml:space="preserve">In order to monitor the changes in multiple energy transfer rates at each </w:t>
      </w:r>
      <w:r w:rsidR="007A0D8C">
        <w:rPr>
          <w:rFonts w:ascii="Times New Roman" w:hAnsi="Times New Roman" w:cs="Times New Roman"/>
          <w:sz w:val="24"/>
          <w:szCs w:val="24"/>
        </w:rPr>
        <w:t>solvent ratio</w:t>
      </w:r>
      <w:r w:rsidR="00FB0EAB">
        <w:rPr>
          <w:rFonts w:ascii="Times New Roman" w:hAnsi="Times New Roman" w:cs="Times New Roman"/>
          <w:sz w:val="24"/>
          <w:szCs w:val="24"/>
        </w:rPr>
        <w:t>, we developed an approach using picosecond</w:t>
      </w:r>
      <w:r w:rsidR="001240B9">
        <w:rPr>
          <w:rFonts w:ascii="Times New Roman" w:hAnsi="Times New Roman" w:cs="Times New Roman"/>
          <w:sz w:val="24"/>
          <w:szCs w:val="24"/>
        </w:rPr>
        <w:t xml:space="preserve"> fluorescence anisotropy decay</w:t>
      </w:r>
      <w:r w:rsidR="00AF754A">
        <w:rPr>
          <w:rFonts w:ascii="Times New Roman" w:hAnsi="Times New Roman" w:cs="Times New Roman"/>
          <w:sz w:val="24"/>
          <w:szCs w:val="24"/>
        </w:rPr>
        <w:t xml:space="preserve"> with an iterative </w:t>
      </w:r>
      <w:proofErr w:type="spellStart"/>
      <w:r w:rsidR="00AF754A">
        <w:rPr>
          <w:rFonts w:ascii="Times New Roman" w:hAnsi="Times New Roman" w:cs="Times New Roman"/>
          <w:sz w:val="24"/>
          <w:szCs w:val="24"/>
        </w:rPr>
        <w:t>reconvolution</w:t>
      </w:r>
      <w:proofErr w:type="spellEnd"/>
      <w:r w:rsidR="00AF754A">
        <w:rPr>
          <w:rFonts w:ascii="Times New Roman" w:hAnsi="Times New Roman" w:cs="Times New Roman"/>
          <w:sz w:val="24"/>
          <w:szCs w:val="24"/>
        </w:rPr>
        <w:t xml:space="preserve"> analysis method</w:t>
      </w:r>
      <w:r w:rsidR="001240B9">
        <w:rPr>
          <w:rFonts w:ascii="Times New Roman" w:hAnsi="Times New Roman" w:cs="Times New Roman"/>
          <w:sz w:val="24"/>
          <w:szCs w:val="24"/>
        </w:rPr>
        <w:t>.</w:t>
      </w:r>
      <w:hyperlink w:anchor="_ENREF_16" w:tooltip="Cross, 1984 #87" w:history="1">
        <w:r w:rsidR="004E7F56">
          <w:rPr>
            <w:rFonts w:ascii="Times New Roman" w:hAnsi="Times New Roman" w:cs="Times New Roman"/>
            <w:sz w:val="24"/>
            <w:szCs w:val="24"/>
          </w:rPr>
          <w:fldChar w:fldCharType="begin"/>
        </w:r>
        <w:r w:rsidR="004E7F56">
          <w:rPr>
            <w:rFonts w:ascii="Times New Roman" w:hAnsi="Times New Roman" w:cs="Times New Roman"/>
            <w:sz w:val="24"/>
            <w:szCs w:val="24"/>
          </w:rPr>
          <w:instrText xml:space="preserve"> ADDIN EN.CITE &lt;EndNote&gt;&lt;Cite&gt;&lt;Author&gt;Cross&lt;/Author&gt;&lt;Year&gt;1984&lt;/Year&gt;&lt;RecNum&gt;87&lt;/RecNum&gt;&lt;DisplayText&gt;&lt;style face="superscript"&gt;16&lt;/style&gt;&lt;/DisplayText&gt;&lt;record&gt;&lt;rec-number&gt;87&lt;/rec-number&gt;&lt;foreign-keys&gt;&lt;key app="EN" db-id="t9s95dxea9r5vqefdeoxwsr7ftwzsr9tdpzr"&gt;87&lt;/key&gt;&lt;/foreign-keys&gt;&lt;ref-type name="Journal Article"&gt;17&lt;/ref-type&gt;&lt;contributors&gt;&lt;authors&gt;&lt;author&gt;Cross, A. J.&lt;/author&gt;&lt;author&gt;Fleming, G. R.&lt;/author&gt;&lt;/authors&gt;&lt;/contributors&gt;&lt;auth-address&gt;Cross, Aj&amp;#xD;Univ Chicago,Dept Chem,Chicago,Il 60637, USA&amp;#xD;Univ Chicago,Dept Chem,Chicago,Il 60637, USA&amp;#xD;Univ Chicago,James Franck Inst,Chicago,Il 60637&lt;/auth-address&gt;&lt;titles&gt;&lt;title&gt;Analysis of Time-Resolved Fluorescence Anisotropy Decays&lt;/title&gt;&lt;secondary-title&gt;Biophysical Journal&lt;/secondary-title&gt;&lt;alt-title&gt;Biophys J&lt;/alt-title&gt;&lt;/titles&gt;&lt;periodical&gt;&lt;full-title&gt;Biophysical Journal&lt;/full-title&gt;&lt;abbr-1&gt;Biophys J&lt;/abbr-1&gt;&lt;/periodical&gt;&lt;alt-periodical&gt;&lt;full-title&gt;Biophysical Journal&lt;/full-title&gt;&lt;abbr-1&gt;Biophys J&lt;/abbr-1&gt;&lt;/alt-periodical&gt;&lt;pages&gt;45-56&lt;/pages&gt;&lt;volume&gt;46&lt;/volume&gt;&lt;number&gt;1&lt;/number&gt;&lt;dates&gt;&lt;year&gt;1984&lt;/year&gt;&lt;/dates&gt;&lt;isbn&gt;0006-3495&lt;/isbn&gt;&lt;accession-num&gt;ISI:A1984SZ32500006&lt;/accession-num&gt;&lt;urls&gt;&lt;related-urls&gt;&lt;url&gt;&amp;lt;Go to ISI&amp;gt;://A1984SZ32500006&lt;/url&gt;&lt;/related-urls&gt;&lt;/urls&gt;&lt;language&gt;English&lt;/language&gt;&lt;/record&gt;&lt;/Cite&gt;&lt;/EndNote&gt;</w:instrText>
        </w:r>
        <w:r w:rsidR="004E7F56">
          <w:rPr>
            <w:rFonts w:ascii="Times New Roman" w:hAnsi="Times New Roman" w:cs="Times New Roman"/>
            <w:sz w:val="24"/>
            <w:szCs w:val="24"/>
          </w:rPr>
          <w:fldChar w:fldCharType="separate"/>
        </w:r>
        <w:r w:rsidR="004E7F56" w:rsidRPr="00732D31">
          <w:rPr>
            <w:rFonts w:ascii="Times New Roman" w:hAnsi="Times New Roman" w:cs="Times New Roman"/>
            <w:noProof/>
            <w:sz w:val="24"/>
            <w:szCs w:val="24"/>
            <w:vertAlign w:val="superscript"/>
          </w:rPr>
          <w:t>16</w:t>
        </w:r>
        <w:r w:rsidR="004E7F56">
          <w:rPr>
            <w:rFonts w:ascii="Times New Roman" w:hAnsi="Times New Roman" w:cs="Times New Roman"/>
            <w:sz w:val="24"/>
            <w:szCs w:val="24"/>
          </w:rPr>
          <w:fldChar w:fldCharType="end"/>
        </w:r>
      </w:hyperlink>
      <w:r w:rsidR="00FB0EAB">
        <w:rPr>
          <w:rFonts w:ascii="Times New Roman" w:hAnsi="Times New Roman" w:cs="Times New Roman"/>
          <w:sz w:val="24"/>
          <w:szCs w:val="24"/>
        </w:rPr>
        <w:t xml:space="preserve"> </w:t>
      </w:r>
      <w:r w:rsidR="00FB0EAB" w:rsidRPr="00AF754A">
        <w:rPr>
          <w:rFonts w:ascii="Times New Roman" w:hAnsi="Times New Roman" w:cs="Times New Roman"/>
          <w:sz w:val="24"/>
          <w:szCs w:val="24"/>
        </w:rPr>
        <w:t>This is utilize</w:t>
      </w:r>
      <w:r w:rsidR="00B90CA8" w:rsidRPr="00AF754A">
        <w:rPr>
          <w:rFonts w:ascii="Times New Roman" w:hAnsi="Times New Roman" w:cs="Times New Roman"/>
          <w:sz w:val="24"/>
          <w:szCs w:val="24"/>
        </w:rPr>
        <w:t>d in conjunction with the</w:t>
      </w:r>
      <w:r w:rsidR="00AF754A" w:rsidRPr="00AF754A">
        <w:rPr>
          <w:rFonts w:ascii="Times New Roman" w:hAnsi="Times New Roman" w:cs="Times New Roman"/>
          <w:sz w:val="24"/>
          <w:szCs w:val="24"/>
        </w:rPr>
        <w:t xml:space="preserve"> </w:t>
      </w:r>
      <w:r w:rsidR="00B90CA8" w:rsidRPr="00AF754A">
        <w:rPr>
          <w:rFonts w:ascii="Times New Roman" w:hAnsi="Times New Roman" w:cs="Times New Roman"/>
          <w:sz w:val="24"/>
          <w:szCs w:val="24"/>
        </w:rPr>
        <w:t>model</w:t>
      </w:r>
      <w:r w:rsidR="00773D5A" w:rsidRPr="00AF754A">
        <w:rPr>
          <w:rFonts w:ascii="Times New Roman" w:hAnsi="Times New Roman" w:cs="Times New Roman"/>
          <w:sz w:val="24"/>
          <w:szCs w:val="24"/>
        </w:rPr>
        <w:t xml:space="preserve">, </w:t>
      </w:r>
      <w:r w:rsidR="00AF754A" w:rsidRPr="00AF754A">
        <w:rPr>
          <w:rFonts w:ascii="Times New Roman" w:hAnsi="Times New Roman" w:cs="Times New Roman"/>
          <w:sz w:val="24"/>
          <w:szCs w:val="24"/>
        </w:rPr>
        <w:t xml:space="preserve">from which we can approximate the energy transfer rate after matching experimental and simulated </w:t>
      </w:r>
      <w:proofErr w:type="spellStart"/>
      <w:r w:rsidR="00AF754A" w:rsidRPr="00AF754A">
        <w:rPr>
          <w:rFonts w:ascii="Times New Roman" w:hAnsi="Times New Roman" w:cs="Times New Roman"/>
          <w:sz w:val="24"/>
          <w:szCs w:val="24"/>
        </w:rPr>
        <w:t>exciton</w:t>
      </w:r>
      <w:proofErr w:type="spellEnd"/>
      <w:r w:rsidR="00AF754A" w:rsidRPr="00AF754A">
        <w:rPr>
          <w:rFonts w:ascii="Times New Roman" w:hAnsi="Times New Roman" w:cs="Times New Roman"/>
          <w:sz w:val="24"/>
          <w:szCs w:val="24"/>
        </w:rPr>
        <w:t xml:space="preserve"> decay kinetics at each solvent composition.</w:t>
      </w:r>
      <w:r w:rsidR="00AF754A">
        <w:rPr>
          <w:rFonts w:ascii="Times New Roman" w:hAnsi="Times New Roman" w:cs="Times New Roman"/>
          <w:sz w:val="24"/>
          <w:szCs w:val="24"/>
        </w:rPr>
        <w:t xml:space="preserve"> </w:t>
      </w:r>
      <w:r w:rsidR="007A0D8C">
        <w:rPr>
          <w:rFonts w:ascii="Times New Roman" w:hAnsi="Times New Roman" w:cs="Times New Roman"/>
          <w:sz w:val="24"/>
          <w:szCs w:val="24"/>
        </w:rPr>
        <w:t xml:space="preserve">Our results indicate that multiple energy transfer is amplified in the CPN state compared to free </w:t>
      </w:r>
      <w:r w:rsidR="007A0D8C">
        <w:rPr>
          <w:rFonts w:ascii="Times New Roman" w:hAnsi="Times New Roman" w:cs="Times New Roman"/>
          <w:sz w:val="24"/>
          <w:szCs w:val="24"/>
        </w:rPr>
        <w:lastRenderedPageBreak/>
        <w:t xml:space="preserve">polymer, and that an apparent tradeoff exists between </w:t>
      </w:r>
      <w:r w:rsidR="007A0D8C" w:rsidRPr="001240B9">
        <w:rPr>
          <w:rFonts w:ascii="Times New Roman" w:hAnsi="Times New Roman" w:cs="Times New Roman"/>
          <w:sz w:val="24"/>
          <w:szCs w:val="24"/>
        </w:rPr>
        <w:t xml:space="preserve">the rate of </w:t>
      </w:r>
      <w:proofErr w:type="spellStart"/>
      <w:r w:rsidR="007A0D8C" w:rsidRPr="001240B9">
        <w:rPr>
          <w:rFonts w:ascii="Times New Roman" w:hAnsi="Times New Roman" w:cs="Times New Roman"/>
          <w:sz w:val="24"/>
          <w:szCs w:val="24"/>
        </w:rPr>
        <w:t>exciton</w:t>
      </w:r>
      <w:proofErr w:type="spellEnd"/>
      <w:r w:rsidR="007A0D8C" w:rsidRPr="001240B9">
        <w:rPr>
          <w:rFonts w:ascii="Times New Roman" w:hAnsi="Times New Roman" w:cs="Times New Roman"/>
          <w:sz w:val="24"/>
          <w:szCs w:val="24"/>
        </w:rPr>
        <w:t xml:space="preserve"> </w:t>
      </w:r>
      <w:r w:rsidR="008B139E">
        <w:rPr>
          <w:rFonts w:ascii="Times New Roman" w:hAnsi="Times New Roman" w:cs="Times New Roman"/>
          <w:sz w:val="24"/>
          <w:szCs w:val="24"/>
        </w:rPr>
        <w:t>transport</w:t>
      </w:r>
      <w:r w:rsidR="009A1E2F">
        <w:rPr>
          <w:rFonts w:ascii="Times New Roman" w:hAnsi="Times New Roman" w:cs="Times New Roman"/>
          <w:sz w:val="24"/>
          <w:szCs w:val="24"/>
        </w:rPr>
        <w:t xml:space="preserve"> </w:t>
      </w:r>
      <w:r w:rsidR="007A0D8C">
        <w:rPr>
          <w:rFonts w:ascii="Times New Roman" w:hAnsi="Times New Roman" w:cs="Times New Roman"/>
          <w:sz w:val="24"/>
          <w:szCs w:val="24"/>
        </w:rPr>
        <w:t xml:space="preserve">and fluorescence quantum yield for polymers </w:t>
      </w:r>
      <w:r w:rsidR="007A0D8C" w:rsidRPr="00B14F9E">
        <w:rPr>
          <w:rFonts w:ascii="Times New Roman" w:hAnsi="Times New Roman" w:cs="Times New Roman"/>
          <w:sz w:val="24"/>
          <w:szCs w:val="24"/>
        </w:rPr>
        <w:t>with similar amounts of defect quenching</w:t>
      </w:r>
      <w:r w:rsidR="00B14F9E">
        <w:rPr>
          <w:rFonts w:ascii="Times New Roman" w:hAnsi="Times New Roman" w:cs="Times New Roman"/>
          <w:sz w:val="24"/>
          <w:szCs w:val="24"/>
        </w:rPr>
        <w:t>. This provides a possible explanation for the large differences fluorescence quantum yield observed for different conjugated polymers.</w:t>
      </w:r>
      <w:r w:rsidR="007A0D8C">
        <w:rPr>
          <w:rFonts w:ascii="Times New Roman" w:hAnsi="Times New Roman" w:cs="Times New Roman"/>
          <w:sz w:val="24"/>
          <w:szCs w:val="24"/>
        </w:rPr>
        <w:t xml:space="preserve"> </w:t>
      </w:r>
    </w:p>
    <w:p w14:paraId="27D314B4" w14:textId="77777777" w:rsidR="00F756A8" w:rsidRPr="000D0E8B" w:rsidRDefault="00551E65" w:rsidP="00551E65">
      <w:pPr>
        <w:pStyle w:val="NoSpacing"/>
        <w:spacing w:line="480" w:lineRule="auto"/>
        <w:rPr>
          <w:rFonts w:ascii="Times New Roman" w:hAnsi="Times New Roman" w:cs="Times New Roman"/>
          <w:b/>
          <w:sz w:val="24"/>
          <w:szCs w:val="24"/>
        </w:rPr>
      </w:pPr>
      <w:r w:rsidRPr="000D0E8B">
        <w:rPr>
          <w:rFonts w:ascii="Times New Roman" w:hAnsi="Times New Roman" w:cs="Times New Roman"/>
          <w:b/>
          <w:sz w:val="24"/>
          <w:szCs w:val="24"/>
        </w:rPr>
        <w:t>EXPERIMENTAL METHODS</w:t>
      </w:r>
    </w:p>
    <w:p w14:paraId="67CE0DA3" w14:textId="2746F1CE" w:rsidR="00D43EBF" w:rsidRDefault="00551E65" w:rsidP="00D43EBF">
      <w:pPr>
        <w:pStyle w:val="Default"/>
        <w:spacing w:line="480" w:lineRule="auto"/>
        <w:ind w:firstLine="720"/>
        <w:jc w:val="both"/>
      </w:pPr>
      <w:proofErr w:type="gramStart"/>
      <w:r w:rsidRPr="000D0E8B">
        <w:rPr>
          <w:b/>
          <w:bCs/>
        </w:rPr>
        <w:t>Materials.</w:t>
      </w:r>
      <w:proofErr w:type="gramEnd"/>
      <w:r w:rsidRPr="000D0E8B">
        <w:rPr>
          <w:b/>
          <w:bCs/>
        </w:rPr>
        <w:t xml:space="preserve"> </w:t>
      </w:r>
      <w:r w:rsidRPr="000D0E8B">
        <w:t>The copolymer poly[(9,9-dioctylfluorenyl-2,7-diyl)-</w:t>
      </w:r>
      <w:r w:rsidRPr="000D0E8B">
        <w:rPr>
          <w:i/>
          <w:iCs/>
        </w:rPr>
        <w:t>co</w:t>
      </w:r>
      <w:r w:rsidRPr="000D0E8B">
        <w:t xml:space="preserve">-(1,4-benzo-{2,1',3}-thiadiazole)] (PFBT, MW 10,000, </w:t>
      </w:r>
      <w:proofErr w:type="spellStart"/>
      <w:r w:rsidRPr="000D0E8B">
        <w:t>polydispersity</w:t>
      </w:r>
      <w:proofErr w:type="spellEnd"/>
      <w:r w:rsidRPr="000D0E8B">
        <w:t xml:space="preserve"> 1.7), and the poly(</w:t>
      </w:r>
      <w:proofErr w:type="spellStart"/>
      <w:r w:rsidRPr="000D0E8B">
        <w:t>phenylene</w:t>
      </w:r>
      <w:proofErr w:type="spellEnd"/>
      <w:r w:rsidRPr="000D0E8B">
        <w:t xml:space="preserve"> </w:t>
      </w:r>
      <w:proofErr w:type="spellStart"/>
      <w:r w:rsidRPr="000D0E8B">
        <w:t>vinylene</w:t>
      </w:r>
      <w:proofErr w:type="spellEnd"/>
      <w:r w:rsidRPr="000D0E8B">
        <w:t xml:space="preserve">) derivative poly[2-methoxy-5-(2-ethylhexyloxy)-1,4-phenylenevinylene] (MEH-PPV, MW 200,000, </w:t>
      </w:r>
      <w:proofErr w:type="spellStart"/>
      <w:r w:rsidRPr="000D0E8B">
        <w:t>polydispersity</w:t>
      </w:r>
      <w:proofErr w:type="spellEnd"/>
      <w:r w:rsidRPr="000D0E8B">
        <w:t xml:space="preserve">, 4.0) were purchased from ADS Dyes, Inc. </w:t>
      </w:r>
      <w:r w:rsidRPr="000D0E8B">
        <w:rPr>
          <w:color w:val="auto"/>
        </w:rPr>
        <w:t xml:space="preserve">(Quebec, Canada). </w:t>
      </w:r>
      <w:r w:rsidRPr="000D0E8B">
        <w:t>The fluorescent dye fluorescein was purchased from Life Technologies (Invitrogen, Eugene, OR).</w:t>
      </w:r>
      <w:r w:rsidR="000D0E8B" w:rsidRPr="000D0E8B">
        <w:t xml:space="preserve"> The </w:t>
      </w:r>
      <w:r w:rsidR="000D0E8B">
        <w:t xml:space="preserve">fluorescent dye Lucifer Yellow CH </w:t>
      </w:r>
      <w:proofErr w:type="spellStart"/>
      <w:r w:rsidR="000D0E8B">
        <w:t>dipotassium</w:t>
      </w:r>
      <w:proofErr w:type="spellEnd"/>
      <w:r w:rsidR="000D0E8B">
        <w:t xml:space="preserve"> salt (</w:t>
      </w:r>
      <w:r w:rsidR="00E31D8E">
        <w:t>LY,</w:t>
      </w:r>
      <w:r w:rsidR="000D0E8B">
        <w:t xml:space="preserve"> 1 mg/mL in water)</w:t>
      </w:r>
      <w:r w:rsidR="001366BA">
        <w:t>,</w:t>
      </w:r>
      <w:r w:rsidR="000D0E8B">
        <w:t xml:space="preserve"> </w:t>
      </w:r>
      <w:r w:rsidR="000D0E8B" w:rsidRPr="000D0E8B">
        <w:t xml:space="preserve">solvent </w:t>
      </w:r>
      <w:proofErr w:type="spellStart"/>
      <w:r w:rsidR="000D0E8B" w:rsidRPr="000D0E8B">
        <w:t>tetrahydrofuran</w:t>
      </w:r>
      <w:proofErr w:type="spellEnd"/>
      <w:r w:rsidR="000D0E8B" w:rsidRPr="000D0E8B">
        <w:t xml:space="preserve"> (THF, anhydrous, inhibitor-free, 99.9%) and sodium hydroxide (</w:t>
      </w:r>
      <w:proofErr w:type="spellStart"/>
      <w:r w:rsidR="000D0E8B" w:rsidRPr="000D0E8B">
        <w:t>SigmaUltra</w:t>
      </w:r>
      <w:proofErr w:type="spellEnd"/>
      <w:r w:rsidR="000D0E8B" w:rsidRPr="000D0E8B">
        <w:t>, minimum 98%) were purchased from Sigma-Aldrich (Milwaukee, WI).</w:t>
      </w:r>
      <w:r w:rsidR="00C34D77">
        <w:t xml:space="preserve"> All materials were used </w:t>
      </w:r>
      <w:r w:rsidR="00BD0A65">
        <w:t xml:space="preserve">as provided </w:t>
      </w:r>
      <w:r w:rsidR="00C34D77">
        <w:t>without further purification.</w:t>
      </w:r>
    </w:p>
    <w:p w14:paraId="66EE14A8" w14:textId="34DE54E2" w:rsidR="009B6506" w:rsidRDefault="00D43EBF" w:rsidP="00341835">
      <w:pPr>
        <w:pStyle w:val="Default"/>
        <w:spacing w:line="480" w:lineRule="auto"/>
        <w:ind w:firstLine="720"/>
        <w:jc w:val="both"/>
      </w:pPr>
      <w:proofErr w:type="gramStart"/>
      <w:r>
        <w:rPr>
          <w:b/>
        </w:rPr>
        <w:t>Nanoparticle Preparation.</w:t>
      </w:r>
      <w:proofErr w:type="gramEnd"/>
      <w:r>
        <w:rPr>
          <w:b/>
        </w:rPr>
        <w:t xml:space="preserve"> </w:t>
      </w:r>
      <w:r>
        <w:t xml:space="preserve">The preparation of fluorescent nanoparticles was performed </w:t>
      </w:r>
      <w:r w:rsidR="009B6506">
        <w:t xml:space="preserve">via a previously described </w:t>
      </w:r>
      <w:proofErr w:type="spellStart"/>
      <w:r w:rsidR="009B6506">
        <w:t>nano</w:t>
      </w:r>
      <w:proofErr w:type="spellEnd"/>
      <w:r w:rsidR="009B6506">
        <w:t>-precipi</w:t>
      </w:r>
      <w:r w:rsidR="00BD0A65">
        <w:t>t</w:t>
      </w:r>
      <w:r w:rsidR="009B6506">
        <w:t>ation method.</w:t>
      </w:r>
      <w:hyperlink w:anchor="_ENREF_17" w:tooltip="Szymanski, 2005 #42" w:history="1">
        <w:r w:rsidR="004E7F56">
          <w:fldChar w:fldCharType="begin"/>
        </w:r>
        <w:r w:rsidR="004E7F56">
          <w:instrText xml:space="preserve"> ADDIN EN.CITE &lt;EndNote&gt;&lt;Cite&gt;&lt;Author&gt;Szymanski&lt;/Author&gt;&lt;Year&gt;2005&lt;/Year&gt;&lt;RecNum&gt;42&lt;/RecNum&gt;&lt;DisplayText&gt;&lt;style face="superscript"&gt;17&lt;/style&gt;&lt;/DisplayText&gt;&lt;record&gt;&lt;rec-number&gt;42&lt;/rec-number&gt;&lt;foreign-keys&gt;&lt;key app="EN" db-id="t9s95dxea9r5vqefdeoxwsr7ftwzsr9tdpzr"&gt;42&lt;/key&gt;&lt;/foreign-keys&gt;&lt;ref-type name="Journal Article"&gt;17&lt;/ref-type&gt;&lt;contributors&gt;&lt;authors&gt;&lt;author&gt;Szymanski, C., Wu, C. F., Hooper, J., Salazar, M. A., Perdomo, A., Dukes, A., and McNeill, J.&lt;/author&gt;&lt;/authors&gt;&lt;/contributors&gt;&lt;titles&gt;&lt;title&gt;Single Molecule Nanoparticles of the Conjugated Polymer MEH-PPV, Preparation and Characterization by Near-Field Scanning Optical Microscopy.&lt;/title&gt;&lt;secondary-title&gt;Journal of Physical Chemistry B&lt;/secondary-title&gt;&lt;alt-title&gt;J. Phys. Chem. B&lt;/alt-title&gt;&lt;/titles&gt;&lt;periodical&gt;&lt;full-title&gt;Journal of Physical Chemistry B&lt;/full-title&gt;&lt;abbr-1&gt;J. PHys. Chem. B&lt;/abbr-1&gt;&lt;/periodical&gt;&lt;alt-periodical&gt;&lt;full-title&gt;Journal of Physical Chemistry B&lt;/full-title&gt;&lt;abbr-1&gt;J. PHys. Chem. B&lt;/abbr-1&gt;&lt;/alt-periodical&gt;&lt;pages&gt;8543-8546&lt;/pages&gt;&lt;volume&gt;109&lt;/volume&gt;&lt;dates&gt;&lt;year&gt;2005&lt;/year&gt;&lt;/dates&gt;&lt;urls&gt;&lt;/urls&gt;&lt;/record&gt;&lt;/Cite&gt;&lt;/EndNote&gt;</w:instrText>
        </w:r>
        <w:r w:rsidR="004E7F56">
          <w:fldChar w:fldCharType="separate"/>
        </w:r>
        <w:r w:rsidR="004E7F56" w:rsidRPr="00732D31">
          <w:rPr>
            <w:noProof/>
            <w:vertAlign w:val="superscript"/>
          </w:rPr>
          <w:t>17</w:t>
        </w:r>
        <w:r w:rsidR="004E7F56">
          <w:fldChar w:fldCharType="end"/>
        </w:r>
      </w:hyperlink>
      <w:r w:rsidR="009B6506">
        <w:t xml:space="preserve"> The conjugated polymers PFBT and MEH-PPV were dissolved in THF by gentle agitation and prepared at a concentration of 1000 ppm. An aliquot of each stock solution was used to prepare precursor solutions at 20 ppm. A 2 mL quantity of a given precursor solution was </w:t>
      </w:r>
      <w:r w:rsidR="00D7149D">
        <w:t>rapidly added</w:t>
      </w:r>
      <w:r w:rsidR="009B6506">
        <w:t xml:space="preserve"> in</w:t>
      </w:r>
      <w:r w:rsidR="00D7149D">
        <w:t>to</w:t>
      </w:r>
      <w:r w:rsidR="009B6506">
        <w:t xml:space="preserve"> 8 mL of deionized water</w:t>
      </w:r>
      <w:r w:rsidR="00D7149D">
        <w:t xml:space="preserve"> under bath sonication at a frequency of 40 kHz and room temperature.</w:t>
      </w:r>
      <w:r w:rsidR="009B6506">
        <w:t xml:space="preserve"> </w:t>
      </w:r>
      <w:r w:rsidR="00FF1B18">
        <w:t xml:space="preserve">Removal of THF was accomplished by the following procedure. Nanoparticle suspensions were placed in a vacuum oven </w:t>
      </w:r>
      <w:r w:rsidR="00C17C34">
        <w:t>under nitrogen flow for 8 hours at room temperature in order to remove enough THF to</w:t>
      </w:r>
      <w:r w:rsidR="00FF1B18">
        <w:t xml:space="preserve"> </w:t>
      </w:r>
      <w:r w:rsidR="00C17C34">
        <w:t>prevent bumping</w:t>
      </w:r>
      <w:r w:rsidR="00C747AF">
        <w:t xml:space="preserve"> during the</w:t>
      </w:r>
      <w:r w:rsidR="003763E0">
        <w:t xml:space="preserve"> subsequent</w:t>
      </w:r>
      <w:r w:rsidR="00C747AF">
        <w:t xml:space="preserve"> </w:t>
      </w:r>
      <w:r w:rsidR="0031617D">
        <w:t>vacuum evaporation</w:t>
      </w:r>
      <w:r w:rsidR="00041B4D">
        <w:t xml:space="preserve"> </w:t>
      </w:r>
      <w:r w:rsidR="00C747AF">
        <w:t>step</w:t>
      </w:r>
      <w:r w:rsidR="00C17C34">
        <w:t>. Nitrogen flow was ce</w:t>
      </w:r>
      <w:r w:rsidR="00C747AF">
        <w:t>ased and</w:t>
      </w:r>
      <w:r w:rsidR="00C17C34">
        <w:t xml:space="preserve"> </w:t>
      </w:r>
      <w:r w:rsidR="00C17C34">
        <w:lastRenderedPageBreak/>
        <w:t xml:space="preserve">samples were </w:t>
      </w:r>
      <w:r w:rsidR="000D722E" w:rsidRPr="007C68EE">
        <w:t xml:space="preserve">evaporated under vacuum in a </w:t>
      </w:r>
      <w:r w:rsidR="007C68EE" w:rsidRPr="007C68EE">
        <w:t>vacuum oven at room temperature</w:t>
      </w:r>
      <w:r w:rsidR="000D722E">
        <w:t xml:space="preserve"> </w:t>
      </w:r>
      <w:r w:rsidR="00C17C34">
        <w:t>using a two-stage rotary vane pump</w:t>
      </w:r>
      <w:r w:rsidR="008C1A8F">
        <w:t xml:space="preserve"> </w:t>
      </w:r>
      <w:r w:rsidR="008C1A8F" w:rsidRPr="007C68EE">
        <w:t xml:space="preserve">with a base pressure of </w:t>
      </w:r>
      <w:r w:rsidR="00596146" w:rsidRPr="007C68EE">
        <w:t>~</w:t>
      </w:r>
      <w:r w:rsidR="007C68EE" w:rsidRPr="007C68EE">
        <w:t xml:space="preserve">10 </w:t>
      </w:r>
      <w:proofErr w:type="spellStart"/>
      <w:r w:rsidR="007C68EE" w:rsidRPr="007C68EE">
        <w:t>torr</w:t>
      </w:r>
      <w:proofErr w:type="spellEnd"/>
      <w:r w:rsidR="00C17C34">
        <w:t>.</w:t>
      </w:r>
      <w:r w:rsidR="00FF1B18">
        <w:t xml:space="preserve"> </w:t>
      </w:r>
      <w:r w:rsidR="00C17C34">
        <w:t>The samples were</w:t>
      </w:r>
      <w:r w:rsidR="00685F41">
        <w:t xml:space="preserve"> heat</w:t>
      </w:r>
      <w:r w:rsidR="00C17C34">
        <w:t>ed</w:t>
      </w:r>
      <w:r w:rsidR="00685F41">
        <w:t xml:space="preserve"> at ~40 °C for </w:t>
      </w:r>
      <w:r w:rsidR="00C17C34">
        <w:t>6-7</w:t>
      </w:r>
      <w:r w:rsidR="00685F41">
        <w:t xml:space="preserve"> </w:t>
      </w:r>
      <w:r w:rsidR="00FF1B18">
        <w:t xml:space="preserve">hours to remove </w:t>
      </w:r>
      <w:r w:rsidR="00685F41">
        <w:t xml:space="preserve">most of </w:t>
      </w:r>
      <w:r w:rsidR="00FF1B18">
        <w:t xml:space="preserve">the remaining THF. </w:t>
      </w:r>
      <w:r w:rsidR="00961D88" w:rsidRPr="007D15BE">
        <w:t xml:space="preserve">The total volume of liquid was reduced by typically </w:t>
      </w:r>
      <w:r w:rsidR="007D15BE" w:rsidRPr="007D15BE">
        <w:t>60</w:t>
      </w:r>
      <w:r w:rsidR="00961D88" w:rsidRPr="007D15BE">
        <w:t>% during the vacuum evaporation process</w:t>
      </w:r>
      <w:r w:rsidR="00341835">
        <w:t>. The total loss in solution volume was</w:t>
      </w:r>
      <w:r w:rsidR="007C68EE">
        <w:t xml:space="preserve"> determined to be sufficient via basic iterated </w:t>
      </w:r>
      <w:proofErr w:type="spellStart"/>
      <w:r w:rsidR="007C68EE">
        <w:t>Raoult’s</w:t>
      </w:r>
      <w:proofErr w:type="spellEnd"/>
      <w:r w:rsidR="007C68EE">
        <w:t xml:space="preserve"> Law calculations, which yield that &lt;1% THF remains in solution at ~40% volume loss</w:t>
      </w:r>
      <w:r w:rsidR="00961D88" w:rsidRPr="007D15BE">
        <w:t>.</w:t>
      </w:r>
      <w:r w:rsidR="00D461B4">
        <w:t xml:space="preserve"> No residual THF odor was detected in the aqueous samples.</w:t>
      </w:r>
      <w:r w:rsidR="00341835">
        <w:t xml:space="preserve"> </w:t>
      </w:r>
      <w:r w:rsidR="00596146" w:rsidRPr="00341835">
        <w:t>Also, at this point, further evaporation yielded no change in the fluoresc</w:t>
      </w:r>
      <w:r w:rsidR="00341835" w:rsidRPr="00341835">
        <w:t>ence spectrum or quantum yield</w:t>
      </w:r>
      <w:r w:rsidR="00341835">
        <w:t>.</w:t>
      </w:r>
      <w:r w:rsidR="00596146">
        <w:t xml:space="preserve"> </w:t>
      </w:r>
      <w:r w:rsidR="00D461B4">
        <w:t xml:space="preserve">We validated this process further by assessing the </w:t>
      </w:r>
      <w:r w:rsidR="00843846" w:rsidRPr="003D3E31">
        <w:t>batch-to-batch</w:t>
      </w:r>
      <w:r w:rsidR="00843846">
        <w:t xml:space="preserve"> </w:t>
      </w:r>
      <w:r w:rsidR="00D461B4">
        <w:t>reproducibility of the fluorescence spectra</w:t>
      </w:r>
      <w:r w:rsidR="0050076E">
        <w:t xml:space="preserve">, </w:t>
      </w:r>
      <w:r w:rsidR="00D461B4">
        <w:t xml:space="preserve">and fluorescence quantum yield of the </w:t>
      </w:r>
      <w:r w:rsidR="00752D67">
        <w:t xml:space="preserve">aqueous </w:t>
      </w:r>
      <w:r w:rsidR="00D461B4">
        <w:t>nan</w:t>
      </w:r>
      <w:r w:rsidR="003D3E31">
        <w:t xml:space="preserve">oparticle samples. Four </w:t>
      </w:r>
      <w:r w:rsidR="003D3E31" w:rsidRPr="003D3E31">
        <w:t>batches</w:t>
      </w:r>
      <w:r w:rsidR="003A0007">
        <w:t xml:space="preserve"> </w:t>
      </w:r>
      <w:r w:rsidR="003D3E31">
        <w:t>of nanoparticles</w:t>
      </w:r>
      <w:r w:rsidR="00D461B4">
        <w:t xml:space="preserve"> were prepared</w:t>
      </w:r>
      <w:r w:rsidR="003D3E31">
        <w:t xml:space="preserve"> using each polymer</w:t>
      </w:r>
      <w:r w:rsidR="00D461B4">
        <w:t>. The nanoparticle fluorescence spectra were invariant in shape and peak emission wavelength for both polymers</w:t>
      </w:r>
      <w:r w:rsidR="0050076E">
        <w:t>. T</w:t>
      </w:r>
      <w:r w:rsidR="00D461B4">
        <w:t xml:space="preserve">he fluorescence quantum yield varied between 4%-6% for PFBT CPNs, and remained constant at ~1% for MEH-PPV CPNs. </w:t>
      </w:r>
      <w:r w:rsidR="00FF1B18">
        <w:t xml:space="preserve">The aqueous samples were vacuum filtered through a glass fiber </w:t>
      </w:r>
      <w:proofErr w:type="spellStart"/>
      <w:r w:rsidR="00FF1B18">
        <w:t>prefilter</w:t>
      </w:r>
      <w:proofErr w:type="spellEnd"/>
      <w:r w:rsidR="00FF1B18">
        <w:t xml:space="preserve"> to remove larger aggregates and a 0.1 µm PVDF membrane filter (Millipore). The resulting suspensions are </w:t>
      </w:r>
      <w:proofErr w:type="gramStart"/>
      <w:r w:rsidR="00FF1B18">
        <w:t>clear</w:t>
      </w:r>
      <w:proofErr w:type="gramEnd"/>
      <w:r w:rsidR="00FF1B18">
        <w:t xml:space="preserve"> (not turbid) and stable for months with no visible signs of aggregation.</w:t>
      </w:r>
    </w:p>
    <w:p w14:paraId="569B6731" w14:textId="08ABD0FD" w:rsidR="000E5025" w:rsidRDefault="000E5025" w:rsidP="00D43EBF">
      <w:pPr>
        <w:pStyle w:val="Default"/>
        <w:spacing w:line="480" w:lineRule="auto"/>
        <w:ind w:firstLine="720"/>
        <w:jc w:val="both"/>
      </w:pPr>
      <w:proofErr w:type="gramStart"/>
      <w:r>
        <w:rPr>
          <w:b/>
        </w:rPr>
        <w:t>Characterization Methods.</w:t>
      </w:r>
      <w:proofErr w:type="gramEnd"/>
      <w:r>
        <w:t xml:space="preserve"> UV-Vis absorption spectra were acquired using a Shimadzu UV2101PC scanning spectrophotometer with 1 cm quartz cuvettes. Fluorescence spectra and fluorescence quan</w:t>
      </w:r>
      <w:r w:rsidR="00072E01">
        <w:t xml:space="preserve">tum yield were measured </w:t>
      </w:r>
      <w:proofErr w:type="gramStart"/>
      <w:r w:rsidR="00072E01">
        <w:t>with a</w:t>
      </w:r>
      <w:proofErr w:type="gramEnd"/>
      <w:r w:rsidR="00072E01">
        <w:t xml:space="preserve"> </w:t>
      </w:r>
      <w:r>
        <w:t>commercial fluorimeter (</w:t>
      </w:r>
      <w:proofErr w:type="spellStart"/>
      <w:r>
        <w:t>Quantamaster</w:t>
      </w:r>
      <w:proofErr w:type="spellEnd"/>
      <w:r>
        <w:t>, Photon Technology International) using 1 cm quartz cuvettes.</w:t>
      </w:r>
    </w:p>
    <w:p w14:paraId="22D2ADCD" w14:textId="582EB608" w:rsidR="000E5025" w:rsidRPr="000E5025" w:rsidRDefault="00715B09" w:rsidP="007F29E4">
      <w:pPr>
        <w:pStyle w:val="Default"/>
        <w:spacing w:line="480" w:lineRule="auto"/>
        <w:ind w:firstLine="720"/>
        <w:jc w:val="both"/>
      </w:pPr>
      <w:r>
        <w:t>Picosecond f</w:t>
      </w:r>
      <w:r w:rsidR="000E5025">
        <w:t>luorescence lifetimes</w:t>
      </w:r>
      <w:r w:rsidR="00B115F5">
        <w:t xml:space="preserve"> and fluorescence anisotropy decay (FAD)</w:t>
      </w:r>
      <w:r w:rsidR="000E5025">
        <w:t xml:space="preserve"> were measured </w:t>
      </w:r>
      <w:r w:rsidR="00574879">
        <w:t xml:space="preserve">under nitrogen </w:t>
      </w:r>
      <w:r w:rsidR="000E5025">
        <w:t xml:space="preserve">using a home-built setup for time-correlated single photon counting (TCSPC) spectroscopy </w:t>
      </w:r>
      <w:r w:rsidR="001B0CF4">
        <w:t xml:space="preserve">operating </w:t>
      </w:r>
      <w:r w:rsidR="000E5025">
        <w:t xml:space="preserve">in reverse mode. </w:t>
      </w:r>
      <w:r>
        <w:t>F</w:t>
      </w:r>
      <w:r w:rsidR="00B115F5">
        <w:t>requency doubled p</w:t>
      </w:r>
      <w:r w:rsidR="000E5025">
        <w:t>ulses</w:t>
      </w:r>
      <w:r w:rsidR="00B115F5">
        <w:t xml:space="preserve"> (420 nm)</w:t>
      </w:r>
      <w:r w:rsidR="000E5025">
        <w:t xml:space="preserve"> from a </w:t>
      </w:r>
      <w:r w:rsidR="000E5025">
        <w:lastRenderedPageBreak/>
        <w:t xml:space="preserve">passively mode-locked </w:t>
      </w:r>
      <w:proofErr w:type="spellStart"/>
      <w:r w:rsidR="000E5025">
        <w:t>Ti</w:t>
      </w:r>
      <w:proofErr w:type="gramStart"/>
      <w:r w:rsidR="000E5025">
        <w:t>:Sapphire</w:t>
      </w:r>
      <w:proofErr w:type="spellEnd"/>
      <w:proofErr w:type="gramEnd"/>
      <w:r w:rsidR="000E5025">
        <w:t xml:space="preserve"> laser (Coherent Mira 900, </w:t>
      </w:r>
      <w:r w:rsidR="00B115F5">
        <w:t xml:space="preserve">840 nm pulses, ~150 fs </w:t>
      </w:r>
      <w:proofErr w:type="spellStart"/>
      <w:r w:rsidR="00B115F5">
        <w:t>pulsewidth</w:t>
      </w:r>
      <w:proofErr w:type="spellEnd"/>
      <w:r w:rsidR="00B115F5">
        <w:t>) were used as the excitation source</w:t>
      </w:r>
      <w:r>
        <w:t xml:space="preserve"> for the nanoparticle samples. Sample e</w:t>
      </w:r>
      <w:r w:rsidR="00B115F5">
        <w:t xml:space="preserve">mission was collected </w:t>
      </w:r>
      <w:r w:rsidR="00574879">
        <w:t xml:space="preserve">with </w:t>
      </w:r>
      <w:r w:rsidR="00B115F5">
        <w:t xml:space="preserve">perpendicular </w:t>
      </w:r>
      <w:r w:rsidR="00574879">
        <w:t xml:space="preserve">geometry </w:t>
      </w:r>
      <w:r w:rsidR="00B115F5">
        <w:t xml:space="preserve">to the excitation source after </w:t>
      </w:r>
      <w:r>
        <w:t xml:space="preserve">passing through </w:t>
      </w:r>
      <w:r w:rsidR="00B348B2">
        <w:t xml:space="preserve">a 460 nm long pass filter, and </w:t>
      </w:r>
      <w:r>
        <w:t xml:space="preserve">a </w:t>
      </w:r>
      <w:r w:rsidR="004B1606" w:rsidRPr="007D15BE">
        <w:t>calcite</w:t>
      </w:r>
      <w:r w:rsidR="004B1606">
        <w:t xml:space="preserve"> </w:t>
      </w:r>
      <w:proofErr w:type="spellStart"/>
      <w:r>
        <w:t>Glan</w:t>
      </w:r>
      <w:proofErr w:type="spellEnd"/>
      <w:r>
        <w:t>-Taylor polarizer (</w:t>
      </w:r>
      <w:proofErr w:type="spellStart"/>
      <w:r>
        <w:t>Thorlabs</w:t>
      </w:r>
      <w:proofErr w:type="spellEnd"/>
      <w:r>
        <w:t>, GT10-A)</w:t>
      </w:r>
      <w:r w:rsidR="00855215">
        <w:t xml:space="preserve"> oriented either parallel (0°), perpendicular (90°), or at magic angle (55°) to the vertically polarized excitation pulses. All three polariza</w:t>
      </w:r>
      <w:r w:rsidR="00B348B2">
        <w:t>tion angles were utilized for FAD,</w:t>
      </w:r>
      <w:r w:rsidR="00855215">
        <w:t xml:space="preserve"> magic angle </w:t>
      </w:r>
      <w:r w:rsidR="00376009">
        <w:t xml:space="preserve">polarizer </w:t>
      </w:r>
      <w:r w:rsidR="00855215">
        <w:t xml:space="preserve">orientation was adopted for TCSPC. </w:t>
      </w:r>
      <w:r w:rsidR="00B348B2">
        <w:t xml:space="preserve">The output of a single photon avalanche photodiode (APD, </w:t>
      </w:r>
      <w:r w:rsidR="00150334">
        <w:t>id</w:t>
      </w:r>
      <w:r w:rsidR="00B348B2">
        <w:t xml:space="preserve"> </w:t>
      </w:r>
      <w:proofErr w:type="spellStart"/>
      <w:r w:rsidR="00B348B2">
        <w:t>Quantique</w:t>
      </w:r>
      <w:proofErr w:type="spellEnd"/>
      <w:r w:rsidR="00B348B2">
        <w:t>, id100-50) was used as the start timing pulse for a time-to-amplitude conve</w:t>
      </w:r>
      <w:r w:rsidR="00CF7585">
        <w:t>rter (TAC, Canberra Model 2145), and t</w:t>
      </w:r>
      <w:r w:rsidR="00B348B2">
        <w:t>he output of a fast PIN diode (</w:t>
      </w:r>
      <w:proofErr w:type="spellStart"/>
      <w:r w:rsidR="00B348B2">
        <w:t>Thorlabs</w:t>
      </w:r>
      <w:proofErr w:type="spellEnd"/>
      <w:r w:rsidR="00B348B2">
        <w:t>, DET210) was used as the stop pulse</w:t>
      </w:r>
      <w:r w:rsidR="00CF7585">
        <w:t xml:space="preserve">, in a standard </w:t>
      </w:r>
      <w:r w:rsidR="00874F7A">
        <w:t>reverse-mode configuration</w:t>
      </w:r>
      <w:r w:rsidR="00B348B2">
        <w:t>.</w:t>
      </w:r>
      <w:r w:rsidR="00AA6F3D">
        <w:fldChar w:fldCharType="begin">
          <w:fldData xml:space="preserve">PEVuZE5vdGU+PENpdGU+PEF1dGhvcj5TY2hhZmZlcjwvQXV0aG9yPjxZZWFyPjE5OTk8L1llYXI+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</w:fldData>
        </w:fldChar>
      </w:r>
      <w:r w:rsidR="00732D31">
        <w:instrText xml:space="preserve"> ADDIN EN.CITE </w:instrText>
      </w:r>
      <w:r w:rsidR="00732D31">
        <w:fldChar w:fldCharType="begin">
          <w:fldData xml:space="preserve">PEVuZE5vdGU+PENpdGU+PEF1dGhvcj5TY2hhZmZlcjwvQXV0aG9yPjxZZWFyPjE5OTk8L1llYXI+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</w:fldData>
        </w:fldChar>
      </w:r>
      <w:r w:rsidR="00732D31">
        <w:instrText xml:space="preserve"> ADDIN EN.CITE.DATA </w:instrText>
      </w:r>
      <w:r w:rsidR="00732D31">
        <w:fldChar w:fldCharType="end"/>
      </w:r>
      <w:r w:rsidR="00AA6F3D">
        <w:fldChar w:fldCharType="separate"/>
      </w:r>
      <w:hyperlink w:anchor="_ENREF_16" w:tooltip="Cross, 1984 #87" w:history="1">
        <w:r w:rsidR="004E7F56" w:rsidRPr="00732D31">
          <w:rPr>
            <w:noProof/>
            <w:vertAlign w:val="superscript"/>
          </w:rPr>
          <w:t>16</w:t>
        </w:r>
      </w:hyperlink>
      <w:r w:rsidR="00732D31" w:rsidRPr="00732D31">
        <w:rPr>
          <w:noProof/>
          <w:vertAlign w:val="superscript"/>
        </w:rPr>
        <w:t>,</w:t>
      </w:r>
      <w:hyperlink w:anchor="_ENREF_18" w:tooltip="Schaffer, 1999 #88" w:history="1">
        <w:r w:rsidR="004E7F56" w:rsidRPr="00732D31">
          <w:rPr>
            <w:noProof/>
            <w:vertAlign w:val="superscript"/>
          </w:rPr>
          <w:t>18</w:t>
        </w:r>
      </w:hyperlink>
      <w:r w:rsidR="00AA6F3D">
        <w:fldChar w:fldCharType="end"/>
      </w:r>
      <w:r w:rsidR="00B348B2">
        <w:t xml:space="preserve"> The excitation </w:t>
      </w:r>
      <w:r w:rsidR="004B1606" w:rsidRPr="0037628C">
        <w:t>power</w:t>
      </w:r>
      <w:r w:rsidR="00B348B2">
        <w:t xml:space="preserve"> was attenuated </w:t>
      </w:r>
      <w:r w:rsidR="00327BE8">
        <w:t xml:space="preserve">(usually between ~300 µW and 1 </w:t>
      </w:r>
      <w:proofErr w:type="spellStart"/>
      <w:r w:rsidR="00327BE8">
        <w:t>mW</w:t>
      </w:r>
      <w:proofErr w:type="spellEnd"/>
      <w:r w:rsidR="00327BE8">
        <w:t xml:space="preserve">) </w:t>
      </w:r>
      <w:r w:rsidR="00B348B2">
        <w:t xml:space="preserve">to maintain a </w:t>
      </w:r>
      <w:r w:rsidR="0037628C">
        <w:t xml:space="preserve">count rate </w:t>
      </w:r>
      <w:r w:rsidR="008968B5">
        <w:t xml:space="preserve">of ~400 kHz </w:t>
      </w:r>
      <w:r w:rsidR="00526008" w:rsidRPr="00877B87">
        <w:t>as measured at the APD</w:t>
      </w:r>
      <w:r w:rsidR="00526008">
        <w:t>.</w:t>
      </w:r>
      <w:r w:rsidR="008968B5">
        <w:t xml:space="preserve"> </w:t>
      </w:r>
      <w:r w:rsidR="008A36F5">
        <w:t>The analog TAC output was digitized using a multi-channel analyzer (</w:t>
      </w:r>
      <w:proofErr w:type="spellStart"/>
      <w:r w:rsidR="008A36F5">
        <w:t>FastComTec</w:t>
      </w:r>
      <w:proofErr w:type="spellEnd"/>
      <w:r w:rsidR="008A36F5">
        <w:t>, MCA-3A). Be</w:t>
      </w:r>
      <w:r w:rsidR="00072E01">
        <w:t>fore and after each measurement</w:t>
      </w:r>
      <w:r w:rsidR="008A36F5">
        <w:t xml:space="preserve"> an instrument response function (IRF) was measured using scattered excitation light from a dilute suspension of polystyrene microspheres. The width of the IRF was determined to be ~70 </w:t>
      </w:r>
      <w:proofErr w:type="spellStart"/>
      <w:r w:rsidR="008A36F5">
        <w:t>ps</w:t>
      </w:r>
      <w:proofErr w:type="spellEnd"/>
      <w:r w:rsidR="008A36F5">
        <w:t xml:space="preserve"> (</w:t>
      </w:r>
      <w:proofErr w:type="spellStart"/>
      <w:r w:rsidR="008A36F5">
        <w:t>fwhm</w:t>
      </w:r>
      <w:proofErr w:type="spellEnd"/>
      <w:r w:rsidR="008A36F5">
        <w:t>).</w:t>
      </w:r>
      <w:r w:rsidR="009E2DA0">
        <w:t xml:space="preserve"> Typical </w:t>
      </w:r>
      <w:r w:rsidR="000D54B4">
        <w:t xml:space="preserve">peak </w:t>
      </w:r>
      <w:r w:rsidR="009E2DA0">
        <w:t xml:space="preserve">signal-to-noise ratios (SNR) </w:t>
      </w:r>
      <w:r w:rsidR="00D24ABA" w:rsidRPr="00D24ABA">
        <w:t>for each run</w:t>
      </w:r>
      <w:r w:rsidR="002C4A76">
        <w:t xml:space="preserve"> </w:t>
      </w:r>
      <w:r w:rsidR="009E2DA0">
        <w:t>were between 200:1</w:t>
      </w:r>
      <w:r w:rsidR="008F7DD6">
        <w:t xml:space="preserve"> (80%-100% THF samples)</w:t>
      </w:r>
      <w:r w:rsidR="009E2DA0">
        <w:t xml:space="preserve"> and 500:1</w:t>
      </w:r>
      <w:r w:rsidR="008F7DD6">
        <w:t xml:space="preserve"> (IRF and low-mid % THF samples)</w:t>
      </w:r>
      <w:r w:rsidR="009E2DA0">
        <w:t>.</w:t>
      </w:r>
      <w:r w:rsidR="000D54B4">
        <w:t xml:space="preserve"> The reported information was collated from a total of two samples per concentration of THF, and 3-5 </w:t>
      </w:r>
      <w:r w:rsidR="00D24ABA">
        <w:t>ru</w:t>
      </w:r>
      <w:r w:rsidR="000D54B4">
        <w:t xml:space="preserve">ns per sample. </w:t>
      </w:r>
      <w:r w:rsidR="00AA6F3D">
        <w:t>Intensity decays were</w:t>
      </w:r>
      <w:r w:rsidR="000D54B4">
        <w:t xml:space="preserve"> collected for 5-20 minutes </w:t>
      </w:r>
      <w:r w:rsidR="00D24ABA">
        <w:t xml:space="preserve">each </w:t>
      </w:r>
      <w:r w:rsidR="000D54B4">
        <w:t>to obtain the above mentioned SNR values, depending on the lifetime o</w:t>
      </w:r>
      <w:r w:rsidR="00361DB4">
        <w:t>f the</w:t>
      </w:r>
      <w:r w:rsidR="000D54B4">
        <w:t xml:space="preserve"> sample.</w:t>
      </w:r>
    </w:p>
    <w:p w14:paraId="076253A3" w14:textId="33C15123" w:rsidR="000E5025" w:rsidRDefault="000E5025" w:rsidP="00D43EBF">
      <w:pPr>
        <w:pStyle w:val="Default"/>
        <w:spacing w:line="480" w:lineRule="auto"/>
        <w:ind w:firstLine="720"/>
        <w:jc w:val="both"/>
      </w:pPr>
      <w:proofErr w:type="gramStart"/>
      <w:r>
        <w:rPr>
          <w:b/>
        </w:rPr>
        <w:t>Swelling Procedure.</w:t>
      </w:r>
      <w:proofErr w:type="gramEnd"/>
      <w:r>
        <w:rPr>
          <w:b/>
        </w:rPr>
        <w:t xml:space="preserve"> </w:t>
      </w:r>
      <w:r w:rsidR="001E2EEE">
        <w:t>In addition to nanoparticles in water and polymer in THF, sw</w:t>
      </w:r>
      <w:r w:rsidR="00C72B0B">
        <w:t>elled</w:t>
      </w:r>
      <w:r w:rsidR="001E2EEE">
        <w:t xml:space="preserve"> nanoparticle samples were </w:t>
      </w:r>
      <w:r w:rsidR="00B332FA">
        <w:t>prepared by diluting an aliquot</w:t>
      </w:r>
      <w:r w:rsidR="001E2EEE">
        <w:t xml:space="preserve"> of </w:t>
      </w:r>
      <w:r w:rsidR="00B332FA">
        <w:t xml:space="preserve">concentrated </w:t>
      </w:r>
      <w:r w:rsidR="001E2EEE">
        <w:t>nanoparticle</w:t>
      </w:r>
      <w:r w:rsidR="00B332FA">
        <w:t xml:space="preserve"> suspension with the appropriate volume of water, </w:t>
      </w:r>
      <w:r w:rsidR="000D54B4">
        <w:t>followed by slowly adding</w:t>
      </w:r>
      <w:r w:rsidR="00B332FA">
        <w:t xml:space="preserve"> THF</w:t>
      </w:r>
      <w:r w:rsidR="00F07CDB">
        <w:t xml:space="preserve"> to produce</w:t>
      </w:r>
      <w:r w:rsidR="00B332FA">
        <w:t xml:space="preserve"> 3 mL </w:t>
      </w:r>
      <w:r w:rsidR="00F07CDB" w:rsidRPr="000D54B4">
        <w:t>of suspension</w:t>
      </w:r>
      <w:r w:rsidR="001E2EEE">
        <w:t xml:space="preserve"> with volume ratios of THF/water between 0.2 and 0.95.</w:t>
      </w:r>
      <w:r w:rsidR="00B332FA">
        <w:t xml:space="preserve"> Each sample was </w:t>
      </w:r>
      <w:r w:rsidR="00B332FA">
        <w:lastRenderedPageBreak/>
        <w:t>gently agitated to ensure solution homogeneity.</w:t>
      </w:r>
      <w:r w:rsidR="001410E0">
        <w:t xml:space="preserve"> The sample absorbance was kept at or under ~0.05 (~0.02 for 95% THF)</w:t>
      </w:r>
      <w:r w:rsidR="00B332FA">
        <w:t>.</w:t>
      </w:r>
      <w:r w:rsidR="001E2EEE">
        <w:t xml:space="preserve"> </w:t>
      </w:r>
      <w:r w:rsidR="001E2EEE" w:rsidRPr="000D54B4">
        <w:t xml:space="preserve">Samples were purged with nitrogen for </w:t>
      </w:r>
      <w:r w:rsidR="00A56B81" w:rsidRPr="000D54B4">
        <w:t>~</w:t>
      </w:r>
      <w:r w:rsidR="000D54B4" w:rsidRPr="000D54B4">
        <w:t>2 minute</w:t>
      </w:r>
      <w:r w:rsidR="000D54B4">
        <w:t xml:space="preserve">s, </w:t>
      </w:r>
      <w:r w:rsidR="00712E20">
        <w:t>in order to limit loss of THF.</w:t>
      </w:r>
      <w:r w:rsidR="00D21A62">
        <w:t xml:space="preserve"> </w:t>
      </w:r>
    </w:p>
    <w:p w14:paraId="622F5699" w14:textId="77777777" w:rsidR="003F19F8" w:rsidRDefault="003F19F8" w:rsidP="003F19F8">
      <w:pPr>
        <w:pStyle w:val="Default"/>
        <w:spacing w:line="480" w:lineRule="auto"/>
        <w:jc w:val="both"/>
        <w:rPr>
          <w:b/>
        </w:rPr>
      </w:pPr>
      <w:r>
        <w:rPr>
          <w:b/>
        </w:rPr>
        <w:t>RESULTS/DISCUSSION</w:t>
      </w:r>
    </w:p>
    <w:p w14:paraId="4D1A293C" w14:textId="68A47FF5" w:rsidR="00996A95" w:rsidRDefault="00F55236" w:rsidP="00996A95">
      <w:pPr>
        <w:pStyle w:val="Default"/>
        <w:spacing w:line="480" w:lineRule="auto"/>
        <w:jc w:val="center"/>
        <w:rPr>
          <w:b/>
        </w:rPr>
      </w:pPr>
      <w:r>
        <w:rPr>
          <w:b/>
          <w:noProof/>
        </w:rPr>
        <w:drawing>
          <wp:inline distT="0" distB="0" distL="0" distR="0" wp14:anchorId="04560FCE" wp14:editId="6EDB2843">
            <wp:extent cx="2724150" cy="1136650"/>
            <wp:effectExtent l="0" t="0" r="0" b="6350"/>
            <wp:docPr id="3" name="Picture 3" descr="C:\Users\Louis\Desktop\Spectra\Abs\2014\PFBT-MEHPPV-SolventDependence-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pectra\Abs\2014\PFBT-MEHPPV-SolventDependence-Ab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136650"/>
                    </a:xfrm>
                    <a:prstGeom prst="rect">
                      <a:avLst/>
                    </a:prstGeom>
                    <a:noFill/>
                    <a:ln>
                      <a:noFill/>
                    </a:ln>
                  </pic:spPr>
                </pic:pic>
              </a:graphicData>
            </a:graphic>
          </wp:inline>
        </w:drawing>
      </w:r>
    </w:p>
    <w:p w14:paraId="7FACD416" w14:textId="43AFF868" w:rsidR="00996A95" w:rsidRPr="00996A95" w:rsidRDefault="00996A95" w:rsidP="00996A95">
      <w:pPr>
        <w:pStyle w:val="Default"/>
        <w:spacing w:line="480" w:lineRule="auto"/>
        <w:jc w:val="both"/>
        <w:rPr>
          <w:sz w:val="20"/>
          <w:szCs w:val="20"/>
        </w:rPr>
      </w:pPr>
      <w:proofErr w:type="gramStart"/>
      <w:r>
        <w:rPr>
          <w:b/>
          <w:sz w:val="20"/>
          <w:szCs w:val="20"/>
        </w:rPr>
        <w:t xml:space="preserve">Fig. </w:t>
      </w:r>
      <w:r w:rsidR="00CD5A09">
        <w:rPr>
          <w:b/>
          <w:sz w:val="20"/>
          <w:szCs w:val="20"/>
        </w:rPr>
        <w:t>1</w:t>
      </w:r>
      <w:r>
        <w:rPr>
          <w:b/>
          <w:sz w:val="20"/>
          <w:szCs w:val="20"/>
        </w:rPr>
        <w:t>.</w:t>
      </w:r>
      <w:proofErr w:type="gramEnd"/>
      <w:r w:rsidR="0000625E">
        <w:rPr>
          <w:sz w:val="20"/>
          <w:szCs w:val="20"/>
        </w:rPr>
        <w:t xml:space="preserve"> </w:t>
      </w:r>
      <w:proofErr w:type="gramStart"/>
      <w:r w:rsidR="0000625E">
        <w:rPr>
          <w:sz w:val="20"/>
          <w:szCs w:val="20"/>
        </w:rPr>
        <w:t>N</w:t>
      </w:r>
      <w:r>
        <w:rPr>
          <w:sz w:val="20"/>
          <w:szCs w:val="20"/>
        </w:rPr>
        <w:t>ormalized</w:t>
      </w:r>
      <w:r w:rsidR="0000625E">
        <w:rPr>
          <w:sz w:val="20"/>
          <w:szCs w:val="20"/>
        </w:rPr>
        <w:t xml:space="preserve"> absorption spectra of (a) MEH-PPV</w:t>
      </w:r>
      <w:r>
        <w:rPr>
          <w:sz w:val="20"/>
          <w:szCs w:val="20"/>
        </w:rPr>
        <w:t xml:space="preserve"> and </w:t>
      </w:r>
      <w:r w:rsidR="0000625E">
        <w:rPr>
          <w:sz w:val="20"/>
          <w:szCs w:val="20"/>
        </w:rPr>
        <w:t>(b) PFBT</w:t>
      </w:r>
      <w:r>
        <w:rPr>
          <w:sz w:val="20"/>
          <w:szCs w:val="20"/>
        </w:rPr>
        <w:t xml:space="preserve"> at varying volume % THF.</w:t>
      </w:r>
      <w:proofErr w:type="gramEnd"/>
    </w:p>
    <w:p w14:paraId="24514269" w14:textId="5F588990" w:rsidR="00806E01" w:rsidRDefault="00A10305" w:rsidP="00A43CDA">
      <w:pPr>
        <w:pStyle w:val="Default"/>
        <w:spacing w:line="480" w:lineRule="auto"/>
        <w:jc w:val="center"/>
      </w:pPr>
      <w:r>
        <w:rPr>
          <w:noProof/>
        </w:rPr>
        <w:drawing>
          <wp:inline distT="0" distB="0" distL="0" distR="0" wp14:anchorId="284B546E" wp14:editId="3B62FB89">
            <wp:extent cx="2647950" cy="2000250"/>
            <wp:effectExtent l="0" t="0" r="0" b="0"/>
            <wp:docPr id="8" name="Picture 8" descr="C:\Users\Louis\Desktop\Spectra\Flu\2014\PFBT-PLQY-Spectra-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Spectra\Flu\2014\PFBT-PLQY-Spectra-SolventDepend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2000250"/>
                    </a:xfrm>
                    <a:prstGeom prst="rect">
                      <a:avLst/>
                    </a:prstGeom>
                    <a:noFill/>
                    <a:ln>
                      <a:noFill/>
                    </a:ln>
                  </pic:spPr>
                </pic:pic>
              </a:graphicData>
            </a:graphic>
          </wp:inline>
        </w:drawing>
      </w:r>
    </w:p>
    <w:p w14:paraId="5C6D77B5" w14:textId="1DA9894C" w:rsidR="001410E0" w:rsidRDefault="001410E0" w:rsidP="001410E0">
      <w:pPr>
        <w:pStyle w:val="Default"/>
        <w:spacing w:line="480" w:lineRule="auto"/>
        <w:jc w:val="both"/>
        <w:rPr>
          <w:sz w:val="20"/>
          <w:szCs w:val="20"/>
        </w:rPr>
      </w:pPr>
      <w:proofErr w:type="gramStart"/>
      <w:r>
        <w:rPr>
          <w:b/>
          <w:sz w:val="20"/>
          <w:szCs w:val="20"/>
        </w:rPr>
        <w:t xml:space="preserve">Fig. </w:t>
      </w:r>
      <w:r w:rsidR="00CD5A09">
        <w:rPr>
          <w:b/>
          <w:sz w:val="20"/>
          <w:szCs w:val="20"/>
        </w:rPr>
        <w:t>2</w:t>
      </w:r>
      <w:r>
        <w:rPr>
          <w:b/>
          <w:sz w:val="20"/>
          <w:szCs w:val="20"/>
        </w:rPr>
        <w:t>.</w:t>
      </w:r>
      <w:proofErr w:type="gramEnd"/>
      <w:r>
        <w:rPr>
          <w:b/>
          <w:sz w:val="20"/>
          <w:szCs w:val="20"/>
        </w:rPr>
        <w:t xml:space="preserve"> </w:t>
      </w:r>
      <w:r>
        <w:rPr>
          <w:sz w:val="20"/>
          <w:szCs w:val="20"/>
        </w:rPr>
        <w:t>(</w:t>
      </w:r>
      <w:proofErr w:type="spellStart"/>
      <w:proofErr w:type="gramStart"/>
      <w:r>
        <w:rPr>
          <w:sz w:val="20"/>
          <w:szCs w:val="20"/>
        </w:rPr>
        <w:t>a,</w:t>
      </w:r>
      <w:proofErr w:type="gramEnd"/>
      <w:r>
        <w:rPr>
          <w:sz w:val="20"/>
          <w:szCs w:val="20"/>
        </w:rPr>
        <w:t>c</w:t>
      </w:r>
      <w:proofErr w:type="spellEnd"/>
      <w:r>
        <w:rPr>
          <w:sz w:val="20"/>
          <w:szCs w:val="20"/>
        </w:rPr>
        <w:t xml:space="preserve">) </w:t>
      </w:r>
      <w:r w:rsidR="000D54B4">
        <w:rPr>
          <w:sz w:val="20"/>
          <w:szCs w:val="20"/>
        </w:rPr>
        <w:t>Absolute</w:t>
      </w:r>
      <w:r>
        <w:rPr>
          <w:sz w:val="20"/>
          <w:szCs w:val="20"/>
        </w:rPr>
        <w:t xml:space="preserve"> and (</w:t>
      </w:r>
      <w:proofErr w:type="spellStart"/>
      <w:r>
        <w:rPr>
          <w:sz w:val="20"/>
          <w:szCs w:val="20"/>
        </w:rPr>
        <w:t>b</w:t>
      </w:r>
      <w:proofErr w:type="gramStart"/>
      <w:r>
        <w:rPr>
          <w:sz w:val="20"/>
          <w:szCs w:val="20"/>
        </w:rPr>
        <w:t>,d</w:t>
      </w:r>
      <w:proofErr w:type="spellEnd"/>
      <w:proofErr w:type="gramEnd"/>
      <w:r>
        <w:rPr>
          <w:sz w:val="20"/>
          <w:szCs w:val="20"/>
        </w:rPr>
        <w:t>) normalized emission spectra of MEH-PPV (top) and PFBT (bottom) at varying volume % THF.</w:t>
      </w:r>
    </w:p>
    <w:p w14:paraId="6E96321E" w14:textId="0B2E2DC9" w:rsidR="003D7E27" w:rsidRDefault="008C2D3A" w:rsidP="003D7E27">
      <w:pPr>
        <w:pStyle w:val="Default"/>
        <w:spacing w:line="480" w:lineRule="auto"/>
        <w:ind w:firstLine="720"/>
        <w:jc w:val="both"/>
      </w:pPr>
      <w:proofErr w:type="gramStart"/>
      <w:r w:rsidRPr="00361DB4">
        <w:rPr>
          <w:b/>
        </w:rPr>
        <w:t>Effect of solvent composition</w:t>
      </w:r>
      <w:r w:rsidR="00567D3A" w:rsidRPr="00361DB4">
        <w:rPr>
          <w:b/>
        </w:rPr>
        <w:t xml:space="preserve"> on UV-vis and fluorescence</w:t>
      </w:r>
      <w:r w:rsidR="009B3D2F" w:rsidRPr="00361DB4">
        <w:rPr>
          <w:b/>
        </w:rPr>
        <w:t>.</w:t>
      </w:r>
      <w:proofErr w:type="gramEnd"/>
      <w:r w:rsidR="00567D3A">
        <w:t xml:space="preserve"> </w:t>
      </w:r>
      <w:r w:rsidR="000475D5">
        <w:t>The</w:t>
      </w:r>
      <w:r w:rsidR="003D7E27">
        <w:t xml:space="preserve"> </w:t>
      </w:r>
      <w:r w:rsidR="00072E01">
        <w:t>UV-V</w:t>
      </w:r>
      <w:r w:rsidR="005D2E3A">
        <w:t xml:space="preserve">is and fluorescence spectra </w:t>
      </w:r>
      <w:r w:rsidR="003D7E27">
        <w:t xml:space="preserve">of PFBT and MEH-PPV as a function of solvent </w:t>
      </w:r>
      <w:r w:rsidR="0054793B" w:rsidRPr="000475D5">
        <w:t>composition</w:t>
      </w:r>
      <w:r w:rsidR="003D7E27">
        <w:t xml:space="preserve"> are given in Figs. </w:t>
      </w:r>
      <w:r w:rsidR="00CD5A09">
        <w:t>1</w:t>
      </w:r>
      <w:r w:rsidR="003D7E27">
        <w:t xml:space="preserve"> and </w:t>
      </w:r>
      <w:r w:rsidR="00CD5A09">
        <w:t>2</w:t>
      </w:r>
      <w:r w:rsidR="003D7E27">
        <w:t xml:space="preserve">. The absorption spectra of PFBT </w:t>
      </w:r>
      <w:r w:rsidR="00E047BF">
        <w:t xml:space="preserve">maintain a similar shape </w:t>
      </w:r>
      <w:r w:rsidR="00654BE2">
        <w:t xml:space="preserve">with increasing </w:t>
      </w:r>
      <w:r w:rsidR="003D7E27">
        <w:t xml:space="preserve">THF, with a ~5 nm </w:t>
      </w:r>
      <w:r w:rsidR="00654BE2">
        <w:t xml:space="preserve">total </w:t>
      </w:r>
      <w:r w:rsidR="003D7E27">
        <w:t xml:space="preserve">blue shift, </w:t>
      </w:r>
      <w:r w:rsidR="00F53F0A">
        <w:t>and slight broadening of the</w:t>
      </w:r>
      <w:r w:rsidR="003D7E27">
        <w:t xml:space="preserve"> sample spectrum</w:t>
      </w:r>
      <w:r w:rsidR="00A57196">
        <w:t xml:space="preserve"> </w:t>
      </w:r>
      <w:r w:rsidR="00F53F0A">
        <w:t>in 100% THF</w:t>
      </w:r>
      <w:r w:rsidR="003D7E27">
        <w:t>. The</w:t>
      </w:r>
      <w:r w:rsidR="00654BE2">
        <w:t xml:space="preserve"> emission spectra show a</w:t>
      </w:r>
      <w:r w:rsidR="003D7E27">
        <w:t xml:space="preserve"> monotonic increase in fluorescence intensity as </w:t>
      </w:r>
      <w:r w:rsidR="00420C3A">
        <w:t xml:space="preserve">the concentration of </w:t>
      </w:r>
      <w:r w:rsidR="003D7E27">
        <w:t>THF increases, and the spectra also exhibit a blue shift ~5 nm</w:t>
      </w:r>
      <w:r w:rsidR="00940633">
        <w:t xml:space="preserve"> </w:t>
      </w:r>
      <w:r w:rsidR="00F53F0A" w:rsidRPr="00F53F0A">
        <w:t>with</w:t>
      </w:r>
      <w:r w:rsidR="00940633">
        <w:t xml:space="preserve"> increasing </w:t>
      </w:r>
      <w:r w:rsidR="003D7E27">
        <w:t xml:space="preserve">THF. The absorption spectra of MEH-PPV maintain a similar shape </w:t>
      </w:r>
      <w:r w:rsidR="00417D06">
        <w:t>as THF concentration is increased</w:t>
      </w:r>
      <w:r w:rsidR="003D7E27">
        <w:t xml:space="preserve">, </w:t>
      </w:r>
      <w:r w:rsidR="003D7E27">
        <w:lastRenderedPageBreak/>
        <w:t xml:space="preserve">though the 95%-100% THF </w:t>
      </w:r>
      <w:r w:rsidR="003D7E27" w:rsidRPr="00417D06">
        <w:t>s</w:t>
      </w:r>
      <w:r w:rsidR="00417D06" w:rsidRPr="00417D06">
        <w:t>pectra</w:t>
      </w:r>
      <w:r w:rsidR="003D7E27" w:rsidRPr="00417D06">
        <w:t xml:space="preserve"> are narrower than the </w:t>
      </w:r>
      <w:r w:rsidR="00417D06">
        <w:t xml:space="preserve">spectra of the </w:t>
      </w:r>
      <w:r w:rsidR="003D7E27" w:rsidRPr="00417D06">
        <w:t>other samples</w:t>
      </w:r>
      <w:r w:rsidR="00417D06">
        <w:t>.</w:t>
      </w:r>
      <w:r w:rsidR="003D7E27">
        <w:t xml:space="preserve"> The absorption peak of MEH-PPV red shifts a total of ~15 nm from 0%-80% THF, and then blue shifts ~7 nm for </w:t>
      </w:r>
      <w:r w:rsidR="003D7E27" w:rsidRPr="00417D06">
        <w:t xml:space="preserve">the </w:t>
      </w:r>
      <w:r w:rsidR="00417D06" w:rsidRPr="00417D06">
        <w:t>95%-100%</w:t>
      </w:r>
      <w:r w:rsidR="003D7E27" w:rsidRPr="00417D06">
        <w:t xml:space="preserve"> THF samples</w:t>
      </w:r>
      <w:r w:rsidR="003D7E27">
        <w:t xml:space="preserve">. </w:t>
      </w:r>
      <w:r w:rsidR="003D7E27" w:rsidRPr="009A3923">
        <w:t xml:space="preserve">The emission peak blue shifts a total of ~40 nm </w:t>
      </w:r>
      <w:r w:rsidR="00D359CB" w:rsidRPr="009A3923">
        <w:t>as THF composition is increased</w:t>
      </w:r>
      <w:r w:rsidR="003D7E27" w:rsidRPr="009A3923">
        <w:t xml:space="preserve">, and it </w:t>
      </w:r>
      <w:r w:rsidR="00F53F0A" w:rsidRPr="00F53F0A">
        <w:t>appears that</w:t>
      </w:r>
      <w:r w:rsidR="003D7E27" w:rsidRPr="009A3923">
        <w:t xml:space="preserve"> </w:t>
      </w:r>
      <w:r w:rsidR="00D359CB" w:rsidRPr="009A3923">
        <w:t>from</w:t>
      </w:r>
      <w:r w:rsidR="003D7E27" w:rsidRPr="009A3923">
        <w:t xml:space="preserve"> ~40% THF </w:t>
      </w:r>
      <w:r w:rsidR="00F53F0A">
        <w:t>to 80% THF</w:t>
      </w:r>
      <w:r w:rsidR="003D7E27" w:rsidRPr="009A3923">
        <w:t xml:space="preserve"> there are </w:t>
      </w:r>
      <w:r w:rsidR="00F53F0A" w:rsidRPr="00F53F0A">
        <w:t>possibly</w:t>
      </w:r>
      <w:r w:rsidR="00717C15">
        <w:t xml:space="preserve"> </w:t>
      </w:r>
      <w:r w:rsidR="003D7E27" w:rsidRPr="009A3923">
        <w:t xml:space="preserve">two phases present in solution </w:t>
      </w:r>
      <w:r w:rsidR="00F53F0A" w:rsidRPr="00F53F0A">
        <w:t>based on</w:t>
      </w:r>
      <w:r w:rsidR="003D7E27" w:rsidRPr="009A3923">
        <w:t xml:space="preserve"> </w:t>
      </w:r>
      <w:r w:rsidR="00D359CB" w:rsidRPr="009A3923">
        <w:t>the increase in intensity of the ~560 nm</w:t>
      </w:r>
      <w:r w:rsidR="003D7E27" w:rsidRPr="009A3923">
        <w:t xml:space="preserve"> shoulder on the spectrum, and the reduction in intensity of the </w:t>
      </w:r>
      <w:r w:rsidR="00D359CB" w:rsidRPr="009A3923">
        <w:t>~600 nm shoulder</w:t>
      </w:r>
      <w:r w:rsidR="003D7E27" w:rsidRPr="009A3923">
        <w:t xml:space="preserve"> of the spectrum</w:t>
      </w:r>
      <w:r w:rsidR="00D359CB" w:rsidRPr="009A3923">
        <w:t xml:space="preserve"> as % THF increases</w:t>
      </w:r>
      <w:r w:rsidR="003D7E27" w:rsidRPr="009A3923">
        <w:t>.</w:t>
      </w:r>
      <w:r w:rsidR="003D7E27">
        <w:t xml:space="preserve"> An approximate </w:t>
      </w:r>
      <w:proofErr w:type="spellStart"/>
      <w:r w:rsidR="003D7E27">
        <w:t>isosbestic</w:t>
      </w:r>
      <w:proofErr w:type="spellEnd"/>
      <w:r w:rsidR="003D7E27">
        <w:t xml:space="preserve"> point can be seen</w:t>
      </w:r>
      <w:r w:rsidR="003C1CF7">
        <w:t xml:space="preserve"> </w:t>
      </w:r>
      <w:r w:rsidR="006111DC" w:rsidRPr="006111DC">
        <w:t>at</w:t>
      </w:r>
      <w:r w:rsidR="00B774C3">
        <w:t xml:space="preserve"> ~580 nm </w:t>
      </w:r>
      <w:r w:rsidR="00223E62" w:rsidRPr="00223E62">
        <w:t>over the</w:t>
      </w:r>
      <w:r w:rsidR="00D359CB">
        <w:t xml:space="preserve"> concentration</w:t>
      </w:r>
      <w:r w:rsidR="00223E62" w:rsidRPr="00223E62">
        <w:t xml:space="preserve"> range of</w:t>
      </w:r>
      <w:r w:rsidR="00223E62">
        <w:t xml:space="preserve"> ~6</w:t>
      </w:r>
      <w:r w:rsidR="003D7E27">
        <w:t>0%</w:t>
      </w:r>
      <w:r w:rsidR="00223E62" w:rsidRPr="00223E62">
        <w:t>-80</w:t>
      </w:r>
      <w:r w:rsidR="00B774C3" w:rsidRPr="00223E62">
        <w:t>%</w:t>
      </w:r>
      <w:r w:rsidR="003D7E27">
        <w:t xml:space="preserve"> THF.</w:t>
      </w:r>
    </w:p>
    <w:p w14:paraId="130DA129" w14:textId="51632F75" w:rsidR="00FF5B3F" w:rsidRDefault="000C7E2B" w:rsidP="00FF5B3F">
      <w:pPr>
        <w:pStyle w:val="Default"/>
        <w:spacing w:line="480" w:lineRule="auto"/>
        <w:jc w:val="center"/>
      </w:pPr>
      <w:r>
        <w:rPr>
          <w:noProof/>
        </w:rPr>
        <w:drawing>
          <wp:inline distT="0" distB="0" distL="0" distR="0" wp14:anchorId="10794C82" wp14:editId="39461A13">
            <wp:extent cx="2266950" cy="1847850"/>
            <wp:effectExtent l="0" t="0" r="0" b="0"/>
            <wp:docPr id="4" name="Picture 4" descr="C:\Users\Louis\Desktop\Spectra\Flu\2014\PFBT-PLQY-RadRate-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uis\Desktop\Spectra\Flu\2014\PFBT-PLQY-RadRate-SolventDepende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1847850"/>
                    </a:xfrm>
                    <a:prstGeom prst="rect">
                      <a:avLst/>
                    </a:prstGeom>
                    <a:noFill/>
                    <a:ln>
                      <a:noFill/>
                    </a:ln>
                  </pic:spPr>
                </pic:pic>
              </a:graphicData>
            </a:graphic>
          </wp:inline>
        </w:drawing>
      </w:r>
    </w:p>
    <w:p w14:paraId="0CEC69E7" w14:textId="41597EDC" w:rsidR="00FF5B3F" w:rsidRPr="00FF5B3F" w:rsidRDefault="00FF5B3F" w:rsidP="00FF5B3F">
      <w:pPr>
        <w:pStyle w:val="Default"/>
        <w:spacing w:line="480" w:lineRule="auto"/>
        <w:jc w:val="both"/>
        <w:rPr>
          <w:sz w:val="20"/>
          <w:szCs w:val="20"/>
        </w:rPr>
      </w:pPr>
      <w:proofErr w:type="gramStart"/>
      <w:r>
        <w:rPr>
          <w:b/>
          <w:sz w:val="20"/>
          <w:szCs w:val="20"/>
        </w:rPr>
        <w:t>Fig. 3.</w:t>
      </w:r>
      <w:proofErr w:type="gramEnd"/>
      <w:r>
        <w:rPr>
          <w:sz w:val="20"/>
          <w:szCs w:val="20"/>
        </w:rPr>
        <w:t xml:space="preserve"> (</w:t>
      </w:r>
      <w:proofErr w:type="spellStart"/>
      <w:proofErr w:type="gramStart"/>
      <w:r>
        <w:rPr>
          <w:sz w:val="20"/>
          <w:szCs w:val="20"/>
        </w:rPr>
        <w:t>a,</w:t>
      </w:r>
      <w:proofErr w:type="gramEnd"/>
      <w:r>
        <w:rPr>
          <w:sz w:val="20"/>
          <w:szCs w:val="20"/>
        </w:rPr>
        <w:t>c</w:t>
      </w:r>
      <w:proofErr w:type="spellEnd"/>
      <w:r>
        <w:rPr>
          <w:sz w:val="20"/>
          <w:szCs w:val="20"/>
        </w:rPr>
        <w:t>) Fluorescence quantum yield and (</w:t>
      </w:r>
      <w:proofErr w:type="spellStart"/>
      <w:r>
        <w:rPr>
          <w:sz w:val="20"/>
          <w:szCs w:val="20"/>
        </w:rPr>
        <w:t>b</w:t>
      </w:r>
      <w:proofErr w:type="gramStart"/>
      <w:r>
        <w:rPr>
          <w:sz w:val="20"/>
          <w:szCs w:val="20"/>
        </w:rPr>
        <w:t>,d</w:t>
      </w:r>
      <w:proofErr w:type="spellEnd"/>
      <w:proofErr w:type="gramEnd"/>
      <w:r>
        <w:rPr>
          <w:sz w:val="20"/>
          <w:szCs w:val="20"/>
        </w:rPr>
        <w:t>) radiative rate vs. THF volume fraction for MEH-PPV (top) and PFBT (bottom).</w:t>
      </w:r>
    </w:p>
    <w:p w14:paraId="2FB14FE7" w14:textId="3A4A63F2" w:rsidR="00E51F3E" w:rsidRDefault="00FF5B3F" w:rsidP="003D7E27">
      <w:pPr>
        <w:pStyle w:val="Default"/>
        <w:spacing w:line="480" w:lineRule="auto"/>
        <w:ind w:firstLine="720"/>
        <w:jc w:val="both"/>
      </w:pPr>
      <w:r>
        <w:t>The fluorescence quantum yield</w:t>
      </w:r>
      <w:r w:rsidR="0073270E" w:rsidRPr="0073270E">
        <w:t>s</w:t>
      </w:r>
      <w:r>
        <w:t xml:space="preserve"> (</w:t>
      </w:r>
      <w:r>
        <w:rPr>
          <w:rFonts w:ascii="Symbol" w:hAnsi="Symbol"/>
        </w:rPr>
        <w:t></w:t>
      </w:r>
      <w:r>
        <w:rPr>
          <w:rFonts w:ascii="Symbol" w:hAnsi="Symbol"/>
        </w:rPr>
        <w:t></w:t>
      </w:r>
      <w:r>
        <w:t xml:space="preserve"> and </w:t>
      </w:r>
      <w:r w:rsidR="0073270E" w:rsidRPr="0073270E">
        <w:t>calculated</w:t>
      </w:r>
      <w:r w:rsidR="00DD1C5D">
        <w:t xml:space="preserve"> </w:t>
      </w:r>
      <w:r>
        <w:t>radiative rate</w:t>
      </w:r>
      <w:r w:rsidR="0073270E" w:rsidRPr="0073270E">
        <w:t>s</w:t>
      </w:r>
      <w:r>
        <w:t xml:space="preserve">, where the radiative rate is </w:t>
      </w:r>
      <w:r w:rsidR="00D24ABA">
        <w:t>given by</w:t>
      </w:r>
      <w:r>
        <w:t xml:space="preserve"> </w:t>
      </w:r>
      <w:r w:rsidR="00572A5E">
        <w:rPr>
          <w:position w:val="-14"/>
        </w:rPr>
        <w:pict w14:anchorId="3BD515F7">
          <v:shape id="_x0000_i1027" type="#_x0000_t75" style="width:58.5pt;height:18.75pt">
            <v:imagedata r:id="rId10" o:title=""/>
          </v:shape>
        </w:pict>
      </w:r>
      <w:r>
        <w:t xml:space="preserve"> are given in Fig. 3. The quantum yield of PFBT increases monotonically with increasing THF. However, MEH-PPV shows an initial</w:t>
      </w:r>
      <w:r w:rsidR="005657E0">
        <w:t xml:space="preserve"> </w:t>
      </w:r>
      <w:r w:rsidR="002D4C7C" w:rsidRPr="002D4C7C">
        <w:t>intensity</w:t>
      </w:r>
      <w:r>
        <w:t xml:space="preserve"> increase from 0%-20% THF, followed by the quantum yield staying relatively consistent from 20% to 80% THF, then increasing at higher %THF. The </w:t>
      </w:r>
      <w:r w:rsidR="00DD0807">
        <w:t>~12% difference in</w:t>
      </w:r>
      <w:r>
        <w:t xml:space="preserve"> quantum yield </w:t>
      </w:r>
      <w:r w:rsidR="00DD0807">
        <w:t>between</w:t>
      </w:r>
      <w:r>
        <w:t xml:space="preserve"> the </w:t>
      </w:r>
      <w:r w:rsidR="00DD0807">
        <w:t xml:space="preserve">CPN </w:t>
      </w:r>
      <w:r>
        <w:t>sample</w:t>
      </w:r>
      <w:r w:rsidR="00DD0807">
        <w:t>s in 95% THF</w:t>
      </w:r>
      <w:r>
        <w:t xml:space="preserve"> </w:t>
      </w:r>
      <w:r w:rsidR="0095218A">
        <w:t>and</w:t>
      </w:r>
      <w:r>
        <w:t xml:space="preserve"> the </w:t>
      </w:r>
      <w:r w:rsidR="0095218A">
        <w:t xml:space="preserve">dissolved </w:t>
      </w:r>
      <w:r>
        <w:t>polymers in THF is ascribed to the uncertainty in the absorbance at such low concentrations of PFBT and MEH-PPV</w:t>
      </w:r>
      <w:r w:rsidR="0073270E">
        <w:t>.</w:t>
      </w:r>
      <w:r>
        <w:t xml:space="preserve"> </w:t>
      </w:r>
      <w:r w:rsidRPr="0073270E">
        <w:t xml:space="preserve">The </w:t>
      </w:r>
      <w:r w:rsidR="00361DB4">
        <w:t>quantum yield remains relatively constant</w:t>
      </w:r>
      <w:r w:rsidR="0073270E">
        <w:t xml:space="preserve"> for MEH-PPV at moderate </w:t>
      </w:r>
      <w:r>
        <w:t>THF</w:t>
      </w:r>
      <w:r w:rsidR="0073270E">
        <w:t xml:space="preserve"> concentrations</w:t>
      </w:r>
      <w:r w:rsidR="00361DB4">
        <w:t xml:space="preserve"> and</w:t>
      </w:r>
      <w:r>
        <w:t xml:space="preserve"> </w:t>
      </w:r>
      <w:r w:rsidRPr="00101CD2">
        <w:t>can be ascribed to</w:t>
      </w:r>
      <w:r w:rsidRPr="00E74B0A">
        <w:rPr>
          <w:highlight w:val="yellow"/>
        </w:rPr>
        <w:t xml:space="preserve"> </w:t>
      </w:r>
      <w:r w:rsidR="00101CD2">
        <w:lastRenderedPageBreak/>
        <w:t xml:space="preserve">increased </w:t>
      </w:r>
      <w:r w:rsidR="00902858">
        <w:t>separation of weakly fluorescent</w:t>
      </w:r>
      <w:r w:rsidR="00101CD2">
        <w:t>, red-shifted</w:t>
      </w:r>
      <w:r w:rsidR="00902858">
        <w:t xml:space="preserve"> CP aggregates</w:t>
      </w:r>
      <w:r w:rsidR="00101CD2">
        <w:t xml:space="preserve"> from 20% to 80% THF</w:t>
      </w:r>
      <w:r w:rsidRPr="00E047BF">
        <w:t>.</w:t>
      </w:r>
      <w:r>
        <w:t xml:space="preserve"> The radiative rate varies over a factor of ~2 for PFBT and a factor of ~4 for MEH-PPV over the </w:t>
      </w:r>
      <w:r w:rsidR="00F53F0A" w:rsidRPr="00F53F0A">
        <w:t>range of</w:t>
      </w:r>
      <w:r>
        <w:t xml:space="preserve"> </w:t>
      </w:r>
      <w:r w:rsidR="006111DC">
        <w:t>THF concentration</w:t>
      </w:r>
      <w:r>
        <w:t xml:space="preserve">. </w:t>
      </w:r>
    </w:p>
    <w:p w14:paraId="64A78BBF" w14:textId="7512D880" w:rsidR="00FF5B3F" w:rsidRDefault="00E51F3E" w:rsidP="003D7E27">
      <w:pPr>
        <w:pStyle w:val="Default"/>
        <w:spacing w:line="480" w:lineRule="auto"/>
        <w:ind w:firstLine="720"/>
        <w:jc w:val="both"/>
      </w:pPr>
      <w:r w:rsidRPr="008A243A">
        <w:t>It is possible</w:t>
      </w:r>
      <w:r w:rsidR="00FF5B3F" w:rsidRPr="008A243A">
        <w:t xml:space="preserve"> that </w:t>
      </w:r>
      <w:r w:rsidRPr="008A243A">
        <w:t>the results outline</w:t>
      </w:r>
      <w:r w:rsidR="0031617D">
        <w:t>d</w:t>
      </w:r>
      <w:r w:rsidRPr="008A243A">
        <w:t xml:space="preserve"> in Fig</w:t>
      </w:r>
      <w:r w:rsidR="008A243A" w:rsidRPr="008A243A">
        <w:t>s</w:t>
      </w:r>
      <w:r w:rsidRPr="008A243A">
        <w:t>.</w:t>
      </w:r>
      <w:r w:rsidR="008A243A" w:rsidRPr="008A243A">
        <w:t xml:space="preserve"> 2 and</w:t>
      </w:r>
      <w:r w:rsidRPr="008A243A">
        <w:t xml:space="preserve"> 3 indicate that </w:t>
      </w:r>
      <w:r w:rsidR="00FF5B3F" w:rsidRPr="008A243A">
        <w:t>transition dipole coupling is somewhat stronger for MEH-PPV</w:t>
      </w:r>
      <w:r w:rsidRPr="008A243A">
        <w:t xml:space="preserve"> compared to PFBT. This is made more evident by closer analysis of the spectra. Transition dipole coupling leads to a pronounced red shift in both the absorption and emission spectra, which is observed in the MEH-PPV emission spectra, while the PFBT spectral shift is small in both the absorption and emission spectra. </w:t>
      </w:r>
      <w:r w:rsidR="008A243A">
        <w:t xml:space="preserve">It is possible that the lesser red shift in the absorption spectra of MEH-PPV can be explained by a smaller number of </w:t>
      </w:r>
      <w:proofErr w:type="spellStart"/>
      <w:r w:rsidR="008A243A">
        <w:t>chromophores</w:t>
      </w:r>
      <w:proofErr w:type="spellEnd"/>
      <w:r w:rsidR="008A243A">
        <w:t xml:space="preserve"> in MEH-PPV having their transition dipoles strongly coupled compared to the total number of </w:t>
      </w:r>
      <w:proofErr w:type="spellStart"/>
      <w:r w:rsidR="008A243A">
        <w:t>chromophores</w:t>
      </w:r>
      <w:proofErr w:type="spellEnd"/>
      <w:r w:rsidR="008A243A">
        <w:t xml:space="preserve"> per CPN.</w:t>
      </w:r>
      <w:r w:rsidR="004E7F56">
        <w:t xml:space="preserve"> An alternate explanation for the observed </w:t>
      </w:r>
      <w:r w:rsidR="00B52D85">
        <w:t>emission properties</w:t>
      </w:r>
      <w:r w:rsidR="004E7F56">
        <w:t xml:space="preserve"> is that of the two-state picture of by Barbara, et al., used to discuss the bimodal emission properties in both PFBT and MEH-PPV. In this picture, there is a minority aggregate state that exhibits weak, red-shifted emission, and ac</w:t>
      </w:r>
      <w:r w:rsidR="00B52D85">
        <w:t>ts as an energy acceptor to the free polymer.</w:t>
      </w:r>
      <w:hyperlink w:anchor="_ENREF_19" w:tooltip="Grey, 2006 #102" w:history="1">
        <w:r w:rsidR="004E7F56">
          <w:fldChar w:fldCharType="begin">
            <w:fldData xml:space="preserve">PEVuZE5vdGU+PENpdGU+PEF1dGhvcj5HcmV5PC9BdXRob3I+PFllYXI+MjAwNjwvWWVhcj48UmVj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</w:fldData>
          </w:fldChar>
        </w:r>
        <w:r w:rsidR="004E7F56">
          <w:instrText xml:space="preserve"> ADDIN EN.CITE </w:instrText>
        </w:r>
        <w:r w:rsidR="004E7F56">
          <w:fldChar w:fldCharType="begin">
            <w:fldData xml:space="preserve">PEVuZE5vdGU+PENpdGU+PEF1dGhvcj5HcmV5PC9BdXRob3I+PFllYXI+MjAwNjwvWWVhcj48UmVj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</w:fldData>
          </w:fldChar>
        </w:r>
        <w:r w:rsidR="004E7F56">
          <w:instrText xml:space="preserve"> ADDIN EN.CITE.DATA </w:instrText>
        </w:r>
        <w:r w:rsidR="004E7F56">
          <w:fldChar w:fldCharType="end"/>
        </w:r>
        <w:r w:rsidR="004E7F56">
          <w:fldChar w:fldCharType="separate"/>
        </w:r>
        <w:r w:rsidR="004E7F56" w:rsidRPr="004E7F56">
          <w:rPr>
            <w:noProof/>
            <w:vertAlign w:val="superscript"/>
          </w:rPr>
          <w:t>19-21</w:t>
        </w:r>
        <w:r w:rsidR="004E7F56">
          <w:fldChar w:fldCharType="end"/>
        </w:r>
      </w:hyperlink>
      <w:r w:rsidR="004E7F56">
        <w:t xml:space="preserve"> </w:t>
      </w:r>
      <w:r w:rsidR="00B52D85">
        <w:t xml:space="preserve">The aggregate minority is then separated when the CPNs swell, resulting in a blue-shift of the emission peak, and restoration of fluorescence intensity. </w:t>
      </w:r>
    </w:p>
    <w:p w14:paraId="0AA90D82" w14:textId="3389D15D" w:rsidR="00CD5A09" w:rsidRDefault="00D52279" w:rsidP="00CD5A09">
      <w:pPr>
        <w:pStyle w:val="Default"/>
        <w:spacing w:line="480" w:lineRule="auto"/>
        <w:jc w:val="center"/>
      </w:pPr>
      <w:r>
        <w:rPr>
          <w:noProof/>
        </w:rPr>
        <w:drawing>
          <wp:inline distT="0" distB="0" distL="0" distR="0" wp14:anchorId="2A311972" wp14:editId="2A5C5732">
            <wp:extent cx="3067050" cy="1895475"/>
            <wp:effectExtent l="0" t="0" r="0" b="9525"/>
            <wp:docPr id="6" name="Picture 6" descr="C:\Users\Louis\Desktop\FAD\MEH-PPV Solvent Dependence All Lif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FAD\MEH-PPV Solvent Dependence All Lifeti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1895475"/>
                    </a:xfrm>
                    <a:prstGeom prst="rect">
                      <a:avLst/>
                    </a:prstGeom>
                    <a:noFill/>
                    <a:ln>
                      <a:noFill/>
                    </a:ln>
                  </pic:spPr>
                </pic:pic>
              </a:graphicData>
            </a:graphic>
          </wp:inline>
        </w:drawing>
      </w:r>
    </w:p>
    <w:p w14:paraId="1277F604" w14:textId="470ED293" w:rsidR="00CD5A09" w:rsidRDefault="00CD5A09" w:rsidP="00CD5A09">
      <w:pPr>
        <w:pStyle w:val="Default"/>
        <w:spacing w:line="480" w:lineRule="auto"/>
        <w:jc w:val="both"/>
        <w:rPr>
          <w:sz w:val="20"/>
          <w:szCs w:val="20"/>
        </w:rPr>
      </w:pPr>
      <w:proofErr w:type="gramStart"/>
      <w:r w:rsidRPr="003F3436">
        <w:rPr>
          <w:b/>
          <w:sz w:val="20"/>
          <w:szCs w:val="20"/>
        </w:rPr>
        <w:lastRenderedPageBreak/>
        <w:t xml:space="preserve">Fig. </w:t>
      </w:r>
      <w:r w:rsidR="00FF5B3F">
        <w:rPr>
          <w:b/>
          <w:sz w:val="20"/>
          <w:szCs w:val="20"/>
        </w:rPr>
        <w:t>4</w:t>
      </w:r>
      <w:r>
        <w:rPr>
          <w:b/>
          <w:sz w:val="20"/>
          <w:szCs w:val="20"/>
        </w:rPr>
        <w:t>.</w:t>
      </w:r>
      <w:proofErr w:type="gramEnd"/>
      <w:r>
        <w:rPr>
          <w:sz w:val="20"/>
          <w:szCs w:val="20"/>
        </w:rPr>
        <w:t xml:space="preserve"> (</w:t>
      </w:r>
      <w:proofErr w:type="spellStart"/>
      <w:proofErr w:type="gramStart"/>
      <w:r>
        <w:rPr>
          <w:sz w:val="20"/>
          <w:szCs w:val="20"/>
        </w:rPr>
        <w:t>a,</w:t>
      </w:r>
      <w:proofErr w:type="gramEnd"/>
      <w:r>
        <w:rPr>
          <w:sz w:val="20"/>
          <w:szCs w:val="20"/>
        </w:rPr>
        <w:t>b</w:t>
      </w:r>
      <w:proofErr w:type="spellEnd"/>
      <w:r>
        <w:rPr>
          <w:sz w:val="20"/>
          <w:szCs w:val="20"/>
        </w:rPr>
        <w:t>) Normalized fluorescence intensity decays, and (</w:t>
      </w:r>
      <w:proofErr w:type="spellStart"/>
      <w:r>
        <w:rPr>
          <w:sz w:val="20"/>
          <w:szCs w:val="20"/>
        </w:rPr>
        <w:t>c,d</w:t>
      </w:r>
      <w:proofErr w:type="spellEnd"/>
      <w:r>
        <w:rPr>
          <w:sz w:val="20"/>
          <w:szCs w:val="20"/>
        </w:rPr>
        <w:t xml:space="preserve">) lifetimes resulting from single exponential, bi-exponential weighted average, and KWW trial functions with stretch parameter </w:t>
      </w:r>
      <w:r w:rsidRPr="000B0106">
        <w:rPr>
          <w:rFonts w:ascii="Symbol" w:hAnsi="Symbol"/>
          <w:i/>
          <w:sz w:val="20"/>
          <w:szCs w:val="20"/>
        </w:rPr>
        <w:t></w:t>
      </w:r>
      <w:r>
        <w:rPr>
          <w:rFonts w:ascii="Symbol" w:hAnsi="Symbol"/>
          <w:sz w:val="20"/>
          <w:szCs w:val="20"/>
        </w:rPr>
        <w:t></w:t>
      </w:r>
      <w:r>
        <w:rPr>
          <w:rFonts w:ascii="Symbol" w:hAnsi="Symbol"/>
          <w:sz w:val="20"/>
          <w:szCs w:val="20"/>
        </w:rPr>
        <w:t></w:t>
      </w:r>
      <w:r>
        <w:rPr>
          <w:sz w:val="20"/>
          <w:szCs w:val="20"/>
        </w:rPr>
        <w:t>insets) versus THF volume fraction for PFBT and MEH-PPV, respectively.</w:t>
      </w:r>
    </w:p>
    <w:p w14:paraId="1F25BD5D" w14:textId="77777777" w:rsidR="004D216D" w:rsidRDefault="004D216D" w:rsidP="00CD5A09">
      <w:pPr>
        <w:pStyle w:val="Default"/>
        <w:spacing w:line="480" w:lineRule="auto"/>
        <w:jc w:val="both"/>
        <w:rPr>
          <w:sz w:val="20"/>
          <w:szCs w:val="20"/>
        </w:rPr>
      </w:pPr>
    </w:p>
    <w:p w14:paraId="05DE5E53" w14:textId="7545C78D" w:rsidR="00CD5A09" w:rsidRDefault="00CD5A09" w:rsidP="00CD5A09">
      <w:pPr>
        <w:pStyle w:val="Default"/>
        <w:spacing w:line="480" w:lineRule="auto"/>
        <w:jc w:val="both"/>
        <w:rPr>
          <w:sz w:val="20"/>
          <w:szCs w:val="20"/>
        </w:rPr>
      </w:pPr>
      <w:proofErr w:type="gramStart"/>
      <w:r>
        <w:rPr>
          <w:b/>
          <w:sz w:val="20"/>
          <w:szCs w:val="20"/>
        </w:rPr>
        <w:t>Table 1.</w:t>
      </w:r>
      <w:proofErr w:type="gramEnd"/>
      <w:r w:rsidR="005236E7">
        <w:rPr>
          <w:sz w:val="20"/>
          <w:szCs w:val="20"/>
        </w:rPr>
        <w:t xml:space="preserve"> Summary of results of bi-exponential least-squares fitting to time-resolved fluorescence of</w:t>
      </w:r>
      <w:r w:rsidR="006B5087">
        <w:rPr>
          <w:sz w:val="20"/>
          <w:szCs w:val="20"/>
        </w:rPr>
        <w:t xml:space="preserve"> MEH-PPV </w:t>
      </w:r>
      <w:r w:rsidR="002D4038">
        <w:rPr>
          <w:sz w:val="20"/>
          <w:szCs w:val="20"/>
        </w:rPr>
        <w:t xml:space="preserve">and PFBT </w:t>
      </w:r>
      <w:r w:rsidR="006B5087">
        <w:rPr>
          <w:sz w:val="20"/>
          <w:szCs w:val="20"/>
        </w:rPr>
        <w:t>CPNs</w:t>
      </w:r>
      <w:r w:rsidR="006111DC">
        <w:rPr>
          <w:sz w:val="20"/>
          <w:szCs w:val="20"/>
        </w:rPr>
        <w:t>, including weighted</w:t>
      </w:r>
      <w:r w:rsidR="006E0A39">
        <w:rPr>
          <w:sz w:val="20"/>
          <w:szCs w:val="20"/>
        </w:rPr>
        <w:t xml:space="preserve"> amplitudes</w:t>
      </w:r>
      <w:r w:rsidR="00325B49">
        <w:rPr>
          <w:sz w:val="20"/>
          <w:szCs w:val="20"/>
        </w:rPr>
        <w:t xml:space="preserve"> (</w:t>
      </w:r>
      <w:r w:rsidR="00325B49" w:rsidRPr="00325B49">
        <w:rPr>
          <w:b/>
          <w:i/>
          <w:sz w:val="20"/>
          <w:szCs w:val="20"/>
        </w:rPr>
        <w:t>A</w:t>
      </w:r>
      <w:r w:rsidR="00325B49" w:rsidRPr="00325B49">
        <w:rPr>
          <w:b/>
          <w:i/>
          <w:sz w:val="20"/>
          <w:szCs w:val="20"/>
          <w:vertAlign w:val="subscript"/>
        </w:rPr>
        <w:t>1</w:t>
      </w:r>
      <w:r w:rsidR="00325B49">
        <w:rPr>
          <w:sz w:val="20"/>
          <w:szCs w:val="20"/>
        </w:rPr>
        <w:t xml:space="preserve">, </w:t>
      </w:r>
      <w:r w:rsidR="00325B49" w:rsidRPr="00325B49">
        <w:rPr>
          <w:b/>
          <w:i/>
          <w:sz w:val="20"/>
          <w:szCs w:val="20"/>
        </w:rPr>
        <w:t>A</w:t>
      </w:r>
      <w:r w:rsidR="00325B49" w:rsidRPr="00325B49">
        <w:rPr>
          <w:b/>
          <w:i/>
          <w:sz w:val="20"/>
          <w:szCs w:val="20"/>
          <w:vertAlign w:val="subscript"/>
        </w:rPr>
        <w:t>2</w:t>
      </w:r>
      <w:r w:rsidR="00325B49">
        <w:rPr>
          <w:sz w:val="20"/>
          <w:szCs w:val="20"/>
        </w:rPr>
        <w:t>)</w:t>
      </w:r>
      <w:r w:rsidR="006E0A39">
        <w:rPr>
          <w:sz w:val="20"/>
          <w:szCs w:val="20"/>
        </w:rPr>
        <w:t xml:space="preserve"> and individual exponential time constants</w:t>
      </w:r>
      <w:r w:rsidR="00325B49">
        <w:rPr>
          <w:sz w:val="20"/>
          <w:szCs w:val="20"/>
        </w:rPr>
        <w:t xml:space="preserve"> (</w:t>
      </w:r>
      <w:r w:rsidR="00325B49" w:rsidRPr="00325B49">
        <w:rPr>
          <w:rFonts w:ascii="Symbol" w:hAnsi="Symbol"/>
          <w:b/>
          <w:i/>
          <w:sz w:val="20"/>
          <w:szCs w:val="20"/>
        </w:rPr>
        <w:t></w:t>
      </w:r>
      <w:r w:rsidR="00325B49">
        <w:rPr>
          <w:b/>
          <w:i/>
          <w:sz w:val="20"/>
          <w:szCs w:val="20"/>
          <w:vertAlign w:val="subscript"/>
        </w:rPr>
        <w:t>1</w:t>
      </w:r>
      <w:r w:rsidR="00325B49">
        <w:rPr>
          <w:rFonts w:ascii="Symbol" w:hAnsi="Symbol"/>
          <w:sz w:val="20"/>
          <w:szCs w:val="20"/>
        </w:rPr>
        <w:t></w:t>
      </w:r>
      <w:r w:rsidR="00325B49" w:rsidRPr="00325B49">
        <w:rPr>
          <w:rFonts w:ascii="Symbol" w:hAnsi="Symbol"/>
          <w:b/>
          <w:i/>
          <w:sz w:val="20"/>
          <w:szCs w:val="20"/>
        </w:rPr>
        <w:t></w:t>
      </w:r>
      <w:r w:rsidR="00325B49" w:rsidRPr="00325B49">
        <w:rPr>
          <w:rFonts w:ascii="Symbol" w:hAnsi="Symbol"/>
          <w:b/>
          <w:i/>
          <w:sz w:val="20"/>
          <w:szCs w:val="20"/>
          <w:vertAlign w:val="subscript"/>
        </w:rPr>
        <w:t></w:t>
      </w:r>
      <w:r w:rsidR="00325B49">
        <w:rPr>
          <w:sz w:val="20"/>
          <w:szCs w:val="20"/>
        </w:rPr>
        <w:t>)</w:t>
      </w:r>
      <w:r w:rsidR="006E0A39">
        <w:rPr>
          <w:sz w:val="20"/>
          <w:szCs w:val="20"/>
        </w:rPr>
        <w:t>.</w:t>
      </w:r>
    </w:p>
    <w:tbl>
      <w:tblPr>
        <w:tblStyle w:val="TableGrid"/>
        <w:tblW w:w="0" w:type="auto"/>
        <w:jc w:val="center"/>
        <w:tblLayout w:type="fixed"/>
        <w:tblLook w:val="04A0" w:firstRow="1" w:lastRow="0" w:firstColumn="1" w:lastColumn="0" w:noHBand="0" w:noVBand="1"/>
      </w:tblPr>
      <w:tblGrid>
        <w:gridCol w:w="1458"/>
        <w:gridCol w:w="670"/>
        <w:gridCol w:w="1064"/>
        <w:gridCol w:w="1064"/>
        <w:gridCol w:w="1064"/>
        <w:gridCol w:w="1064"/>
        <w:gridCol w:w="1064"/>
        <w:gridCol w:w="1064"/>
        <w:gridCol w:w="1064"/>
      </w:tblGrid>
      <w:tr w:rsidR="002D4038" w14:paraId="0ACA4654" w14:textId="77777777" w:rsidTr="00917CB8">
        <w:trPr>
          <w:jc w:val="center"/>
        </w:trPr>
        <w:tc>
          <w:tcPr>
            <w:tcW w:w="1458" w:type="dxa"/>
            <w:vMerge w:val="restart"/>
            <w:vAlign w:val="center"/>
          </w:tcPr>
          <w:p w14:paraId="3ED538D8" w14:textId="3923737C" w:rsidR="002D4038" w:rsidRPr="002D4038" w:rsidRDefault="00917CB8" w:rsidP="002D4038">
            <w:pPr>
              <w:pStyle w:val="Default"/>
              <w:spacing w:line="480" w:lineRule="auto"/>
              <w:jc w:val="center"/>
              <w:rPr>
                <w:b/>
                <w:sz w:val="20"/>
                <w:szCs w:val="20"/>
              </w:rPr>
            </w:pPr>
            <w:r>
              <w:rPr>
                <w:b/>
                <w:sz w:val="20"/>
                <w:szCs w:val="20"/>
              </w:rPr>
              <w:t>Volume Fraction</w:t>
            </w:r>
            <w:r w:rsidR="002D4038">
              <w:rPr>
                <w:b/>
                <w:sz w:val="20"/>
                <w:szCs w:val="20"/>
              </w:rPr>
              <w:t xml:space="preserve"> THF</w:t>
            </w:r>
          </w:p>
        </w:tc>
        <w:tc>
          <w:tcPr>
            <w:tcW w:w="3862" w:type="dxa"/>
            <w:gridSpan w:val="4"/>
          </w:tcPr>
          <w:p w14:paraId="14F29422" w14:textId="77777777" w:rsidR="002D4038" w:rsidRPr="002D4038" w:rsidRDefault="002D4038" w:rsidP="002D4038">
            <w:pPr>
              <w:pStyle w:val="Default"/>
              <w:spacing w:line="480" w:lineRule="auto"/>
              <w:jc w:val="center"/>
              <w:rPr>
                <w:b/>
                <w:sz w:val="20"/>
                <w:szCs w:val="20"/>
              </w:rPr>
            </w:pPr>
            <w:r w:rsidRPr="002D4038">
              <w:rPr>
                <w:b/>
                <w:sz w:val="20"/>
                <w:szCs w:val="20"/>
              </w:rPr>
              <w:t>MEH-PPV</w:t>
            </w:r>
          </w:p>
        </w:tc>
        <w:tc>
          <w:tcPr>
            <w:tcW w:w="4256" w:type="dxa"/>
            <w:gridSpan w:val="4"/>
          </w:tcPr>
          <w:p w14:paraId="392991C7" w14:textId="77777777" w:rsidR="002D4038" w:rsidRPr="002D4038" w:rsidRDefault="002D4038" w:rsidP="002D4038">
            <w:pPr>
              <w:pStyle w:val="Default"/>
              <w:spacing w:line="480" w:lineRule="auto"/>
              <w:jc w:val="center"/>
              <w:rPr>
                <w:b/>
                <w:sz w:val="20"/>
                <w:szCs w:val="20"/>
              </w:rPr>
            </w:pPr>
            <w:r>
              <w:rPr>
                <w:b/>
                <w:sz w:val="20"/>
                <w:szCs w:val="20"/>
              </w:rPr>
              <w:t>PFBT</w:t>
            </w:r>
          </w:p>
        </w:tc>
      </w:tr>
      <w:tr w:rsidR="002D4038" w14:paraId="2714DB3E" w14:textId="77777777" w:rsidTr="00917CB8">
        <w:trPr>
          <w:jc w:val="center"/>
        </w:trPr>
        <w:tc>
          <w:tcPr>
            <w:tcW w:w="1458" w:type="dxa"/>
            <w:vMerge/>
            <w:tcBorders>
              <w:bottom w:val="single" w:sz="4" w:space="0" w:color="auto"/>
            </w:tcBorders>
          </w:tcPr>
          <w:p w14:paraId="0CF8BF7D" w14:textId="77777777" w:rsidR="002D4038" w:rsidRPr="002D4038" w:rsidRDefault="002D4038" w:rsidP="002D4038">
            <w:pPr>
              <w:pStyle w:val="Default"/>
              <w:spacing w:line="480" w:lineRule="auto"/>
              <w:jc w:val="center"/>
              <w:rPr>
                <w:b/>
                <w:sz w:val="20"/>
                <w:szCs w:val="20"/>
              </w:rPr>
            </w:pPr>
          </w:p>
        </w:tc>
        <w:tc>
          <w:tcPr>
            <w:tcW w:w="670" w:type="dxa"/>
            <w:tcBorders>
              <w:bottom w:val="single" w:sz="4" w:space="0" w:color="auto"/>
            </w:tcBorders>
            <w:vAlign w:val="center"/>
          </w:tcPr>
          <w:p w14:paraId="3DD6D003" w14:textId="7BC47BFD" w:rsidR="002D4038" w:rsidRPr="00422A5C" w:rsidRDefault="00422A5C" w:rsidP="002D4038">
            <w:pPr>
              <w:pStyle w:val="Default"/>
              <w:spacing w:line="480" w:lineRule="auto"/>
              <w:jc w:val="center"/>
              <w:rPr>
                <w:b/>
                <w:i/>
                <w:sz w:val="20"/>
                <w:szCs w:val="20"/>
                <w:vertAlign w:val="subscript"/>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74F6E65E"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3EF097D7" w14:textId="02686928"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EFDD7F7"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5B52F5CC" w14:textId="7A96C76B" w:rsidR="002D4038" w:rsidRPr="00422A5C" w:rsidRDefault="002D4038" w:rsidP="00422A5C">
            <w:pPr>
              <w:pStyle w:val="Default"/>
              <w:spacing w:line="480" w:lineRule="auto"/>
              <w:jc w:val="center"/>
              <w:rPr>
                <w:b/>
                <w:i/>
                <w:sz w:val="20"/>
                <w:szCs w:val="20"/>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18AC6F80"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2A3E338E" w14:textId="64B73B1F"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F4C8EF3"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r>
      <w:tr w:rsidR="002D4038" w14:paraId="78FA99E0" w14:textId="77777777" w:rsidTr="00917CB8">
        <w:trPr>
          <w:jc w:val="center"/>
        </w:trPr>
        <w:tc>
          <w:tcPr>
            <w:tcW w:w="1458" w:type="dxa"/>
            <w:tcBorders>
              <w:bottom w:val="nil"/>
            </w:tcBorders>
          </w:tcPr>
          <w:p w14:paraId="662BA0A1" w14:textId="20122BC6" w:rsidR="002D4038" w:rsidRPr="002D4038" w:rsidRDefault="002D4038" w:rsidP="002167E5">
            <w:pPr>
              <w:pStyle w:val="Default"/>
              <w:spacing w:line="480" w:lineRule="auto"/>
              <w:jc w:val="center"/>
              <w:rPr>
                <w:b/>
                <w:sz w:val="20"/>
                <w:szCs w:val="20"/>
              </w:rPr>
            </w:pPr>
            <w:r>
              <w:rPr>
                <w:b/>
                <w:sz w:val="20"/>
                <w:szCs w:val="20"/>
              </w:rPr>
              <w:t>0</w:t>
            </w:r>
          </w:p>
        </w:tc>
        <w:tc>
          <w:tcPr>
            <w:tcW w:w="670" w:type="dxa"/>
            <w:tcBorders>
              <w:bottom w:val="nil"/>
            </w:tcBorders>
            <w:vAlign w:val="center"/>
          </w:tcPr>
          <w:p w14:paraId="32BE28CA" w14:textId="4D6BC8DC" w:rsidR="002D4038" w:rsidRDefault="00C52990" w:rsidP="002D4038">
            <w:pPr>
              <w:pStyle w:val="Default"/>
              <w:spacing w:line="480" w:lineRule="auto"/>
              <w:jc w:val="center"/>
              <w:rPr>
                <w:sz w:val="20"/>
                <w:szCs w:val="20"/>
              </w:rPr>
            </w:pPr>
            <w:r>
              <w:rPr>
                <w:sz w:val="20"/>
                <w:szCs w:val="20"/>
              </w:rPr>
              <w:t>0.96</w:t>
            </w:r>
          </w:p>
        </w:tc>
        <w:tc>
          <w:tcPr>
            <w:tcW w:w="1064" w:type="dxa"/>
            <w:tcBorders>
              <w:bottom w:val="nil"/>
            </w:tcBorders>
            <w:vAlign w:val="center"/>
          </w:tcPr>
          <w:p w14:paraId="442FA13A" w14:textId="77777777" w:rsidR="002D4038" w:rsidRDefault="002D4038" w:rsidP="002D4038">
            <w:pPr>
              <w:pStyle w:val="Default"/>
              <w:spacing w:line="480" w:lineRule="auto"/>
              <w:jc w:val="center"/>
              <w:rPr>
                <w:sz w:val="20"/>
                <w:szCs w:val="20"/>
              </w:rPr>
            </w:pPr>
            <w:r>
              <w:rPr>
                <w:sz w:val="20"/>
                <w:szCs w:val="20"/>
              </w:rPr>
              <w:t>9</w:t>
            </w:r>
          </w:p>
        </w:tc>
        <w:tc>
          <w:tcPr>
            <w:tcW w:w="1064" w:type="dxa"/>
            <w:tcBorders>
              <w:bottom w:val="nil"/>
            </w:tcBorders>
            <w:vAlign w:val="center"/>
          </w:tcPr>
          <w:p w14:paraId="724911B9" w14:textId="33E1E21F" w:rsidR="002D4038" w:rsidRDefault="00C52990" w:rsidP="002D4038">
            <w:pPr>
              <w:pStyle w:val="Default"/>
              <w:spacing w:line="480" w:lineRule="auto"/>
              <w:jc w:val="center"/>
              <w:rPr>
                <w:sz w:val="20"/>
                <w:szCs w:val="20"/>
              </w:rPr>
            </w:pPr>
            <w:r>
              <w:rPr>
                <w:sz w:val="20"/>
                <w:szCs w:val="20"/>
              </w:rPr>
              <w:t>0.04</w:t>
            </w:r>
          </w:p>
        </w:tc>
        <w:tc>
          <w:tcPr>
            <w:tcW w:w="1064" w:type="dxa"/>
            <w:tcBorders>
              <w:bottom w:val="nil"/>
            </w:tcBorders>
            <w:vAlign w:val="center"/>
          </w:tcPr>
          <w:p w14:paraId="7839D65F" w14:textId="3492C997" w:rsidR="002D4038" w:rsidRDefault="00C52990" w:rsidP="002D4038">
            <w:pPr>
              <w:pStyle w:val="Default"/>
              <w:spacing w:line="480" w:lineRule="auto"/>
              <w:jc w:val="center"/>
              <w:rPr>
                <w:sz w:val="20"/>
                <w:szCs w:val="20"/>
              </w:rPr>
            </w:pPr>
            <w:r>
              <w:rPr>
                <w:sz w:val="20"/>
                <w:szCs w:val="20"/>
              </w:rPr>
              <w:t>150</w:t>
            </w:r>
          </w:p>
        </w:tc>
        <w:tc>
          <w:tcPr>
            <w:tcW w:w="1064" w:type="dxa"/>
            <w:tcBorders>
              <w:bottom w:val="nil"/>
            </w:tcBorders>
            <w:vAlign w:val="center"/>
          </w:tcPr>
          <w:p w14:paraId="5DE1F791" w14:textId="665E3610" w:rsidR="002D4038" w:rsidRDefault="00C52990" w:rsidP="002D4038">
            <w:pPr>
              <w:pStyle w:val="Default"/>
              <w:spacing w:line="480" w:lineRule="auto"/>
              <w:jc w:val="center"/>
              <w:rPr>
                <w:sz w:val="20"/>
                <w:szCs w:val="20"/>
              </w:rPr>
            </w:pPr>
            <w:r>
              <w:rPr>
                <w:sz w:val="20"/>
                <w:szCs w:val="20"/>
              </w:rPr>
              <w:t>0.59</w:t>
            </w:r>
          </w:p>
        </w:tc>
        <w:tc>
          <w:tcPr>
            <w:tcW w:w="1064" w:type="dxa"/>
            <w:tcBorders>
              <w:bottom w:val="nil"/>
            </w:tcBorders>
            <w:vAlign w:val="center"/>
          </w:tcPr>
          <w:p w14:paraId="40E355A9" w14:textId="77777777" w:rsidR="002D4038" w:rsidRDefault="006E0A39" w:rsidP="002D4038">
            <w:pPr>
              <w:pStyle w:val="Default"/>
              <w:spacing w:line="480" w:lineRule="auto"/>
              <w:jc w:val="center"/>
              <w:rPr>
                <w:sz w:val="20"/>
                <w:szCs w:val="20"/>
              </w:rPr>
            </w:pPr>
            <w:r>
              <w:rPr>
                <w:sz w:val="20"/>
                <w:szCs w:val="20"/>
              </w:rPr>
              <w:t>88</w:t>
            </w:r>
          </w:p>
        </w:tc>
        <w:tc>
          <w:tcPr>
            <w:tcW w:w="1064" w:type="dxa"/>
            <w:tcBorders>
              <w:bottom w:val="nil"/>
            </w:tcBorders>
            <w:vAlign w:val="center"/>
          </w:tcPr>
          <w:p w14:paraId="6C5A0205" w14:textId="76BBE4B8" w:rsidR="002D4038" w:rsidRDefault="00C52990" w:rsidP="002D4038">
            <w:pPr>
              <w:pStyle w:val="Default"/>
              <w:spacing w:line="480" w:lineRule="auto"/>
              <w:jc w:val="center"/>
              <w:rPr>
                <w:sz w:val="20"/>
                <w:szCs w:val="20"/>
              </w:rPr>
            </w:pPr>
            <w:r>
              <w:rPr>
                <w:sz w:val="20"/>
                <w:szCs w:val="20"/>
              </w:rPr>
              <w:t>0.41</w:t>
            </w:r>
          </w:p>
        </w:tc>
        <w:tc>
          <w:tcPr>
            <w:tcW w:w="1064" w:type="dxa"/>
            <w:tcBorders>
              <w:bottom w:val="nil"/>
            </w:tcBorders>
            <w:vAlign w:val="center"/>
          </w:tcPr>
          <w:p w14:paraId="540C5A8C" w14:textId="3DC6C00D" w:rsidR="002D4038" w:rsidRDefault="00C52990" w:rsidP="002D4038">
            <w:pPr>
              <w:pStyle w:val="Default"/>
              <w:spacing w:line="480" w:lineRule="auto"/>
              <w:jc w:val="center"/>
              <w:rPr>
                <w:sz w:val="20"/>
                <w:szCs w:val="20"/>
              </w:rPr>
            </w:pPr>
            <w:r>
              <w:rPr>
                <w:sz w:val="20"/>
                <w:szCs w:val="20"/>
              </w:rPr>
              <w:t>420</w:t>
            </w:r>
          </w:p>
        </w:tc>
      </w:tr>
      <w:tr w:rsidR="002D4038" w14:paraId="1C9B406D" w14:textId="77777777" w:rsidTr="00917CB8">
        <w:trPr>
          <w:jc w:val="center"/>
        </w:trPr>
        <w:tc>
          <w:tcPr>
            <w:tcW w:w="1458" w:type="dxa"/>
            <w:tcBorders>
              <w:top w:val="nil"/>
              <w:bottom w:val="nil"/>
            </w:tcBorders>
          </w:tcPr>
          <w:p w14:paraId="40EE3198" w14:textId="0F056277" w:rsidR="002D4038" w:rsidRPr="002D4038" w:rsidRDefault="00917CB8" w:rsidP="002167E5">
            <w:pPr>
              <w:pStyle w:val="Default"/>
              <w:spacing w:line="480" w:lineRule="auto"/>
              <w:jc w:val="center"/>
              <w:rPr>
                <w:b/>
                <w:sz w:val="20"/>
                <w:szCs w:val="20"/>
              </w:rPr>
            </w:pPr>
            <w:r>
              <w:rPr>
                <w:b/>
                <w:sz w:val="20"/>
                <w:szCs w:val="20"/>
              </w:rPr>
              <w:t>0.20</w:t>
            </w:r>
          </w:p>
        </w:tc>
        <w:tc>
          <w:tcPr>
            <w:tcW w:w="670" w:type="dxa"/>
            <w:tcBorders>
              <w:top w:val="nil"/>
              <w:bottom w:val="nil"/>
            </w:tcBorders>
            <w:vAlign w:val="center"/>
          </w:tcPr>
          <w:p w14:paraId="0CF15A94" w14:textId="42A6CBE0" w:rsidR="002D4038" w:rsidRDefault="00C52990" w:rsidP="002D4038">
            <w:pPr>
              <w:pStyle w:val="Default"/>
              <w:spacing w:line="480" w:lineRule="auto"/>
              <w:jc w:val="center"/>
              <w:rPr>
                <w:sz w:val="20"/>
                <w:szCs w:val="20"/>
              </w:rPr>
            </w:pPr>
            <w:r>
              <w:rPr>
                <w:sz w:val="20"/>
                <w:szCs w:val="20"/>
              </w:rPr>
              <w:t>0.93</w:t>
            </w:r>
          </w:p>
        </w:tc>
        <w:tc>
          <w:tcPr>
            <w:tcW w:w="1064" w:type="dxa"/>
            <w:tcBorders>
              <w:top w:val="nil"/>
              <w:bottom w:val="nil"/>
            </w:tcBorders>
            <w:vAlign w:val="center"/>
          </w:tcPr>
          <w:p w14:paraId="222CA8BF" w14:textId="77777777" w:rsidR="002D4038" w:rsidRDefault="002D4038" w:rsidP="002D4038">
            <w:pPr>
              <w:pStyle w:val="Default"/>
              <w:spacing w:line="480" w:lineRule="auto"/>
              <w:jc w:val="center"/>
              <w:rPr>
                <w:sz w:val="20"/>
                <w:szCs w:val="20"/>
              </w:rPr>
            </w:pPr>
            <w:r>
              <w:rPr>
                <w:sz w:val="20"/>
                <w:szCs w:val="20"/>
              </w:rPr>
              <w:t>14</w:t>
            </w:r>
          </w:p>
        </w:tc>
        <w:tc>
          <w:tcPr>
            <w:tcW w:w="1064" w:type="dxa"/>
            <w:tcBorders>
              <w:top w:val="nil"/>
              <w:bottom w:val="nil"/>
            </w:tcBorders>
            <w:vAlign w:val="center"/>
          </w:tcPr>
          <w:p w14:paraId="26527E15" w14:textId="0AEC563C" w:rsidR="002D4038" w:rsidRDefault="00C52990" w:rsidP="002D4038">
            <w:pPr>
              <w:pStyle w:val="Default"/>
              <w:spacing w:line="480" w:lineRule="auto"/>
              <w:jc w:val="center"/>
              <w:rPr>
                <w:sz w:val="20"/>
                <w:szCs w:val="20"/>
              </w:rPr>
            </w:pPr>
            <w:r>
              <w:rPr>
                <w:sz w:val="20"/>
                <w:szCs w:val="20"/>
              </w:rPr>
              <w:t>0.07</w:t>
            </w:r>
          </w:p>
        </w:tc>
        <w:tc>
          <w:tcPr>
            <w:tcW w:w="1064" w:type="dxa"/>
            <w:tcBorders>
              <w:top w:val="nil"/>
              <w:bottom w:val="nil"/>
            </w:tcBorders>
            <w:vAlign w:val="center"/>
          </w:tcPr>
          <w:p w14:paraId="45BBA52C" w14:textId="256E9AC8" w:rsidR="002D4038" w:rsidRDefault="00C52990" w:rsidP="002D4038">
            <w:pPr>
              <w:pStyle w:val="Default"/>
              <w:spacing w:line="480" w:lineRule="auto"/>
              <w:jc w:val="center"/>
              <w:rPr>
                <w:sz w:val="20"/>
                <w:szCs w:val="20"/>
              </w:rPr>
            </w:pPr>
            <w:r>
              <w:rPr>
                <w:sz w:val="20"/>
                <w:szCs w:val="20"/>
              </w:rPr>
              <w:t>180</w:t>
            </w:r>
          </w:p>
        </w:tc>
        <w:tc>
          <w:tcPr>
            <w:tcW w:w="1064" w:type="dxa"/>
            <w:tcBorders>
              <w:top w:val="nil"/>
              <w:bottom w:val="nil"/>
            </w:tcBorders>
            <w:vAlign w:val="center"/>
          </w:tcPr>
          <w:p w14:paraId="4ABC7601" w14:textId="6E84B965"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3B07E938" w14:textId="0FA4DB21" w:rsidR="002D4038" w:rsidRDefault="00C52990" w:rsidP="002D4038">
            <w:pPr>
              <w:pStyle w:val="Default"/>
              <w:spacing w:line="480" w:lineRule="auto"/>
              <w:jc w:val="center"/>
              <w:rPr>
                <w:sz w:val="20"/>
                <w:szCs w:val="20"/>
              </w:rPr>
            </w:pPr>
            <w:r>
              <w:rPr>
                <w:sz w:val="20"/>
                <w:szCs w:val="20"/>
              </w:rPr>
              <w:t>260</w:t>
            </w:r>
          </w:p>
        </w:tc>
        <w:tc>
          <w:tcPr>
            <w:tcW w:w="1064" w:type="dxa"/>
            <w:tcBorders>
              <w:top w:val="nil"/>
              <w:bottom w:val="nil"/>
            </w:tcBorders>
            <w:vAlign w:val="center"/>
          </w:tcPr>
          <w:p w14:paraId="398ACF8D" w14:textId="2F6D677A"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D4935A2" w14:textId="6AD7C7E7" w:rsidR="002D4038" w:rsidRDefault="00C52990" w:rsidP="002D4038">
            <w:pPr>
              <w:pStyle w:val="Default"/>
              <w:spacing w:line="480" w:lineRule="auto"/>
              <w:jc w:val="center"/>
              <w:rPr>
                <w:sz w:val="20"/>
                <w:szCs w:val="20"/>
              </w:rPr>
            </w:pPr>
            <w:r>
              <w:rPr>
                <w:sz w:val="20"/>
                <w:szCs w:val="20"/>
              </w:rPr>
              <w:t>940</w:t>
            </w:r>
          </w:p>
        </w:tc>
      </w:tr>
      <w:tr w:rsidR="002D4038" w14:paraId="212300B6" w14:textId="77777777" w:rsidTr="00917CB8">
        <w:trPr>
          <w:jc w:val="center"/>
        </w:trPr>
        <w:tc>
          <w:tcPr>
            <w:tcW w:w="1458" w:type="dxa"/>
            <w:tcBorders>
              <w:top w:val="nil"/>
              <w:bottom w:val="nil"/>
            </w:tcBorders>
          </w:tcPr>
          <w:p w14:paraId="0B034E66" w14:textId="464CE54C" w:rsidR="002D4038" w:rsidRPr="002D4038" w:rsidRDefault="00917CB8" w:rsidP="002167E5">
            <w:pPr>
              <w:pStyle w:val="Default"/>
              <w:spacing w:line="480" w:lineRule="auto"/>
              <w:jc w:val="center"/>
              <w:rPr>
                <w:b/>
                <w:sz w:val="20"/>
                <w:szCs w:val="20"/>
              </w:rPr>
            </w:pPr>
            <w:r>
              <w:rPr>
                <w:b/>
                <w:sz w:val="20"/>
                <w:szCs w:val="20"/>
              </w:rPr>
              <w:t>0.40</w:t>
            </w:r>
          </w:p>
        </w:tc>
        <w:tc>
          <w:tcPr>
            <w:tcW w:w="670" w:type="dxa"/>
            <w:tcBorders>
              <w:top w:val="nil"/>
              <w:bottom w:val="nil"/>
            </w:tcBorders>
            <w:vAlign w:val="center"/>
          </w:tcPr>
          <w:p w14:paraId="18E34665" w14:textId="7D161405" w:rsidR="002D4038" w:rsidRDefault="00C52990" w:rsidP="002D4038">
            <w:pPr>
              <w:pStyle w:val="Default"/>
              <w:spacing w:line="480" w:lineRule="auto"/>
              <w:jc w:val="center"/>
              <w:rPr>
                <w:sz w:val="20"/>
                <w:szCs w:val="20"/>
              </w:rPr>
            </w:pPr>
            <w:r>
              <w:rPr>
                <w:sz w:val="20"/>
                <w:szCs w:val="20"/>
              </w:rPr>
              <w:t>0.73</w:t>
            </w:r>
          </w:p>
        </w:tc>
        <w:tc>
          <w:tcPr>
            <w:tcW w:w="1064" w:type="dxa"/>
            <w:tcBorders>
              <w:top w:val="nil"/>
              <w:bottom w:val="nil"/>
            </w:tcBorders>
            <w:vAlign w:val="center"/>
          </w:tcPr>
          <w:p w14:paraId="62105207" w14:textId="77777777" w:rsidR="002D4038" w:rsidRDefault="002D4038" w:rsidP="002D4038">
            <w:pPr>
              <w:pStyle w:val="Default"/>
              <w:spacing w:line="480" w:lineRule="auto"/>
              <w:jc w:val="center"/>
              <w:rPr>
                <w:sz w:val="20"/>
                <w:szCs w:val="20"/>
              </w:rPr>
            </w:pPr>
            <w:r>
              <w:rPr>
                <w:sz w:val="20"/>
                <w:szCs w:val="20"/>
              </w:rPr>
              <w:t>56</w:t>
            </w:r>
          </w:p>
        </w:tc>
        <w:tc>
          <w:tcPr>
            <w:tcW w:w="1064" w:type="dxa"/>
            <w:tcBorders>
              <w:top w:val="nil"/>
              <w:bottom w:val="nil"/>
            </w:tcBorders>
            <w:vAlign w:val="center"/>
          </w:tcPr>
          <w:p w14:paraId="2727BF5F" w14:textId="76ADED3A" w:rsidR="002D4038" w:rsidRDefault="00C52990" w:rsidP="002D4038">
            <w:pPr>
              <w:pStyle w:val="Default"/>
              <w:spacing w:line="480" w:lineRule="auto"/>
              <w:jc w:val="center"/>
              <w:rPr>
                <w:sz w:val="20"/>
                <w:szCs w:val="20"/>
              </w:rPr>
            </w:pPr>
            <w:r>
              <w:rPr>
                <w:sz w:val="20"/>
                <w:szCs w:val="20"/>
              </w:rPr>
              <w:t>0.27</w:t>
            </w:r>
          </w:p>
        </w:tc>
        <w:tc>
          <w:tcPr>
            <w:tcW w:w="1064" w:type="dxa"/>
            <w:tcBorders>
              <w:top w:val="nil"/>
              <w:bottom w:val="nil"/>
            </w:tcBorders>
            <w:vAlign w:val="center"/>
          </w:tcPr>
          <w:p w14:paraId="3AE55769" w14:textId="1293AEE6" w:rsidR="002D4038" w:rsidRDefault="00C52990" w:rsidP="002D4038">
            <w:pPr>
              <w:pStyle w:val="Default"/>
              <w:spacing w:line="480" w:lineRule="auto"/>
              <w:jc w:val="center"/>
              <w:rPr>
                <w:sz w:val="20"/>
                <w:szCs w:val="20"/>
              </w:rPr>
            </w:pPr>
            <w:r>
              <w:rPr>
                <w:sz w:val="20"/>
                <w:szCs w:val="20"/>
              </w:rPr>
              <w:t>400</w:t>
            </w:r>
          </w:p>
        </w:tc>
        <w:tc>
          <w:tcPr>
            <w:tcW w:w="1064" w:type="dxa"/>
            <w:tcBorders>
              <w:top w:val="nil"/>
              <w:bottom w:val="nil"/>
            </w:tcBorders>
            <w:vAlign w:val="center"/>
          </w:tcPr>
          <w:p w14:paraId="0B571DF5" w14:textId="7E69DC08"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2824E612" w14:textId="287FE07D" w:rsidR="002D4038" w:rsidRDefault="00C52990" w:rsidP="002D4038">
            <w:pPr>
              <w:pStyle w:val="Default"/>
              <w:spacing w:line="480" w:lineRule="auto"/>
              <w:jc w:val="center"/>
              <w:rPr>
                <w:sz w:val="20"/>
                <w:szCs w:val="20"/>
              </w:rPr>
            </w:pPr>
            <w:r>
              <w:rPr>
                <w:sz w:val="20"/>
                <w:szCs w:val="20"/>
              </w:rPr>
              <w:t>280</w:t>
            </w:r>
          </w:p>
        </w:tc>
        <w:tc>
          <w:tcPr>
            <w:tcW w:w="1064" w:type="dxa"/>
            <w:tcBorders>
              <w:top w:val="nil"/>
              <w:bottom w:val="nil"/>
            </w:tcBorders>
            <w:vAlign w:val="center"/>
          </w:tcPr>
          <w:p w14:paraId="2A9AFE82" w14:textId="14082CF2"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7227D06" w14:textId="35D2D2D4" w:rsidR="002D4038" w:rsidRDefault="00C52990" w:rsidP="002D4038">
            <w:pPr>
              <w:pStyle w:val="Default"/>
              <w:spacing w:line="480" w:lineRule="auto"/>
              <w:jc w:val="center"/>
              <w:rPr>
                <w:sz w:val="20"/>
                <w:szCs w:val="20"/>
              </w:rPr>
            </w:pPr>
            <w:r>
              <w:rPr>
                <w:sz w:val="20"/>
                <w:szCs w:val="20"/>
              </w:rPr>
              <w:t>100</w:t>
            </w:r>
            <w:r w:rsidR="00165D23">
              <w:rPr>
                <w:sz w:val="20"/>
                <w:szCs w:val="20"/>
              </w:rPr>
              <w:t>0</w:t>
            </w:r>
          </w:p>
        </w:tc>
      </w:tr>
      <w:tr w:rsidR="002D4038" w14:paraId="58AF7E59" w14:textId="77777777" w:rsidTr="00917CB8">
        <w:trPr>
          <w:jc w:val="center"/>
        </w:trPr>
        <w:tc>
          <w:tcPr>
            <w:tcW w:w="1458" w:type="dxa"/>
            <w:tcBorders>
              <w:top w:val="nil"/>
              <w:bottom w:val="nil"/>
            </w:tcBorders>
          </w:tcPr>
          <w:p w14:paraId="56DEFC11" w14:textId="2DA8F85D" w:rsidR="002D4038" w:rsidRPr="002D4038" w:rsidRDefault="00917CB8" w:rsidP="002167E5">
            <w:pPr>
              <w:pStyle w:val="Default"/>
              <w:spacing w:line="480" w:lineRule="auto"/>
              <w:jc w:val="center"/>
              <w:rPr>
                <w:b/>
                <w:sz w:val="20"/>
                <w:szCs w:val="20"/>
              </w:rPr>
            </w:pPr>
            <w:r>
              <w:rPr>
                <w:b/>
                <w:sz w:val="20"/>
                <w:szCs w:val="20"/>
              </w:rPr>
              <w:t>0.60</w:t>
            </w:r>
          </w:p>
        </w:tc>
        <w:tc>
          <w:tcPr>
            <w:tcW w:w="670" w:type="dxa"/>
            <w:tcBorders>
              <w:top w:val="nil"/>
              <w:bottom w:val="nil"/>
            </w:tcBorders>
            <w:vAlign w:val="center"/>
          </w:tcPr>
          <w:p w14:paraId="4378E99F" w14:textId="503AAD0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10A7639D" w14:textId="77777777" w:rsidR="002D4038" w:rsidRDefault="002D4038" w:rsidP="002D4038">
            <w:pPr>
              <w:pStyle w:val="Default"/>
              <w:spacing w:line="480" w:lineRule="auto"/>
              <w:jc w:val="center"/>
              <w:rPr>
                <w:sz w:val="20"/>
                <w:szCs w:val="20"/>
              </w:rPr>
            </w:pPr>
            <w:r>
              <w:rPr>
                <w:sz w:val="20"/>
                <w:szCs w:val="20"/>
              </w:rPr>
              <w:t>74</w:t>
            </w:r>
          </w:p>
        </w:tc>
        <w:tc>
          <w:tcPr>
            <w:tcW w:w="1064" w:type="dxa"/>
            <w:tcBorders>
              <w:top w:val="nil"/>
              <w:bottom w:val="nil"/>
            </w:tcBorders>
            <w:vAlign w:val="center"/>
          </w:tcPr>
          <w:p w14:paraId="00A53244" w14:textId="662C00FE"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C85FEF8" w14:textId="36E88BAE" w:rsidR="002D4038" w:rsidRDefault="00C52990" w:rsidP="002D4038">
            <w:pPr>
              <w:pStyle w:val="Default"/>
              <w:spacing w:line="480" w:lineRule="auto"/>
              <w:jc w:val="center"/>
              <w:rPr>
                <w:sz w:val="20"/>
                <w:szCs w:val="20"/>
              </w:rPr>
            </w:pPr>
            <w:r>
              <w:rPr>
                <w:sz w:val="20"/>
                <w:szCs w:val="20"/>
              </w:rPr>
              <w:t>480</w:t>
            </w:r>
          </w:p>
        </w:tc>
        <w:tc>
          <w:tcPr>
            <w:tcW w:w="1064" w:type="dxa"/>
            <w:tcBorders>
              <w:top w:val="nil"/>
              <w:bottom w:val="nil"/>
            </w:tcBorders>
            <w:vAlign w:val="center"/>
          </w:tcPr>
          <w:p w14:paraId="1B9346A4" w14:textId="1D2514FA" w:rsidR="002D4038" w:rsidRDefault="00C52990" w:rsidP="002D4038">
            <w:pPr>
              <w:pStyle w:val="Default"/>
              <w:spacing w:line="480" w:lineRule="auto"/>
              <w:jc w:val="center"/>
              <w:rPr>
                <w:sz w:val="20"/>
                <w:szCs w:val="20"/>
              </w:rPr>
            </w:pPr>
            <w:r>
              <w:rPr>
                <w:sz w:val="20"/>
                <w:szCs w:val="20"/>
              </w:rPr>
              <w:t>0.55</w:t>
            </w:r>
          </w:p>
        </w:tc>
        <w:tc>
          <w:tcPr>
            <w:tcW w:w="1064" w:type="dxa"/>
            <w:tcBorders>
              <w:top w:val="nil"/>
              <w:bottom w:val="nil"/>
            </w:tcBorders>
            <w:vAlign w:val="center"/>
          </w:tcPr>
          <w:p w14:paraId="7C09B8A6" w14:textId="015752ED" w:rsidR="002D4038" w:rsidRDefault="00C52990" w:rsidP="002D4038">
            <w:pPr>
              <w:pStyle w:val="Default"/>
              <w:spacing w:line="480" w:lineRule="auto"/>
              <w:jc w:val="center"/>
              <w:rPr>
                <w:sz w:val="20"/>
                <w:szCs w:val="20"/>
              </w:rPr>
            </w:pPr>
            <w:r>
              <w:rPr>
                <w:sz w:val="20"/>
                <w:szCs w:val="20"/>
              </w:rPr>
              <w:t>360</w:t>
            </w:r>
          </w:p>
        </w:tc>
        <w:tc>
          <w:tcPr>
            <w:tcW w:w="1064" w:type="dxa"/>
            <w:tcBorders>
              <w:top w:val="nil"/>
              <w:bottom w:val="nil"/>
            </w:tcBorders>
            <w:vAlign w:val="center"/>
          </w:tcPr>
          <w:p w14:paraId="1BFDA58D" w14:textId="07C895C5" w:rsidR="002D4038" w:rsidRDefault="00C52990" w:rsidP="002D4038">
            <w:pPr>
              <w:pStyle w:val="Default"/>
              <w:spacing w:line="480" w:lineRule="auto"/>
              <w:jc w:val="center"/>
              <w:rPr>
                <w:sz w:val="20"/>
                <w:szCs w:val="20"/>
              </w:rPr>
            </w:pPr>
            <w:r>
              <w:rPr>
                <w:sz w:val="20"/>
                <w:szCs w:val="20"/>
              </w:rPr>
              <w:t>0.45</w:t>
            </w:r>
          </w:p>
        </w:tc>
        <w:tc>
          <w:tcPr>
            <w:tcW w:w="1064" w:type="dxa"/>
            <w:tcBorders>
              <w:top w:val="nil"/>
              <w:bottom w:val="nil"/>
            </w:tcBorders>
            <w:vAlign w:val="center"/>
          </w:tcPr>
          <w:p w14:paraId="6CC4E5C4" w14:textId="2EDF5C9C" w:rsidR="002D4038" w:rsidRDefault="00C52990" w:rsidP="002D4038">
            <w:pPr>
              <w:pStyle w:val="Default"/>
              <w:spacing w:line="480" w:lineRule="auto"/>
              <w:jc w:val="center"/>
              <w:rPr>
                <w:sz w:val="20"/>
                <w:szCs w:val="20"/>
              </w:rPr>
            </w:pPr>
            <w:r>
              <w:rPr>
                <w:sz w:val="20"/>
                <w:szCs w:val="20"/>
              </w:rPr>
              <w:t>140</w:t>
            </w:r>
            <w:r w:rsidR="00165D23">
              <w:rPr>
                <w:sz w:val="20"/>
                <w:szCs w:val="20"/>
              </w:rPr>
              <w:t>0</w:t>
            </w:r>
          </w:p>
        </w:tc>
      </w:tr>
      <w:tr w:rsidR="002D4038" w14:paraId="5F7CC334" w14:textId="77777777" w:rsidTr="00917CB8">
        <w:trPr>
          <w:jc w:val="center"/>
        </w:trPr>
        <w:tc>
          <w:tcPr>
            <w:tcW w:w="1458" w:type="dxa"/>
            <w:tcBorders>
              <w:top w:val="nil"/>
              <w:bottom w:val="nil"/>
            </w:tcBorders>
          </w:tcPr>
          <w:p w14:paraId="5F8EF6C5" w14:textId="0F6B97BD" w:rsidR="002D4038" w:rsidRPr="002D4038" w:rsidRDefault="00917CB8" w:rsidP="002167E5">
            <w:pPr>
              <w:pStyle w:val="Default"/>
              <w:spacing w:line="480" w:lineRule="auto"/>
              <w:jc w:val="center"/>
              <w:rPr>
                <w:b/>
                <w:sz w:val="20"/>
                <w:szCs w:val="20"/>
              </w:rPr>
            </w:pPr>
            <w:r>
              <w:rPr>
                <w:b/>
                <w:sz w:val="20"/>
                <w:szCs w:val="20"/>
              </w:rPr>
              <w:t>0.80</w:t>
            </w:r>
          </w:p>
        </w:tc>
        <w:tc>
          <w:tcPr>
            <w:tcW w:w="670" w:type="dxa"/>
            <w:tcBorders>
              <w:top w:val="nil"/>
              <w:bottom w:val="nil"/>
            </w:tcBorders>
            <w:vAlign w:val="center"/>
          </w:tcPr>
          <w:p w14:paraId="0A9DC6A0" w14:textId="7602C6A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61D9A08B" w14:textId="77777777" w:rsidR="002D4038" w:rsidRDefault="002D4038" w:rsidP="002D4038">
            <w:pPr>
              <w:pStyle w:val="Default"/>
              <w:spacing w:line="480" w:lineRule="auto"/>
              <w:jc w:val="center"/>
              <w:rPr>
                <w:sz w:val="20"/>
                <w:szCs w:val="20"/>
              </w:rPr>
            </w:pPr>
            <w:r>
              <w:rPr>
                <w:sz w:val="20"/>
                <w:szCs w:val="20"/>
              </w:rPr>
              <w:t>120</w:t>
            </w:r>
          </w:p>
        </w:tc>
        <w:tc>
          <w:tcPr>
            <w:tcW w:w="1064" w:type="dxa"/>
            <w:tcBorders>
              <w:top w:val="nil"/>
              <w:bottom w:val="nil"/>
            </w:tcBorders>
            <w:vAlign w:val="center"/>
          </w:tcPr>
          <w:p w14:paraId="74F0EC14" w14:textId="5DF5693B"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99DB792" w14:textId="441FC311" w:rsidR="002D4038" w:rsidRDefault="00C52990" w:rsidP="002D4038">
            <w:pPr>
              <w:pStyle w:val="Default"/>
              <w:spacing w:line="480" w:lineRule="auto"/>
              <w:jc w:val="center"/>
              <w:rPr>
                <w:sz w:val="20"/>
                <w:szCs w:val="20"/>
              </w:rPr>
            </w:pPr>
            <w:r>
              <w:rPr>
                <w:sz w:val="20"/>
                <w:szCs w:val="20"/>
              </w:rPr>
              <w:t>620</w:t>
            </w:r>
          </w:p>
        </w:tc>
        <w:tc>
          <w:tcPr>
            <w:tcW w:w="1064" w:type="dxa"/>
            <w:tcBorders>
              <w:top w:val="nil"/>
              <w:bottom w:val="nil"/>
            </w:tcBorders>
            <w:vAlign w:val="center"/>
          </w:tcPr>
          <w:p w14:paraId="12984312" w14:textId="08EEEFB0" w:rsidR="002D4038" w:rsidRDefault="00C52990" w:rsidP="002D4038">
            <w:pPr>
              <w:pStyle w:val="Default"/>
              <w:spacing w:line="480" w:lineRule="auto"/>
              <w:jc w:val="center"/>
              <w:rPr>
                <w:sz w:val="20"/>
                <w:szCs w:val="20"/>
              </w:rPr>
            </w:pPr>
            <w:r>
              <w:rPr>
                <w:sz w:val="20"/>
                <w:szCs w:val="20"/>
              </w:rPr>
              <w:t>0.65</w:t>
            </w:r>
          </w:p>
        </w:tc>
        <w:tc>
          <w:tcPr>
            <w:tcW w:w="1064" w:type="dxa"/>
            <w:tcBorders>
              <w:top w:val="nil"/>
              <w:bottom w:val="nil"/>
            </w:tcBorders>
            <w:vAlign w:val="center"/>
          </w:tcPr>
          <w:p w14:paraId="7651B3A5" w14:textId="7A7F9AB0"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3765C44B" w14:textId="00558060" w:rsidR="002D4038" w:rsidRDefault="00C52990" w:rsidP="002D4038">
            <w:pPr>
              <w:pStyle w:val="Default"/>
              <w:spacing w:line="480" w:lineRule="auto"/>
              <w:jc w:val="center"/>
              <w:rPr>
                <w:sz w:val="20"/>
                <w:szCs w:val="20"/>
              </w:rPr>
            </w:pPr>
            <w:r>
              <w:rPr>
                <w:sz w:val="20"/>
                <w:szCs w:val="20"/>
              </w:rPr>
              <w:t>0.35</w:t>
            </w:r>
          </w:p>
        </w:tc>
        <w:tc>
          <w:tcPr>
            <w:tcW w:w="1064" w:type="dxa"/>
            <w:tcBorders>
              <w:top w:val="nil"/>
              <w:bottom w:val="nil"/>
            </w:tcBorders>
            <w:vAlign w:val="center"/>
          </w:tcPr>
          <w:p w14:paraId="562834C1" w14:textId="77777777" w:rsidR="002D4038" w:rsidRDefault="006E0A39" w:rsidP="002D4038">
            <w:pPr>
              <w:pStyle w:val="Default"/>
              <w:spacing w:line="480" w:lineRule="auto"/>
              <w:jc w:val="center"/>
              <w:rPr>
                <w:sz w:val="20"/>
                <w:szCs w:val="20"/>
              </w:rPr>
            </w:pPr>
            <w:r>
              <w:rPr>
                <w:sz w:val="20"/>
                <w:szCs w:val="20"/>
              </w:rPr>
              <w:t>2700</w:t>
            </w:r>
          </w:p>
        </w:tc>
      </w:tr>
      <w:tr w:rsidR="002D4038" w14:paraId="4B8FC6FC" w14:textId="77777777" w:rsidTr="00917CB8">
        <w:trPr>
          <w:jc w:val="center"/>
        </w:trPr>
        <w:tc>
          <w:tcPr>
            <w:tcW w:w="1458" w:type="dxa"/>
            <w:tcBorders>
              <w:top w:val="nil"/>
              <w:bottom w:val="nil"/>
            </w:tcBorders>
          </w:tcPr>
          <w:p w14:paraId="50597BBB" w14:textId="5B84C44D" w:rsidR="002D4038" w:rsidRPr="002D4038" w:rsidRDefault="00917CB8" w:rsidP="002167E5">
            <w:pPr>
              <w:pStyle w:val="Default"/>
              <w:spacing w:line="480" w:lineRule="auto"/>
              <w:jc w:val="center"/>
              <w:rPr>
                <w:b/>
                <w:sz w:val="20"/>
                <w:szCs w:val="20"/>
              </w:rPr>
            </w:pPr>
            <w:r>
              <w:rPr>
                <w:b/>
                <w:sz w:val="20"/>
                <w:szCs w:val="20"/>
              </w:rPr>
              <w:t>0.95</w:t>
            </w:r>
          </w:p>
        </w:tc>
        <w:tc>
          <w:tcPr>
            <w:tcW w:w="670" w:type="dxa"/>
            <w:tcBorders>
              <w:top w:val="nil"/>
              <w:bottom w:val="nil"/>
            </w:tcBorders>
            <w:vAlign w:val="center"/>
          </w:tcPr>
          <w:p w14:paraId="13EC869C" w14:textId="34E07E38" w:rsidR="002D4038" w:rsidRDefault="00C52990" w:rsidP="002D4038">
            <w:pPr>
              <w:pStyle w:val="Default"/>
              <w:spacing w:line="480" w:lineRule="auto"/>
              <w:jc w:val="center"/>
              <w:rPr>
                <w:sz w:val="20"/>
                <w:szCs w:val="20"/>
              </w:rPr>
            </w:pPr>
            <w:r>
              <w:rPr>
                <w:sz w:val="20"/>
                <w:szCs w:val="20"/>
              </w:rPr>
              <w:t>0.80</w:t>
            </w:r>
          </w:p>
        </w:tc>
        <w:tc>
          <w:tcPr>
            <w:tcW w:w="1064" w:type="dxa"/>
            <w:tcBorders>
              <w:top w:val="nil"/>
              <w:bottom w:val="nil"/>
            </w:tcBorders>
            <w:vAlign w:val="center"/>
          </w:tcPr>
          <w:p w14:paraId="73F4C1B2" w14:textId="75E695C3" w:rsidR="002D4038" w:rsidRDefault="00C52990" w:rsidP="002D4038">
            <w:pPr>
              <w:pStyle w:val="Default"/>
              <w:spacing w:line="480" w:lineRule="auto"/>
              <w:jc w:val="center"/>
              <w:rPr>
                <w:sz w:val="20"/>
                <w:szCs w:val="20"/>
              </w:rPr>
            </w:pPr>
            <w:r>
              <w:rPr>
                <w:sz w:val="20"/>
                <w:szCs w:val="20"/>
              </w:rPr>
              <w:t>220</w:t>
            </w:r>
          </w:p>
        </w:tc>
        <w:tc>
          <w:tcPr>
            <w:tcW w:w="1064" w:type="dxa"/>
            <w:tcBorders>
              <w:top w:val="nil"/>
              <w:bottom w:val="nil"/>
            </w:tcBorders>
            <w:vAlign w:val="center"/>
          </w:tcPr>
          <w:p w14:paraId="0FB7BE41" w14:textId="583D7F4D" w:rsidR="002D4038" w:rsidRDefault="00C52990" w:rsidP="002D4038">
            <w:pPr>
              <w:pStyle w:val="Default"/>
              <w:spacing w:line="480" w:lineRule="auto"/>
              <w:jc w:val="center"/>
              <w:rPr>
                <w:sz w:val="20"/>
                <w:szCs w:val="20"/>
              </w:rPr>
            </w:pPr>
            <w:r>
              <w:rPr>
                <w:sz w:val="20"/>
                <w:szCs w:val="20"/>
              </w:rPr>
              <w:t>0.20</w:t>
            </w:r>
          </w:p>
        </w:tc>
        <w:tc>
          <w:tcPr>
            <w:tcW w:w="1064" w:type="dxa"/>
            <w:tcBorders>
              <w:top w:val="nil"/>
              <w:bottom w:val="nil"/>
            </w:tcBorders>
            <w:vAlign w:val="center"/>
          </w:tcPr>
          <w:p w14:paraId="170A8F5E" w14:textId="54DC7128" w:rsidR="002D4038" w:rsidRDefault="00C52990" w:rsidP="002D4038">
            <w:pPr>
              <w:pStyle w:val="Default"/>
              <w:spacing w:line="480" w:lineRule="auto"/>
              <w:jc w:val="center"/>
              <w:rPr>
                <w:sz w:val="20"/>
                <w:szCs w:val="20"/>
              </w:rPr>
            </w:pPr>
            <w:r>
              <w:rPr>
                <w:sz w:val="20"/>
                <w:szCs w:val="20"/>
              </w:rPr>
              <w:t>760</w:t>
            </w:r>
          </w:p>
        </w:tc>
        <w:tc>
          <w:tcPr>
            <w:tcW w:w="1064" w:type="dxa"/>
            <w:tcBorders>
              <w:top w:val="nil"/>
              <w:bottom w:val="nil"/>
            </w:tcBorders>
            <w:vAlign w:val="center"/>
          </w:tcPr>
          <w:p w14:paraId="0B2AD521" w14:textId="7FE90492" w:rsidR="002D4038" w:rsidRDefault="00C52990" w:rsidP="002D4038">
            <w:pPr>
              <w:pStyle w:val="Default"/>
              <w:spacing w:line="480" w:lineRule="auto"/>
              <w:jc w:val="center"/>
              <w:rPr>
                <w:sz w:val="20"/>
                <w:szCs w:val="20"/>
              </w:rPr>
            </w:pPr>
            <w:r>
              <w:rPr>
                <w:sz w:val="20"/>
                <w:szCs w:val="20"/>
              </w:rPr>
              <w:t>0.02</w:t>
            </w:r>
          </w:p>
        </w:tc>
        <w:tc>
          <w:tcPr>
            <w:tcW w:w="1064" w:type="dxa"/>
            <w:tcBorders>
              <w:top w:val="nil"/>
              <w:bottom w:val="nil"/>
            </w:tcBorders>
            <w:vAlign w:val="center"/>
          </w:tcPr>
          <w:p w14:paraId="053F0D83" w14:textId="18015F2F"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5EF608BE" w14:textId="28EBFAA9" w:rsidR="002D4038" w:rsidRDefault="00C52990" w:rsidP="002D4038">
            <w:pPr>
              <w:pStyle w:val="Default"/>
              <w:spacing w:line="480" w:lineRule="auto"/>
              <w:jc w:val="center"/>
              <w:rPr>
                <w:sz w:val="20"/>
                <w:szCs w:val="20"/>
              </w:rPr>
            </w:pPr>
            <w:r>
              <w:rPr>
                <w:sz w:val="20"/>
                <w:szCs w:val="20"/>
              </w:rPr>
              <w:t>0.98</w:t>
            </w:r>
          </w:p>
        </w:tc>
        <w:tc>
          <w:tcPr>
            <w:tcW w:w="1064" w:type="dxa"/>
            <w:tcBorders>
              <w:top w:val="nil"/>
              <w:bottom w:val="nil"/>
            </w:tcBorders>
            <w:vAlign w:val="center"/>
          </w:tcPr>
          <w:p w14:paraId="1FBA5D08" w14:textId="796548AC" w:rsidR="002D4038" w:rsidRDefault="00165D23" w:rsidP="002D4038">
            <w:pPr>
              <w:pStyle w:val="Default"/>
              <w:spacing w:line="480" w:lineRule="auto"/>
              <w:jc w:val="center"/>
              <w:rPr>
                <w:sz w:val="20"/>
                <w:szCs w:val="20"/>
              </w:rPr>
            </w:pPr>
            <w:r>
              <w:rPr>
                <w:sz w:val="20"/>
                <w:szCs w:val="20"/>
              </w:rPr>
              <w:t>2900</w:t>
            </w:r>
          </w:p>
        </w:tc>
      </w:tr>
      <w:tr w:rsidR="002D4038" w14:paraId="68DBC166" w14:textId="77777777" w:rsidTr="00917CB8">
        <w:trPr>
          <w:jc w:val="center"/>
        </w:trPr>
        <w:tc>
          <w:tcPr>
            <w:tcW w:w="1458" w:type="dxa"/>
            <w:tcBorders>
              <w:top w:val="nil"/>
            </w:tcBorders>
          </w:tcPr>
          <w:p w14:paraId="65D18B89" w14:textId="25DF28C4" w:rsidR="002D4038" w:rsidRPr="002D4038" w:rsidRDefault="00917CB8" w:rsidP="002167E5">
            <w:pPr>
              <w:pStyle w:val="Default"/>
              <w:spacing w:line="480" w:lineRule="auto"/>
              <w:jc w:val="center"/>
              <w:rPr>
                <w:b/>
                <w:sz w:val="20"/>
                <w:szCs w:val="20"/>
              </w:rPr>
            </w:pPr>
            <w:r>
              <w:rPr>
                <w:b/>
                <w:sz w:val="20"/>
                <w:szCs w:val="20"/>
              </w:rPr>
              <w:t>1</w:t>
            </w:r>
          </w:p>
        </w:tc>
        <w:tc>
          <w:tcPr>
            <w:tcW w:w="670" w:type="dxa"/>
            <w:tcBorders>
              <w:top w:val="nil"/>
            </w:tcBorders>
            <w:vAlign w:val="center"/>
          </w:tcPr>
          <w:p w14:paraId="32E2E661" w14:textId="186240AC" w:rsidR="002D4038" w:rsidRDefault="00C52990" w:rsidP="002D4038">
            <w:pPr>
              <w:pStyle w:val="Default"/>
              <w:spacing w:line="480" w:lineRule="auto"/>
              <w:jc w:val="center"/>
              <w:rPr>
                <w:sz w:val="20"/>
                <w:szCs w:val="20"/>
              </w:rPr>
            </w:pPr>
            <w:r>
              <w:rPr>
                <w:sz w:val="20"/>
                <w:szCs w:val="20"/>
              </w:rPr>
              <w:t>0.95</w:t>
            </w:r>
          </w:p>
        </w:tc>
        <w:tc>
          <w:tcPr>
            <w:tcW w:w="1064" w:type="dxa"/>
            <w:tcBorders>
              <w:top w:val="nil"/>
            </w:tcBorders>
            <w:vAlign w:val="center"/>
          </w:tcPr>
          <w:p w14:paraId="45ACE863" w14:textId="45C81C36"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155BECF1" w14:textId="166663EB" w:rsidR="002D4038" w:rsidRDefault="00C52990" w:rsidP="002D4038">
            <w:pPr>
              <w:pStyle w:val="Default"/>
              <w:spacing w:line="480" w:lineRule="auto"/>
              <w:jc w:val="center"/>
              <w:rPr>
                <w:sz w:val="20"/>
                <w:szCs w:val="20"/>
              </w:rPr>
            </w:pPr>
            <w:r>
              <w:rPr>
                <w:sz w:val="20"/>
                <w:szCs w:val="20"/>
              </w:rPr>
              <w:t>0.05</w:t>
            </w:r>
          </w:p>
        </w:tc>
        <w:tc>
          <w:tcPr>
            <w:tcW w:w="1064" w:type="dxa"/>
            <w:tcBorders>
              <w:top w:val="nil"/>
            </w:tcBorders>
            <w:vAlign w:val="center"/>
          </w:tcPr>
          <w:p w14:paraId="029D9E44" w14:textId="643DC64C" w:rsidR="002D4038" w:rsidRDefault="00C52990" w:rsidP="002D4038">
            <w:pPr>
              <w:pStyle w:val="Default"/>
              <w:spacing w:line="480" w:lineRule="auto"/>
              <w:jc w:val="center"/>
              <w:rPr>
                <w:sz w:val="20"/>
                <w:szCs w:val="20"/>
              </w:rPr>
            </w:pPr>
            <w:r>
              <w:rPr>
                <w:sz w:val="20"/>
                <w:szCs w:val="20"/>
              </w:rPr>
              <w:t>130</w:t>
            </w:r>
            <w:r w:rsidR="00165D23">
              <w:rPr>
                <w:sz w:val="20"/>
                <w:szCs w:val="20"/>
              </w:rPr>
              <w:t>0</w:t>
            </w:r>
          </w:p>
        </w:tc>
        <w:tc>
          <w:tcPr>
            <w:tcW w:w="1064" w:type="dxa"/>
            <w:tcBorders>
              <w:top w:val="nil"/>
            </w:tcBorders>
            <w:vAlign w:val="center"/>
          </w:tcPr>
          <w:p w14:paraId="73CD3978" w14:textId="0D369BDF" w:rsidR="002D4038" w:rsidRDefault="00C52990" w:rsidP="002D4038">
            <w:pPr>
              <w:pStyle w:val="Default"/>
              <w:spacing w:line="480" w:lineRule="auto"/>
              <w:jc w:val="center"/>
              <w:rPr>
                <w:sz w:val="20"/>
                <w:szCs w:val="20"/>
              </w:rPr>
            </w:pPr>
            <w:r>
              <w:rPr>
                <w:sz w:val="20"/>
                <w:szCs w:val="20"/>
              </w:rPr>
              <w:t>0.01</w:t>
            </w:r>
          </w:p>
        </w:tc>
        <w:tc>
          <w:tcPr>
            <w:tcW w:w="1064" w:type="dxa"/>
            <w:tcBorders>
              <w:top w:val="nil"/>
            </w:tcBorders>
            <w:vAlign w:val="center"/>
          </w:tcPr>
          <w:p w14:paraId="2322953A" w14:textId="6DEB920B"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00C39A61" w14:textId="2CDA3CD0" w:rsidR="002D4038" w:rsidRDefault="00C52990" w:rsidP="002D4038">
            <w:pPr>
              <w:pStyle w:val="Default"/>
              <w:spacing w:line="480" w:lineRule="auto"/>
              <w:jc w:val="center"/>
              <w:rPr>
                <w:sz w:val="20"/>
                <w:szCs w:val="20"/>
              </w:rPr>
            </w:pPr>
            <w:r>
              <w:rPr>
                <w:sz w:val="20"/>
                <w:szCs w:val="20"/>
              </w:rPr>
              <w:t>0.99</w:t>
            </w:r>
          </w:p>
        </w:tc>
        <w:tc>
          <w:tcPr>
            <w:tcW w:w="1064" w:type="dxa"/>
            <w:tcBorders>
              <w:top w:val="nil"/>
            </w:tcBorders>
            <w:vAlign w:val="center"/>
          </w:tcPr>
          <w:p w14:paraId="6B063994" w14:textId="547A3FD3" w:rsidR="002D4038" w:rsidRDefault="00C52990" w:rsidP="002D4038">
            <w:pPr>
              <w:pStyle w:val="Default"/>
              <w:spacing w:line="480" w:lineRule="auto"/>
              <w:jc w:val="center"/>
              <w:rPr>
                <w:sz w:val="20"/>
                <w:szCs w:val="20"/>
              </w:rPr>
            </w:pPr>
            <w:r>
              <w:rPr>
                <w:sz w:val="20"/>
                <w:szCs w:val="20"/>
              </w:rPr>
              <w:t>280</w:t>
            </w:r>
            <w:r w:rsidR="00165D23">
              <w:rPr>
                <w:sz w:val="20"/>
                <w:szCs w:val="20"/>
              </w:rPr>
              <w:t>0</w:t>
            </w:r>
          </w:p>
        </w:tc>
      </w:tr>
    </w:tbl>
    <w:p w14:paraId="51975B51" w14:textId="77777777" w:rsidR="00A91DDD" w:rsidRDefault="00A91DDD" w:rsidP="00CD5A09">
      <w:pPr>
        <w:pStyle w:val="Default"/>
        <w:spacing w:line="480" w:lineRule="auto"/>
        <w:jc w:val="both"/>
        <w:rPr>
          <w:sz w:val="20"/>
          <w:szCs w:val="20"/>
        </w:rPr>
      </w:pPr>
    </w:p>
    <w:p w14:paraId="36971688" w14:textId="5340FC9C" w:rsidR="004E5516" w:rsidRPr="00A45F4A" w:rsidRDefault="00A91DDD" w:rsidP="00507D8E">
      <w:pPr>
        <w:pStyle w:val="Default"/>
        <w:spacing w:line="480" w:lineRule="auto"/>
        <w:ind w:firstLine="720"/>
        <w:jc w:val="both"/>
      </w:pPr>
      <w:proofErr w:type="gramStart"/>
      <w:r>
        <w:rPr>
          <w:b/>
        </w:rPr>
        <w:t xml:space="preserve">Picosecond </w:t>
      </w:r>
      <w:r w:rsidR="00013D29">
        <w:rPr>
          <w:b/>
        </w:rPr>
        <w:t>Time-Resolved Fluorescence</w:t>
      </w:r>
      <w:r>
        <w:rPr>
          <w:b/>
        </w:rPr>
        <w:t xml:space="preserve"> Spectroscopy</w:t>
      </w:r>
      <w:r w:rsidR="00013D29">
        <w:rPr>
          <w:b/>
        </w:rPr>
        <w:t>.</w:t>
      </w:r>
      <w:proofErr w:type="gramEnd"/>
      <w:r>
        <w:t xml:space="preserve"> TCSPC </w:t>
      </w:r>
      <w:r w:rsidR="00EA0DE4">
        <w:t xml:space="preserve">obtained at magic angle to the excitation source </w:t>
      </w:r>
      <w:r>
        <w:t xml:space="preserve">was employed to measure the excited state </w:t>
      </w:r>
      <w:r w:rsidR="0016574C" w:rsidRPr="0073270E">
        <w:t>decay kinetics</w:t>
      </w:r>
      <w:r>
        <w:t xml:space="preserve"> of both CPN systems over the range of solvent </w:t>
      </w:r>
      <w:r w:rsidR="0016574C" w:rsidRPr="0073270E">
        <w:t>composition</w:t>
      </w:r>
      <w:r>
        <w:t xml:space="preserve">. The trial functions employed during </w:t>
      </w:r>
      <w:r w:rsidR="00A75696">
        <w:t xml:space="preserve">iterative </w:t>
      </w:r>
      <w:proofErr w:type="spellStart"/>
      <w:r w:rsidR="00A75696">
        <w:t>reconvolution</w:t>
      </w:r>
      <w:proofErr w:type="spellEnd"/>
      <w:r w:rsidR="00A75696">
        <w:t xml:space="preserve"> </w:t>
      </w:r>
      <w:r>
        <w:t>fitting analysis were single expon</w:t>
      </w:r>
      <w:r w:rsidR="00A76894">
        <w:t>ential, bi-exponential, and</w:t>
      </w:r>
      <w:r w:rsidR="00A75696">
        <w:t xml:space="preserve"> the</w:t>
      </w:r>
      <w:r w:rsidR="00A76894">
        <w:t xml:space="preserve"> </w:t>
      </w:r>
      <w:proofErr w:type="spellStart"/>
      <w:r>
        <w:t>Kolrausch</w:t>
      </w:r>
      <w:proofErr w:type="spellEnd"/>
      <w:r>
        <w:t>-Williams-Watts (KWW) function</w:t>
      </w:r>
      <w:r w:rsidR="00A76894">
        <w:t xml:space="preserve"> or stretched exponential</w:t>
      </w:r>
      <w:r>
        <w:t xml:space="preserve">, given </w:t>
      </w:r>
      <w:proofErr w:type="gramStart"/>
      <w:r>
        <w:t>by</w:t>
      </w:r>
      <w:r w:rsidR="006A103C">
        <w:t xml:space="preserve"> </w:t>
      </w:r>
      <w:proofErr w:type="gramEnd"/>
      <w:r w:rsidR="00572A5E">
        <w:rPr>
          <w:position w:val="-10"/>
        </w:rPr>
        <w:pict w14:anchorId="386ADF0B">
          <v:shape id="_x0000_i1028" type="#_x0000_t75" style="width:108.75pt;height:18.75pt">
            <v:imagedata r:id="rId12" o:title=""/>
          </v:shape>
        </w:pict>
      </w:r>
      <w:r w:rsidR="00A76894">
        <w:t xml:space="preserve">, where </w:t>
      </w:r>
      <w:r w:rsidR="00A76894" w:rsidRPr="00A76894">
        <w:rPr>
          <w:rFonts w:ascii="Symbol" w:hAnsi="Symbol"/>
          <w:i/>
        </w:rPr>
        <w:t></w:t>
      </w:r>
      <w:r w:rsidR="00A75696">
        <w:t xml:space="preserve"> is the stretch parameter.</w:t>
      </w:r>
      <w:r w:rsidR="00A76894">
        <w:t xml:space="preserve"> </w:t>
      </w:r>
      <w:r w:rsidR="00A75696">
        <w:t xml:space="preserve">Values for </w:t>
      </w:r>
      <w:r w:rsidR="00A75696" w:rsidRPr="00A76894">
        <w:rPr>
          <w:rFonts w:ascii="Symbol" w:hAnsi="Symbol"/>
          <w:i/>
        </w:rPr>
        <w:t></w:t>
      </w:r>
      <w:r w:rsidR="00A75696">
        <w:t xml:space="preserve"> are </w:t>
      </w:r>
      <w:r w:rsidR="00A76894">
        <w:t>typically between ~0.</w:t>
      </w:r>
      <w:r w:rsidR="00EA0DE4">
        <w:t>3</w:t>
      </w:r>
      <w:r w:rsidR="00C30AB7">
        <w:t xml:space="preserve"> and 1</w:t>
      </w:r>
      <w:r w:rsidR="00A76894">
        <w:t>, where lower values correspond to a broader distribution of lifetimes for a given sample</w:t>
      </w:r>
      <w:r w:rsidR="00C30AB7">
        <w:t xml:space="preserve">, and </w:t>
      </w:r>
      <w:r w:rsidR="00C30AB7" w:rsidRPr="00A76894">
        <w:rPr>
          <w:rFonts w:ascii="Symbol" w:hAnsi="Symbol"/>
          <w:i/>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t xml:space="preserve"> corresponds to a single exponential lifetime</w:t>
      </w:r>
      <w:r w:rsidR="00A76894">
        <w:t>.</w:t>
      </w:r>
      <w:hyperlink w:anchor="_ENREF_22" w:tooltip="Chen, 2003 #8" w:history="1">
        <w:r w:rsidR="004E7F56">
          <w:fldChar w:fldCharType="begin"/>
        </w:r>
        <w:r w:rsidR="004E7F56">
          <w:instrText xml:space="preserve"> ADDIN EN.CITE &lt;EndNote&gt;&lt;Cite&gt;&lt;Author&gt;Chen&lt;/Author&gt;&lt;Year&gt;2003&lt;/Year&gt;&lt;RecNum&gt;8&lt;/RecNum&gt;&lt;DisplayText&gt;&lt;style face="superscript"&gt;22&lt;/style&gt;&lt;/DisplayText&gt;&lt;record&gt;&lt;rec-number&gt;8&lt;/rec-number&gt;&lt;foreign-keys&gt;&lt;key app="EN" db-id="t9s95dxea9r5vqefdeoxwsr7ftwzsr9tdpzr"&gt;8&lt;/key&gt;&lt;/foreign-keys&gt;&lt;ref-type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Luminescence&lt;/secondary-title&gt;&lt;alt-title&gt;J. Lumin.&lt;/alt-title&gt;&lt;/titles&gt;&lt;periodical&gt;&lt;full-title&gt;Journal of Luminescence&lt;/full-title&gt;&lt;abbr-1&gt;J. Lumin.&lt;/abbr-1&gt;&lt;/periodical&gt;&lt;alt-periodical&gt;&lt;full-title&gt;Journal of Luminescence&lt;/full-title&gt;&lt;abbr-1&gt;J. Lumin.&lt;/abbr-1&gt;&lt;/alt-periodical&gt;&lt;pages&gt;510-518&lt;/pages&gt;&lt;volume&gt;102&lt;/volume&gt;&lt;dates&gt;&lt;year&gt;2003&lt;/year&gt;&lt;/dates&gt;&lt;urls&gt;&lt;/urls&gt;&lt;/record&gt;&lt;/Cite&gt;&lt;/EndNote&gt;</w:instrText>
        </w:r>
        <w:r w:rsidR="004E7F56">
          <w:fldChar w:fldCharType="separate"/>
        </w:r>
        <w:r w:rsidR="004E7F56" w:rsidRPr="004E7F56">
          <w:rPr>
            <w:noProof/>
            <w:vertAlign w:val="superscript"/>
          </w:rPr>
          <w:t>22</w:t>
        </w:r>
        <w:r w:rsidR="004E7F56">
          <w:fldChar w:fldCharType="end"/>
        </w:r>
      </w:hyperlink>
      <w:r w:rsidR="00A76894">
        <w:t xml:space="preserve"> </w:t>
      </w:r>
      <w:r w:rsidR="00EA0DE4">
        <w:t>The fits to all</w:t>
      </w:r>
      <w:r w:rsidR="00A75696">
        <w:t xml:space="preserve"> three</w:t>
      </w:r>
      <w:r w:rsidR="00EA0DE4">
        <w:t xml:space="preserve"> trial functions converged for all samples</w:t>
      </w:r>
      <w:r w:rsidR="00A75696">
        <w:t>. With exception of PFBT in THF</w:t>
      </w:r>
      <w:r w:rsidR="00EA0DE4">
        <w:t xml:space="preserve"> which was fit best by a single exponential, the remaining intensity decays fit best to bi-exponential and KWW</w:t>
      </w:r>
      <w:r w:rsidR="00A75696">
        <w:t xml:space="preserve"> trial functions</w:t>
      </w:r>
      <w:r w:rsidR="00CB42B3" w:rsidRPr="004F2A79">
        <w:t xml:space="preserve">, </w:t>
      </w:r>
      <w:r w:rsidR="00CB42B3" w:rsidRPr="004F2A79">
        <w:lastRenderedPageBreak/>
        <w:t>ind</w:t>
      </w:r>
      <w:r w:rsidR="004F2A79" w:rsidRPr="004F2A79">
        <w:t>icating heterogeneous kinetics</w:t>
      </w:r>
      <w:r w:rsidR="00A75696">
        <w:t xml:space="preserve">. The representative intensity decays for each sample, along with the respective time constants and </w:t>
      </w:r>
      <w:r w:rsidR="00A75696" w:rsidRPr="00A76894">
        <w:rPr>
          <w:rFonts w:ascii="Symbol" w:hAnsi="Symbol"/>
          <w:i/>
        </w:rPr>
        <w:t></w:t>
      </w:r>
      <w:r w:rsidR="00A75696">
        <w:rPr>
          <w:b/>
        </w:rPr>
        <w:t xml:space="preserve"> </w:t>
      </w:r>
      <w:r w:rsidR="00FF5B3F" w:rsidRPr="00FF5B3F">
        <w:t xml:space="preserve">versus </w:t>
      </w:r>
      <w:r w:rsidR="00946E1B">
        <w:t>THF volume fraction</w:t>
      </w:r>
      <w:r w:rsidR="00FF5B3F">
        <w:rPr>
          <w:b/>
        </w:rPr>
        <w:t xml:space="preserve"> </w:t>
      </w:r>
      <w:r w:rsidR="00A75696">
        <w:t xml:space="preserve">are given in Fig. </w:t>
      </w:r>
      <w:r w:rsidR="00FF5B3F">
        <w:t>4</w:t>
      </w:r>
      <w:r w:rsidR="00A75696">
        <w:t xml:space="preserve">. </w:t>
      </w:r>
      <w:r w:rsidR="004E5516">
        <w:t xml:space="preserve">The lifetimes for both systems follow a </w:t>
      </w:r>
      <w:r w:rsidR="00C51FAB">
        <w:t>monotonically</w:t>
      </w:r>
      <w:r w:rsidR="004E5516">
        <w:t xml:space="preserve"> increasing trend as </w:t>
      </w:r>
      <w:r w:rsidR="007B3130">
        <w:t>THF concentration increases.</w:t>
      </w:r>
      <w:r w:rsidR="00232459">
        <w:t xml:space="preserve"> The lifetimes of the CPN samples in water are s</w:t>
      </w:r>
      <w:r w:rsidR="000E2C41">
        <w:t xml:space="preserve">horter </w:t>
      </w:r>
      <w:r w:rsidR="00232459">
        <w:t>than previously reported (~2</w:t>
      </w:r>
      <w:r w:rsidR="00CB7261">
        <w:t>75</w:t>
      </w:r>
      <w:r w:rsidR="00232459">
        <w:t xml:space="preserve"> </w:t>
      </w:r>
      <w:proofErr w:type="spellStart"/>
      <w:r w:rsidR="00232459">
        <w:t>ps</w:t>
      </w:r>
      <w:proofErr w:type="spellEnd"/>
      <w:r w:rsidR="00232459">
        <w:t xml:space="preserve"> versus ~</w:t>
      </w:r>
      <w:r w:rsidR="00D4626F">
        <w:t>700</w:t>
      </w:r>
      <w:r w:rsidR="003B7D17">
        <w:t xml:space="preserve"> </w:t>
      </w:r>
      <w:proofErr w:type="spellStart"/>
      <w:r w:rsidR="003B7D17">
        <w:t>ps</w:t>
      </w:r>
      <w:proofErr w:type="spellEnd"/>
      <w:r w:rsidR="003B7D17">
        <w:t xml:space="preserve"> previously for PFBT)</w:t>
      </w:r>
      <w:r w:rsidR="00232459">
        <w:t xml:space="preserve"> but can be ascribed to a more complete THF removal process, as evidenced by the accompanying reduced quantum yield (</w:t>
      </w:r>
      <w:r w:rsidR="00232459">
        <w:rPr>
          <w:rFonts w:ascii="Symbol" w:hAnsi="Symbol"/>
        </w:rPr>
        <w:t></w:t>
      </w:r>
      <w:r w:rsidR="00D4626F">
        <w:rPr>
          <w:rFonts w:ascii="Symbol" w:hAnsi="Symbol"/>
        </w:rPr>
        <w:t></w:t>
      </w:r>
      <w:r w:rsidR="00232459">
        <w:t>=</w:t>
      </w:r>
      <w:r w:rsidR="00D4626F">
        <w:t xml:space="preserve"> 0.04 versus </w:t>
      </w:r>
      <w:r w:rsidR="00232459">
        <w:rPr>
          <w:rFonts w:ascii="Symbol" w:hAnsi="Symbol"/>
        </w:rPr>
        <w:t></w:t>
      </w:r>
      <w:r w:rsidR="00D4626F">
        <w:rPr>
          <w:rFonts w:ascii="Symbol" w:hAnsi="Symbol"/>
        </w:rPr>
        <w:t></w:t>
      </w:r>
      <w:r w:rsidR="00D4626F">
        <w:t>= 0.14 previously for PFBT</w:t>
      </w:r>
      <w:r w:rsidR="00721C88">
        <w:t xml:space="preserve"> CPNs</w:t>
      </w:r>
      <w:r w:rsidR="00D4626F">
        <w:t>).</w:t>
      </w:r>
      <w:r w:rsidR="00232459">
        <w:t xml:space="preserve"> </w:t>
      </w:r>
      <w:r w:rsidR="00E00280" w:rsidRPr="00A76894">
        <w:rPr>
          <w:rFonts w:ascii="Symbol" w:hAnsi="Symbol"/>
          <w:i/>
        </w:rPr>
        <w:t></w:t>
      </w:r>
      <w:r w:rsidR="00E00280">
        <w:t xml:space="preserve"> increases for both systems</w:t>
      </w:r>
      <w:r w:rsidR="007F1892">
        <w:t xml:space="preserve"> </w:t>
      </w:r>
      <w:r w:rsidR="007F1892" w:rsidRPr="0025526A">
        <w:t>as the fraction of THF increases</w:t>
      </w:r>
      <w:r w:rsidR="00E00280">
        <w:t xml:space="preserve">, </w:t>
      </w:r>
      <w:r w:rsidR="00424148" w:rsidRPr="00420C3A">
        <w:t>beginning at</w:t>
      </w:r>
      <w:r w:rsidR="00E00280" w:rsidRPr="00420C3A">
        <w:t xml:space="preserve"> ~0.3 </w:t>
      </w:r>
      <w:r w:rsidR="00420C3A" w:rsidRPr="00420C3A">
        <w:t xml:space="preserve">for </w:t>
      </w:r>
      <w:r w:rsidR="00721C88">
        <w:t>MEH-PPV in water</w:t>
      </w:r>
      <w:r w:rsidR="00420C3A" w:rsidRPr="00420C3A">
        <w:t xml:space="preserve"> </w:t>
      </w:r>
      <w:r w:rsidR="00424148" w:rsidRPr="00420C3A">
        <w:t>and increasing</w:t>
      </w:r>
      <w:r w:rsidR="00420C3A" w:rsidRPr="00420C3A">
        <w:t xml:space="preserve"> monotonically</w:t>
      </w:r>
      <w:r w:rsidR="00424148" w:rsidRPr="00420C3A">
        <w:t xml:space="preserve"> </w:t>
      </w:r>
      <w:r w:rsidR="00E00280" w:rsidRPr="00420C3A">
        <w:t>to ~0.</w:t>
      </w:r>
      <w:r w:rsidR="00E047BF" w:rsidRPr="00420C3A">
        <w:t>8</w:t>
      </w:r>
      <w:r w:rsidR="00E00280" w:rsidRPr="00420C3A">
        <w:t xml:space="preserve"> for MEH-PPV</w:t>
      </w:r>
      <w:r w:rsidR="00420C3A">
        <w:t xml:space="preserve"> in THF</w:t>
      </w:r>
      <w:r w:rsidR="00E00280" w:rsidRPr="00420C3A">
        <w:t>,</w:t>
      </w:r>
      <w:r w:rsidR="00E00280">
        <w:t xml:space="preserve"> </w:t>
      </w:r>
      <w:r w:rsidR="00420C3A" w:rsidRPr="00420C3A">
        <w:t>indi</w:t>
      </w:r>
      <w:r w:rsidR="00861817">
        <w:t xml:space="preserve">cating </w:t>
      </w:r>
      <w:r w:rsidR="00FA4B03" w:rsidRPr="00861817">
        <w:t>that even in g</w:t>
      </w:r>
      <w:r w:rsidR="00861817" w:rsidRPr="00861817">
        <w:t>ood solvent MEH-PPV exhibits</w:t>
      </w:r>
      <w:r w:rsidR="00420C3A" w:rsidRPr="00420C3A">
        <w:t xml:space="preserve"> complex decay kinetics</w:t>
      </w:r>
      <w:r w:rsidR="00420C3A">
        <w:t>.</w:t>
      </w:r>
      <w:r w:rsidR="00A45F4A">
        <w:t xml:space="preserve"> </w:t>
      </w:r>
      <w:r w:rsidR="0075613E" w:rsidRPr="0075613E">
        <w:t>Similarl</w:t>
      </w:r>
      <w:r w:rsidR="003D1B10" w:rsidRPr="0075613E">
        <w:t>y</w:t>
      </w:r>
      <w:r w:rsidR="0075613E">
        <w:t>,</w:t>
      </w:r>
      <w:r w:rsidR="00A45F4A" w:rsidRPr="003D1B10">
        <w:t xml:space="preserve"> </w:t>
      </w:r>
      <w:r w:rsidR="000B0106" w:rsidRPr="00A76894">
        <w:rPr>
          <w:rFonts w:ascii="Symbol" w:hAnsi="Symbol"/>
          <w:i/>
        </w:rPr>
        <w:t></w:t>
      </w:r>
      <w:r w:rsidR="003D1B10" w:rsidRPr="003D1B10">
        <w:t xml:space="preserve"> for </w:t>
      </w:r>
      <w:r w:rsidR="00A45F4A" w:rsidRPr="003D1B10">
        <w:t xml:space="preserve">PFBT </w:t>
      </w:r>
      <w:r w:rsidR="003D1B10" w:rsidRPr="003D1B10">
        <w:t>increases</w:t>
      </w:r>
      <w:r w:rsidR="00A45F4A" w:rsidRPr="003D1B10">
        <w:t xml:space="preserve"> </w:t>
      </w:r>
      <w:r w:rsidR="00FA4B03" w:rsidRPr="0075613E">
        <w:t>monotonical</w:t>
      </w:r>
      <w:r w:rsidR="0075613E" w:rsidRPr="0075613E">
        <w:t>l</w:t>
      </w:r>
      <w:r w:rsidR="0075613E">
        <w:t>y</w:t>
      </w:r>
      <w:r w:rsidR="00FA4B03">
        <w:t xml:space="preserve"> </w:t>
      </w:r>
      <w:r w:rsidR="00A45F4A" w:rsidRPr="003D1B10">
        <w:t xml:space="preserve">from ~0.6 </w:t>
      </w:r>
      <w:r w:rsidR="003D1B10" w:rsidRPr="003D1B10">
        <w:t>for CPNs in water to unity</w:t>
      </w:r>
      <w:r w:rsidR="003D1B10">
        <w:t xml:space="preserve"> in THF</w:t>
      </w:r>
      <w:r w:rsidR="00B24FA0">
        <w:t xml:space="preserve">. A </w:t>
      </w:r>
      <w:r w:rsidR="00C0742D">
        <w:t>substantial decrease in</w:t>
      </w:r>
      <w:r w:rsidR="00C0742D" w:rsidRPr="004E5516">
        <w:rPr>
          <w:rFonts w:ascii="Symbol" w:hAnsi="Symbol"/>
          <w:i/>
        </w:rPr>
        <w:t></w:t>
      </w:r>
      <w:r w:rsidR="00C0742D" w:rsidRPr="00A76894">
        <w:rPr>
          <w:rFonts w:ascii="Symbol" w:hAnsi="Symbol"/>
          <w:i/>
        </w:rPr>
        <w:t></w:t>
      </w:r>
      <w:r w:rsidR="00C0742D">
        <w:rPr>
          <w:rFonts w:ascii="Symbol" w:hAnsi="Symbol"/>
        </w:rPr>
        <w:t></w:t>
      </w:r>
      <w:r w:rsidR="00C0742D">
        <w:t xml:space="preserve">is observed for PFBT from ~0.7 at 60% THF to ~0.3 at 80% THF, and is indicative of a dramatic increase in the distribution of </w:t>
      </w:r>
      <w:proofErr w:type="spellStart"/>
      <w:r w:rsidR="00C0742D">
        <w:t>exciton</w:t>
      </w:r>
      <w:proofErr w:type="spellEnd"/>
      <w:r w:rsidR="00C0742D">
        <w:t xml:space="preserve"> lifetimes. </w:t>
      </w:r>
      <w:r w:rsidR="00A45F4A" w:rsidRPr="00925CC9">
        <w:t xml:space="preserve">The </w:t>
      </w:r>
      <w:r w:rsidR="003D1B10" w:rsidRPr="00925CC9">
        <w:t xml:space="preserve">trends in </w:t>
      </w:r>
      <w:r w:rsidR="00A45F4A" w:rsidRPr="00925CC9">
        <w:rPr>
          <w:rFonts w:ascii="Symbol" w:hAnsi="Symbol"/>
          <w:i/>
        </w:rPr>
        <w:t></w:t>
      </w:r>
      <w:r w:rsidR="00A45F4A" w:rsidRPr="00925CC9">
        <w:t xml:space="preserve"> are </w:t>
      </w:r>
      <w:r w:rsidR="00C87D82" w:rsidRPr="00925CC9">
        <w:t xml:space="preserve">hypothesized to be due to </w:t>
      </w:r>
      <w:r w:rsidR="00B24FA0">
        <w:t>the reduction of</w:t>
      </w:r>
      <w:r w:rsidR="00C87D82" w:rsidRPr="00925CC9">
        <w:t xml:space="preserve"> the</w:t>
      </w:r>
      <w:r w:rsidR="003D1B10" w:rsidRPr="00925CC9">
        <w:t xml:space="preserve"> </w:t>
      </w:r>
      <w:r w:rsidR="00DE0E6C" w:rsidRPr="00925CC9">
        <w:t>rate</w:t>
      </w:r>
      <w:r w:rsidR="008A6CEA" w:rsidRPr="00925CC9">
        <w:t>s</w:t>
      </w:r>
      <w:r w:rsidR="003D1B10" w:rsidRPr="00925CC9">
        <w:t xml:space="preserve"> of </w:t>
      </w:r>
      <w:r w:rsidR="00837782">
        <w:t>multiple</w:t>
      </w:r>
      <w:r w:rsidR="00DE0E6C" w:rsidRPr="00925CC9">
        <w:t xml:space="preserve"> </w:t>
      </w:r>
      <w:r w:rsidR="008A6CEA" w:rsidRPr="00925CC9">
        <w:t>energy transfer</w:t>
      </w:r>
      <w:r w:rsidR="00DE0E6C" w:rsidRPr="00925CC9">
        <w:t xml:space="preserve"> to </w:t>
      </w:r>
      <w:r w:rsidR="001F512B" w:rsidRPr="00925CC9">
        <w:t xml:space="preserve">the distribution of </w:t>
      </w:r>
      <w:r w:rsidR="00DE0E6C" w:rsidRPr="00925CC9">
        <w:t>quenchers</w:t>
      </w:r>
      <w:r w:rsidR="00506326">
        <w:t xml:space="preserve">, </w:t>
      </w:r>
      <w:r w:rsidR="00C52642">
        <w:t xml:space="preserve">which </w:t>
      </w:r>
      <w:r w:rsidR="00506326">
        <w:t xml:space="preserve">result from increases in equilibrium </w:t>
      </w:r>
      <w:proofErr w:type="spellStart"/>
      <w:r w:rsidR="00506326">
        <w:t>chromophore</w:t>
      </w:r>
      <w:proofErr w:type="spellEnd"/>
      <w:r w:rsidR="00506326">
        <w:t xml:space="preserve"> spacing </w:t>
      </w:r>
      <w:r w:rsidR="00C52642">
        <w:t>as THF concentration increases</w:t>
      </w:r>
      <w:r w:rsidR="006E4258">
        <w:t xml:space="preserve">. </w:t>
      </w:r>
      <w:r w:rsidR="00837782" w:rsidRPr="00837782">
        <w:t>This picture</w:t>
      </w:r>
      <w:r w:rsidR="0030527F" w:rsidRPr="00837782">
        <w:t xml:space="preserve"> is supported by prior results of dye-doped CPNs, which indicated a reduction in beta as additional quenchers (dyes) were introduced.</w:t>
      </w:r>
      <w:hyperlink w:anchor="_ENREF_15" w:tooltip="Groff, 2013 #60" w:history="1">
        <w:r w:rsidR="004E7F56">
          <w:fldChar w:fldCharType="begin"/>
        </w:r>
        <w:r w:rsidR="004E7F56">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4E7F56">
          <w:fldChar w:fldCharType="separate"/>
        </w:r>
        <w:r w:rsidR="004E7F56" w:rsidRPr="00837782">
          <w:rPr>
            <w:noProof/>
            <w:vertAlign w:val="superscript"/>
          </w:rPr>
          <w:t>15</w:t>
        </w:r>
        <w:r w:rsidR="004E7F56">
          <w:fldChar w:fldCharType="end"/>
        </w:r>
      </w:hyperlink>
      <w:r w:rsidR="0030527F">
        <w:t xml:space="preserve"> </w:t>
      </w:r>
      <w:r w:rsidR="00C52642">
        <w:t>The net effect is that</w:t>
      </w:r>
      <w:r w:rsidR="00C51FAB">
        <w:t xml:space="preserve"> on average, an </w:t>
      </w:r>
      <w:proofErr w:type="spellStart"/>
      <w:r w:rsidR="00C51FAB">
        <w:t>exciton</w:t>
      </w:r>
      <w:proofErr w:type="spellEnd"/>
      <w:r w:rsidR="00C51FAB">
        <w:t xml:space="preserve"> is less likely to fall within the quenching volume of a quencher</w:t>
      </w:r>
      <w:r w:rsidR="00B24FA0">
        <w:t xml:space="preserve">, which contributes to the increases in </w:t>
      </w:r>
      <w:r w:rsidR="00B24FA0" w:rsidRPr="00B24FA0">
        <w:rPr>
          <w:rFonts w:ascii="Symbol" w:hAnsi="Symbol"/>
          <w:i/>
        </w:rPr>
        <w:t></w:t>
      </w:r>
      <w:r w:rsidR="00B24FA0">
        <w:t xml:space="preserve">. </w:t>
      </w:r>
      <w:r w:rsidR="00F62192">
        <w:t>A</w:t>
      </w:r>
      <w:r w:rsidR="006E4258">
        <w:t>dditionally</w:t>
      </w:r>
      <w:r w:rsidR="00F62192">
        <w:t>, i</w:t>
      </w:r>
      <w:r w:rsidR="00C0742D">
        <w:t xml:space="preserve">t was found in previous work on dye-doped CPNs that </w:t>
      </w:r>
      <w:r w:rsidR="00C0742D" w:rsidRPr="00C0742D">
        <w:rPr>
          <w:rFonts w:ascii="Symbol" w:hAnsi="Symbol"/>
          <w:i/>
        </w:rPr>
        <w:t></w:t>
      </w:r>
      <w:r w:rsidR="00C0742D">
        <w:t xml:space="preserve"> is also roughly proportional to the ratio of </w:t>
      </w:r>
      <w:r w:rsidR="00C0742D" w:rsidRPr="00C0742D">
        <w:rPr>
          <w:i/>
        </w:rPr>
        <w:t>L</w:t>
      </w:r>
      <w:r w:rsidR="00C0742D" w:rsidRPr="00C0742D">
        <w:rPr>
          <w:i/>
          <w:vertAlign w:val="subscript"/>
        </w:rPr>
        <w:t>D</w:t>
      </w:r>
      <w:r w:rsidR="00C0742D">
        <w:t>/</w:t>
      </w:r>
      <w:r w:rsidR="00C0742D" w:rsidRPr="00C0742D">
        <w:rPr>
          <w:i/>
        </w:rPr>
        <w:t>R</w:t>
      </w:r>
      <w:r w:rsidR="00C0742D" w:rsidRPr="00C0742D">
        <w:rPr>
          <w:vertAlign w:val="subscript"/>
        </w:rPr>
        <w:t>0</w:t>
      </w:r>
      <w:r w:rsidR="00C0742D">
        <w:t>,</w:t>
      </w:r>
      <w:hyperlink w:anchor="_ENREF_15" w:tooltip="Groff, 2013 #60" w:history="1">
        <w:r w:rsidR="004E7F56">
          <w:fldChar w:fldCharType="begin"/>
        </w:r>
        <w:r w:rsidR="004E7F56">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4E7F56">
          <w:fldChar w:fldCharType="separate"/>
        </w:r>
        <w:r w:rsidR="004E7F56" w:rsidRPr="00946E1B">
          <w:rPr>
            <w:noProof/>
            <w:vertAlign w:val="superscript"/>
          </w:rPr>
          <w:t>15</w:t>
        </w:r>
        <w:r w:rsidR="004E7F56">
          <w:fldChar w:fldCharType="end"/>
        </w:r>
      </w:hyperlink>
      <w:r w:rsidR="00C0742D">
        <w:t xml:space="preserve"> where </w:t>
      </w:r>
      <w:r w:rsidR="00A96F3D" w:rsidRPr="00A96F3D">
        <w:rPr>
          <w:i/>
        </w:rPr>
        <w:t>L</w:t>
      </w:r>
      <w:r w:rsidR="00A96F3D" w:rsidRPr="00A96F3D">
        <w:rPr>
          <w:i/>
          <w:vertAlign w:val="subscript"/>
        </w:rPr>
        <w:t>D</w:t>
      </w:r>
      <w:r w:rsidR="00A96F3D">
        <w:t xml:space="preserve"> is the </w:t>
      </w:r>
      <w:proofErr w:type="spellStart"/>
      <w:r w:rsidR="00A96F3D">
        <w:t>exciton</w:t>
      </w:r>
      <w:proofErr w:type="spellEnd"/>
      <w:r w:rsidR="00A96F3D">
        <w:t xml:space="preserve"> diffusion length, and </w:t>
      </w:r>
      <w:r w:rsidR="00C0742D">
        <w:rPr>
          <w:i/>
        </w:rPr>
        <w:t>R</w:t>
      </w:r>
      <w:r w:rsidR="00C0742D" w:rsidRPr="00C0742D">
        <w:rPr>
          <w:vertAlign w:val="subscript"/>
        </w:rPr>
        <w:t>0</w:t>
      </w:r>
      <w:r w:rsidR="00C0742D">
        <w:t xml:space="preserve"> corresponds to the </w:t>
      </w:r>
      <w:proofErr w:type="spellStart"/>
      <w:r w:rsidR="00C0742D">
        <w:t>Förster</w:t>
      </w:r>
      <w:proofErr w:type="spellEnd"/>
      <w:r w:rsidR="00C0742D">
        <w:t xml:space="preserve"> radius of a given quencher. Given that </w:t>
      </w:r>
      <w:r w:rsidR="00C0742D" w:rsidRPr="00C0742D">
        <w:rPr>
          <w:i/>
        </w:rPr>
        <w:t>R</w:t>
      </w:r>
      <w:r w:rsidR="00C0742D" w:rsidRPr="00C0742D">
        <w:rPr>
          <w:vertAlign w:val="subscript"/>
        </w:rPr>
        <w:t>0</w:t>
      </w:r>
      <w:r w:rsidR="00C0742D">
        <w:t xml:space="preserve"> is assumed to be fixed in this system, an increase in </w:t>
      </w:r>
      <w:r w:rsidR="00C0742D" w:rsidRPr="00C0742D">
        <w:rPr>
          <w:i/>
        </w:rPr>
        <w:t>L</w:t>
      </w:r>
      <w:r w:rsidR="00C0742D" w:rsidRPr="00C0742D">
        <w:rPr>
          <w:i/>
          <w:vertAlign w:val="subscript"/>
        </w:rPr>
        <w:t>D</w:t>
      </w:r>
      <w:r w:rsidR="00C0742D">
        <w:t xml:space="preserve"> results in an increase in </w:t>
      </w:r>
      <w:r w:rsidR="00C0742D" w:rsidRPr="00C0742D">
        <w:rPr>
          <w:rFonts w:ascii="Symbol" w:hAnsi="Symbol"/>
          <w:i/>
        </w:rPr>
        <w:t></w:t>
      </w:r>
      <w:r w:rsidR="00F62192">
        <w:t xml:space="preserve">, since an increase in </w:t>
      </w:r>
      <w:r w:rsidR="00F62192" w:rsidRPr="00F62192">
        <w:rPr>
          <w:i/>
        </w:rPr>
        <w:t>L</w:t>
      </w:r>
      <w:r w:rsidR="00F62192" w:rsidRPr="00F62192">
        <w:rPr>
          <w:i/>
          <w:vertAlign w:val="subscript"/>
        </w:rPr>
        <w:t>D</w:t>
      </w:r>
      <w:r w:rsidR="00F62192">
        <w:t xml:space="preserve"> increases the probability of a given </w:t>
      </w:r>
      <w:proofErr w:type="spellStart"/>
      <w:r w:rsidR="00F62192">
        <w:t>exciton</w:t>
      </w:r>
      <w:proofErr w:type="spellEnd"/>
      <w:r w:rsidR="00F62192">
        <w:t xml:space="preserve"> successfully escaping the </w:t>
      </w:r>
      <w:proofErr w:type="spellStart"/>
      <w:r w:rsidR="00F62192">
        <w:t>F</w:t>
      </w:r>
      <w:r w:rsidR="00A96F3D">
        <w:t>örster</w:t>
      </w:r>
      <w:proofErr w:type="spellEnd"/>
      <w:r w:rsidR="00F62192">
        <w:t xml:space="preserve"> radius of a quencher</w:t>
      </w:r>
      <w:r w:rsidR="006E4258">
        <w:t>.</w:t>
      </w:r>
      <w:r w:rsidR="00406D05">
        <w:t xml:space="preserve"> It was also found that increases in </w:t>
      </w:r>
      <w:r w:rsidR="00406D05" w:rsidRPr="00406D05">
        <w:rPr>
          <w:i/>
        </w:rPr>
        <w:t>L</w:t>
      </w:r>
      <w:r w:rsidR="00406D05" w:rsidRPr="00406D05">
        <w:rPr>
          <w:i/>
          <w:vertAlign w:val="subscript"/>
        </w:rPr>
        <w:t>D</w:t>
      </w:r>
      <w:r w:rsidR="00406D05">
        <w:t xml:space="preserve"> result in increased quenching efficiency, which contrasts what is observed for this </w:t>
      </w:r>
      <w:r w:rsidR="00406D05">
        <w:lastRenderedPageBreak/>
        <w:t>system.</w:t>
      </w:r>
      <w:hyperlink w:anchor="_ENREF_15" w:tooltip="Groff, 2013 #60" w:history="1">
        <w:r w:rsidR="004E7F56">
          <w:fldChar w:fldCharType="begin"/>
        </w:r>
        <w:r w:rsidR="004E7F56">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4E7F56">
          <w:fldChar w:fldCharType="separate"/>
        </w:r>
        <w:r w:rsidR="004E7F56" w:rsidRPr="00732D31">
          <w:rPr>
            <w:noProof/>
            <w:vertAlign w:val="superscript"/>
          </w:rPr>
          <w:t>15</w:t>
        </w:r>
        <w:r w:rsidR="004E7F56">
          <w:fldChar w:fldCharType="end"/>
        </w:r>
      </w:hyperlink>
      <w:r w:rsidR="00406D05">
        <w:t xml:space="preserve"> This is accounted for by the increases in mean inter-</w:t>
      </w:r>
      <w:proofErr w:type="spellStart"/>
      <w:r w:rsidR="00406D05">
        <w:t>chromophore</w:t>
      </w:r>
      <w:proofErr w:type="spellEnd"/>
      <w:r w:rsidR="00406D05">
        <w:t xml:space="preserve"> spacing</w:t>
      </w:r>
      <w:r w:rsidR="00507D8E">
        <w:t xml:space="preserve"> resulting from swelling, which</w:t>
      </w:r>
      <w:r w:rsidR="00406D05">
        <w:t xml:space="preserve"> </w:t>
      </w:r>
      <w:r w:rsidR="00507D8E">
        <w:t xml:space="preserve">further </w:t>
      </w:r>
      <w:r w:rsidR="00406D05">
        <w:t>reduce the probability of</w:t>
      </w:r>
      <w:r w:rsidR="00507D8E">
        <w:t xml:space="preserve"> a given </w:t>
      </w:r>
      <w:proofErr w:type="spellStart"/>
      <w:r w:rsidR="00507D8E">
        <w:t>exciton</w:t>
      </w:r>
      <w:proofErr w:type="spellEnd"/>
      <w:r w:rsidR="00507D8E">
        <w:t xml:space="preserve"> falling within the quenching volume of a quencher.</w:t>
      </w:r>
      <w:r w:rsidR="000B1B8D">
        <w:t xml:space="preserve"> </w:t>
      </w:r>
      <w:r w:rsidR="00506326">
        <w:t xml:space="preserve">The results of the fitting analysis are discussed </w:t>
      </w:r>
      <w:r w:rsidR="0001039F">
        <w:t xml:space="preserve">in greater detail </w:t>
      </w:r>
      <w:r w:rsidR="00506326">
        <w:t>below.</w:t>
      </w:r>
    </w:p>
    <w:p w14:paraId="5D482CA8" w14:textId="6BA6A019" w:rsidR="002739D2" w:rsidRDefault="00A75696" w:rsidP="00FF5B3F">
      <w:pPr>
        <w:pStyle w:val="Default"/>
        <w:spacing w:line="480" w:lineRule="auto"/>
        <w:ind w:firstLine="720"/>
        <w:jc w:val="both"/>
      </w:pPr>
      <w:r>
        <w:t xml:space="preserve">A </w:t>
      </w:r>
      <w:r w:rsidR="009D7513">
        <w:t>summary</w:t>
      </w:r>
      <w:r w:rsidR="0055337C">
        <w:t xml:space="preserve"> </w:t>
      </w:r>
      <w:r>
        <w:t>of the bi-exponential</w:t>
      </w:r>
      <w:r w:rsidR="007D16D9">
        <w:t xml:space="preserve"> least-squares</w:t>
      </w:r>
      <w:r>
        <w:t xml:space="preserve"> fit</w:t>
      </w:r>
      <w:r w:rsidR="007D16D9">
        <w:t>ting</w:t>
      </w:r>
      <w:r>
        <w:t xml:space="preserve"> results is given in Table 1. </w:t>
      </w:r>
      <w:r w:rsidR="00EF1060">
        <w:t xml:space="preserve">For MEH-PPV, the </w:t>
      </w:r>
      <w:r w:rsidR="00EF1060" w:rsidRPr="00AE1660">
        <w:t>long</w:t>
      </w:r>
      <w:r w:rsidR="00EF1060">
        <w:t xml:space="preserve"> time constant increase</w:t>
      </w:r>
      <w:r w:rsidR="00AE1660">
        <w:t>s</w:t>
      </w:r>
      <w:r w:rsidR="00EF1060">
        <w:t xml:space="preserve"> </w:t>
      </w:r>
      <w:r w:rsidR="003C5A7B">
        <w:t>monotonically with increasing THF fraction</w:t>
      </w:r>
      <w:r w:rsidR="00EF1060">
        <w:t xml:space="preserve">, and the weighted amplitudes do not change appreciably except for MEH-PPV in </w:t>
      </w:r>
      <w:r w:rsidR="00AB28E0" w:rsidRPr="00C51FAB">
        <w:t>100%</w:t>
      </w:r>
      <w:r w:rsidR="00AB28E0">
        <w:t xml:space="preserve"> </w:t>
      </w:r>
      <w:r w:rsidR="00EF1060">
        <w:t>THF</w:t>
      </w:r>
      <w:r w:rsidR="00AB28E0">
        <w:t xml:space="preserve"> </w:t>
      </w:r>
      <w:r w:rsidR="00AB28E0" w:rsidRPr="006624CF">
        <w:t>where</w:t>
      </w:r>
      <w:r w:rsidR="006624CF">
        <w:t xml:space="preserve"> the lifetime is nearly single exponential in </w:t>
      </w:r>
      <w:r w:rsidR="006624CF" w:rsidRPr="006624CF">
        <w:rPr>
          <w:rFonts w:ascii="Symbol" w:hAnsi="Symbol"/>
        </w:rPr>
        <w:t></w:t>
      </w:r>
      <w:r w:rsidR="006624CF" w:rsidRPr="006624CF">
        <w:rPr>
          <w:vertAlign w:val="subscript"/>
        </w:rPr>
        <w:t>1</w:t>
      </w:r>
      <w:r w:rsidR="00EF1060">
        <w:t xml:space="preserve">. </w:t>
      </w:r>
      <w:r w:rsidR="00406D05" w:rsidRPr="00406D05">
        <w:t>In contrast</w:t>
      </w:r>
      <w:r w:rsidR="00EF1060" w:rsidRPr="00406D05">
        <w:t>,</w:t>
      </w:r>
      <w:r w:rsidR="00406D05" w:rsidRPr="00406D05">
        <w:t xml:space="preserve"> </w:t>
      </w:r>
      <w:r w:rsidR="00EF1060">
        <w:t>the time constants remain approximatel</w:t>
      </w:r>
      <w:r w:rsidR="003A3F56">
        <w:t>y the same for PFBT between 80-</w:t>
      </w:r>
      <w:r w:rsidR="00EF1060">
        <w:t xml:space="preserve">100%, and the weighted amplitude corresponding to the long time constant increases from 80-100% THF. </w:t>
      </w:r>
      <w:r w:rsidR="004E5516">
        <w:t>Th</w:t>
      </w:r>
      <w:r w:rsidR="00E00280">
        <w:t>us, the</w:t>
      </w:r>
      <w:r w:rsidR="004E5516">
        <w:t xml:space="preserve"> lifetime </w:t>
      </w:r>
      <w:r w:rsidR="00EF1060">
        <w:t xml:space="preserve">results </w:t>
      </w:r>
      <w:r w:rsidR="00C51FAB" w:rsidRPr="00C51FAB">
        <w:t>perhaps</w:t>
      </w:r>
      <w:r w:rsidR="008050F9">
        <w:t xml:space="preserve"> </w:t>
      </w:r>
      <w:r w:rsidR="00EF1060">
        <w:t>suggest</w:t>
      </w:r>
      <w:r w:rsidR="001F747C">
        <w:t xml:space="preserve"> </w:t>
      </w:r>
      <w:r w:rsidR="00267596">
        <w:t>a</w:t>
      </w:r>
      <w:r w:rsidR="0066135B">
        <w:t xml:space="preserve"> </w:t>
      </w:r>
      <w:r w:rsidR="0066135B" w:rsidRPr="00EF1060">
        <w:t>two state-like system</w:t>
      </w:r>
      <w:r w:rsidR="00EF1060">
        <w:t>, in which CPNs and free polymer coexist in equilibrium, within a narrow range of THF concentration</w:t>
      </w:r>
      <w:r w:rsidR="003A3F56">
        <w:t>s</w:t>
      </w:r>
      <w:r w:rsidR="00EF1060">
        <w:t>.</w:t>
      </w:r>
      <w:r w:rsidR="005370C5">
        <w:t xml:space="preserve"> </w:t>
      </w:r>
      <w:r w:rsidR="0066135B" w:rsidRPr="000F43CF">
        <w:t xml:space="preserve">A </w:t>
      </w:r>
      <w:r w:rsidR="000F43CF" w:rsidRPr="000F43CF">
        <w:t xml:space="preserve">more detailed discussion </w:t>
      </w:r>
      <w:r w:rsidR="0066135B" w:rsidRPr="000F43CF">
        <w:t xml:space="preserve">of this </w:t>
      </w:r>
      <w:r w:rsidR="00D51AFD" w:rsidRPr="000F43CF">
        <w:t>picture</w:t>
      </w:r>
      <w:r w:rsidR="0055337C" w:rsidRPr="000F43CF">
        <w:t xml:space="preserve"> </w:t>
      </w:r>
      <w:r w:rsidR="0066135B" w:rsidRPr="000F43CF">
        <w:t xml:space="preserve">will be </w:t>
      </w:r>
      <w:r w:rsidR="000F43CF" w:rsidRPr="000F43CF">
        <w:t>cover</w:t>
      </w:r>
      <w:r w:rsidR="0066135B" w:rsidRPr="000F43CF">
        <w:t>ed in a later section.</w:t>
      </w:r>
    </w:p>
    <w:p w14:paraId="34E60D49" w14:textId="77777777" w:rsidR="00A45F4A" w:rsidRPr="00FF5B3F" w:rsidRDefault="00A45F4A" w:rsidP="00FF5B3F">
      <w:pPr>
        <w:pStyle w:val="Default"/>
        <w:spacing w:line="480" w:lineRule="auto"/>
        <w:ind w:firstLine="720"/>
        <w:jc w:val="both"/>
        <w:rPr>
          <w:b/>
        </w:rPr>
      </w:pPr>
    </w:p>
    <w:p w14:paraId="789884B4" w14:textId="0E2ED7BD" w:rsidR="00363B83" w:rsidRDefault="00636D2A" w:rsidP="00363B83">
      <w:pPr>
        <w:pStyle w:val="Default"/>
        <w:spacing w:line="480" w:lineRule="auto"/>
        <w:jc w:val="center"/>
        <w:rPr>
          <w:sz w:val="20"/>
          <w:szCs w:val="20"/>
        </w:rPr>
      </w:pPr>
      <w:r>
        <w:rPr>
          <w:noProof/>
          <w:sz w:val="20"/>
          <w:szCs w:val="20"/>
        </w:rPr>
        <w:drawing>
          <wp:inline distT="0" distB="0" distL="0" distR="0" wp14:anchorId="79CFD09A" wp14:editId="581A90B8">
            <wp:extent cx="2762250" cy="1095375"/>
            <wp:effectExtent l="0" t="0" r="0" b="9525"/>
            <wp:docPr id="5" name="Picture 5" descr="C:\Users\Louis\Desktop\Simulations\2014-Lattice Gas Model\Jason Code Results\SwellingPaper SimFig MEHP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uis\Desktop\Simulations\2014-Lattice Gas Model\Jason Code Results\SwellingPaper SimFig MEHPP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1095375"/>
                    </a:xfrm>
                    <a:prstGeom prst="rect">
                      <a:avLst/>
                    </a:prstGeom>
                    <a:noFill/>
                    <a:ln>
                      <a:noFill/>
                    </a:ln>
                  </pic:spPr>
                </pic:pic>
              </a:graphicData>
            </a:graphic>
          </wp:inline>
        </w:drawing>
      </w:r>
    </w:p>
    <w:p w14:paraId="0E27EFC5" w14:textId="51C4FFB5" w:rsidR="00363B83" w:rsidRDefault="00363B83" w:rsidP="00784FB9">
      <w:pPr>
        <w:pStyle w:val="Default"/>
        <w:spacing w:line="480" w:lineRule="auto"/>
        <w:jc w:val="both"/>
        <w:rPr>
          <w:sz w:val="20"/>
          <w:szCs w:val="20"/>
        </w:rPr>
      </w:pPr>
      <w:proofErr w:type="gramStart"/>
      <w:r>
        <w:rPr>
          <w:b/>
          <w:sz w:val="20"/>
          <w:szCs w:val="20"/>
        </w:rPr>
        <w:t xml:space="preserve">Fig. </w:t>
      </w:r>
      <w:r w:rsidR="000072CF">
        <w:rPr>
          <w:b/>
          <w:sz w:val="20"/>
          <w:szCs w:val="20"/>
        </w:rPr>
        <w:t>5</w:t>
      </w:r>
      <w:r>
        <w:rPr>
          <w:b/>
          <w:sz w:val="20"/>
          <w:szCs w:val="20"/>
        </w:rPr>
        <w:t>.</w:t>
      </w:r>
      <w:proofErr w:type="gramEnd"/>
      <w:r>
        <w:rPr>
          <w:b/>
          <w:sz w:val="20"/>
          <w:szCs w:val="20"/>
        </w:rPr>
        <w:t xml:space="preserve"> </w:t>
      </w:r>
      <w:r>
        <w:rPr>
          <w:sz w:val="20"/>
          <w:szCs w:val="20"/>
        </w:rPr>
        <w:t xml:space="preserve">Comparison of simulated (blue) and experimental (black) (a) </w:t>
      </w:r>
      <w:r w:rsidRPr="00990263">
        <w:rPr>
          <w:sz w:val="20"/>
          <w:szCs w:val="20"/>
        </w:rPr>
        <w:t>quenching efficiency,</w:t>
      </w:r>
      <w:r w:rsidR="00783F4D">
        <w:rPr>
          <w:sz w:val="20"/>
          <w:szCs w:val="20"/>
        </w:rPr>
        <w:t xml:space="preserve"> </w:t>
      </w:r>
      <w:r>
        <w:rPr>
          <w:sz w:val="20"/>
          <w:szCs w:val="20"/>
        </w:rPr>
        <w:t xml:space="preserve">(b) average lifetime, and (inset) KWW stretch parameter </w:t>
      </w:r>
      <w:r w:rsidRPr="00363B83">
        <w:rPr>
          <w:i/>
          <w:sz w:val="20"/>
          <w:szCs w:val="20"/>
        </w:rPr>
        <w:t>ß</w:t>
      </w:r>
      <w:r w:rsidR="00885694">
        <w:rPr>
          <w:sz w:val="20"/>
          <w:szCs w:val="20"/>
        </w:rPr>
        <w:t xml:space="preserve"> versus THF volume fraction for</w:t>
      </w:r>
      <w:r>
        <w:rPr>
          <w:sz w:val="20"/>
          <w:szCs w:val="20"/>
        </w:rPr>
        <w:t xml:space="preserve"> MEH-PPV.</w:t>
      </w:r>
    </w:p>
    <w:p w14:paraId="2D260E24" w14:textId="39B020BC" w:rsidR="00C9020A" w:rsidRDefault="004D4F9A" w:rsidP="00C9020A">
      <w:pPr>
        <w:pStyle w:val="Default"/>
        <w:spacing w:line="480" w:lineRule="auto"/>
        <w:jc w:val="center"/>
        <w:rPr>
          <w:sz w:val="20"/>
          <w:szCs w:val="20"/>
        </w:rPr>
      </w:pPr>
      <w:r>
        <w:rPr>
          <w:noProof/>
          <w:sz w:val="20"/>
          <w:szCs w:val="20"/>
        </w:rPr>
        <w:drawing>
          <wp:inline distT="0" distB="0" distL="0" distR="0" wp14:anchorId="414A9201" wp14:editId="5D69AA1E">
            <wp:extent cx="2628900" cy="1028700"/>
            <wp:effectExtent l="0" t="0" r="0" b="0"/>
            <wp:docPr id="2" name="Picture 2" descr="C:\Users\Louis\Desktop\Simulations\2014-Lattice Gas Model\Jason Code Results\SwellingPaper SimFig PF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imulations\2014-Lattice Gas Model\Jason Code Results\SwellingPaper SimFig PFB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1028700"/>
                    </a:xfrm>
                    <a:prstGeom prst="rect">
                      <a:avLst/>
                    </a:prstGeom>
                    <a:noFill/>
                    <a:ln>
                      <a:noFill/>
                    </a:ln>
                  </pic:spPr>
                </pic:pic>
              </a:graphicData>
            </a:graphic>
          </wp:inline>
        </w:drawing>
      </w:r>
    </w:p>
    <w:p w14:paraId="27F9500C" w14:textId="4B915045" w:rsidR="00C9020A" w:rsidRDefault="00C9020A" w:rsidP="00C9020A">
      <w:pPr>
        <w:pStyle w:val="Default"/>
        <w:spacing w:line="480" w:lineRule="auto"/>
        <w:jc w:val="both"/>
        <w:rPr>
          <w:sz w:val="20"/>
          <w:szCs w:val="20"/>
        </w:rPr>
      </w:pPr>
      <w:proofErr w:type="gramStart"/>
      <w:r>
        <w:rPr>
          <w:b/>
          <w:sz w:val="20"/>
          <w:szCs w:val="20"/>
        </w:rPr>
        <w:lastRenderedPageBreak/>
        <w:t xml:space="preserve">Fig. </w:t>
      </w:r>
      <w:r w:rsidR="000072CF">
        <w:rPr>
          <w:b/>
          <w:sz w:val="20"/>
          <w:szCs w:val="20"/>
        </w:rPr>
        <w:t>6</w:t>
      </w:r>
      <w:r>
        <w:rPr>
          <w:b/>
          <w:sz w:val="20"/>
          <w:szCs w:val="20"/>
        </w:rPr>
        <w:t>.</w:t>
      </w:r>
      <w:proofErr w:type="gramEnd"/>
      <w:r>
        <w:rPr>
          <w:b/>
          <w:sz w:val="20"/>
          <w:szCs w:val="20"/>
        </w:rPr>
        <w:t xml:space="preserve"> </w:t>
      </w:r>
      <w:r>
        <w:rPr>
          <w:sz w:val="20"/>
          <w:szCs w:val="20"/>
        </w:rPr>
        <w:t xml:space="preserve">Comparison of simulated (blue) and experimental (black) (a) quenching efficiency, (b) average lifetime, and (inset) KWW stretch parameter </w:t>
      </w:r>
      <w:r w:rsidRPr="00363B83">
        <w:rPr>
          <w:i/>
          <w:sz w:val="20"/>
          <w:szCs w:val="20"/>
        </w:rPr>
        <w:t>ß</w:t>
      </w:r>
      <w:r>
        <w:rPr>
          <w:sz w:val="20"/>
          <w:szCs w:val="20"/>
        </w:rPr>
        <w:t xml:space="preserve"> versus THF volume fraction for PFBT</w:t>
      </w:r>
      <w:r w:rsidR="004D4F9A">
        <w:rPr>
          <w:sz w:val="20"/>
          <w:szCs w:val="20"/>
        </w:rPr>
        <w:t>.</w:t>
      </w:r>
    </w:p>
    <w:p w14:paraId="2280B574" w14:textId="77777777" w:rsidR="00A45F4A" w:rsidRDefault="00A45F4A" w:rsidP="00C9020A">
      <w:pPr>
        <w:pStyle w:val="Default"/>
        <w:spacing w:line="480" w:lineRule="auto"/>
        <w:jc w:val="both"/>
        <w:rPr>
          <w:sz w:val="20"/>
          <w:szCs w:val="20"/>
        </w:rPr>
      </w:pPr>
    </w:p>
    <w:p w14:paraId="0594582C" w14:textId="37F0F37B" w:rsidR="00EC1847" w:rsidRDefault="00424148" w:rsidP="000072A1">
      <w:pPr>
        <w:pStyle w:val="Default"/>
        <w:spacing w:line="480" w:lineRule="auto"/>
        <w:ind w:firstLine="720"/>
        <w:jc w:val="both"/>
      </w:pPr>
      <w:proofErr w:type="gramStart"/>
      <w:r>
        <w:rPr>
          <w:b/>
        </w:rPr>
        <w:t xml:space="preserve">Lattice </w:t>
      </w:r>
      <w:r w:rsidR="00AD5A4D">
        <w:rPr>
          <w:b/>
        </w:rPr>
        <w:t>Swelling</w:t>
      </w:r>
      <w:r w:rsidR="000E001B">
        <w:rPr>
          <w:b/>
        </w:rPr>
        <w:t xml:space="preserve"> Model</w:t>
      </w:r>
      <w:r w:rsidR="00AD5A4D">
        <w:rPr>
          <w:b/>
        </w:rPr>
        <w:t>.</w:t>
      </w:r>
      <w:proofErr w:type="gramEnd"/>
      <w:r w:rsidR="00AD5A4D">
        <w:t xml:space="preserve"> </w:t>
      </w:r>
      <w:proofErr w:type="spellStart"/>
      <w:r w:rsidR="000D597B" w:rsidRPr="000D597B">
        <w:t>Exciton</w:t>
      </w:r>
      <w:proofErr w:type="spellEnd"/>
      <w:r w:rsidR="000D597B" w:rsidRPr="000D597B">
        <w:t xml:space="preserve"> transport in conjugated polymers occurs between </w:t>
      </w:r>
      <w:proofErr w:type="spellStart"/>
      <w:r w:rsidR="000D597B" w:rsidRPr="000D597B">
        <w:t>chromophores</w:t>
      </w:r>
      <w:proofErr w:type="spellEnd"/>
      <w:r w:rsidR="000D597B" w:rsidRPr="000D597B">
        <w:t xml:space="preserve"> and/or quenchers (e.g. </w:t>
      </w:r>
      <w:proofErr w:type="spellStart"/>
      <w:r w:rsidR="000D597B" w:rsidRPr="000D597B">
        <w:t>nonfluorescent</w:t>
      </w:r>
      <w:proofErr w:type="spellEnd"/>
      <w:r w:rsidR="000D597B" w:rsidRPr="000D597B">
        <w:t xml:space="preserve"> chemical defects or </w:t>
      </w:r>
      <w:proofErr w:type="spellStart"/>
      <w:r w:rsidR="000D597B" w:rsidRPr="000D597B">
        <w:t>redshifted</w:t>
      </w:r>
      <w:proofErr w:type="spellEnd"/>
      <w:r w:rsidR="000D597B" w:rsidRPr="000D597B">
        <w:t>, weakly fluorescent aggregates) via FRET-mediated multiple energy transfer, the rate of which depends on the</w:t>
      </w:r>
      <w:r w:rsidR="000B25EC">
        <w:t xml:space="preserve"> equilibrium</w:t>
      </w:r>
      <w:r w:rsidR="000D597B" w:rsidRPr="000D597B">
        <w:t xml:space="preserve"> </w:t>
      </w:r>
      <w:proofErr w:type="spellStart"/>
      <w:r w:rsidR="000D597B" w:rsidRPr="000D597B">
        <w:t>interchromophore</w:t>
      </w:r>
      <w:proofErr w:type="spellEnd"/>
      <w:r w:rsidR="000D597B" w:rsidRPr="000D597B">
        <w:t xml:space="preserve"> spacing, which is determined by the amount of swelling in the CPN</w:t>
      </w:r>
      <w:r w:rsidR="00192C0A">
        <w:t>s (i.e. by the solvent composition</w:t>
      </w:r>
      <w:r w:rsidR="000D597B" w:rsidRPr="000D597B">
        <w:t>). We hypothesize that the multiple energy transfer rate is amplified at lo</w:t>
      </w:r>
      <w:r w:rsidR="00192C0A">
        <w:t>w THF co</w:t>
      </w:r>
      <w:r w:rsidR="00401FD0">
        <w:t xml:space="preserve">ncentrations due increased </w:t>
      </w:r>
      <w:proofErr w:type="spellStart"/>
      <w:r w:rsidR="00401FD0">
        <w:t>chromophore</w:t>
      </w:r>
      <w:proofErr w:type="spellEnd"/>
      <w:r w:rsidR="00401FD0">
        <w:t xml:space="preserve"> density</w:t>
      </w:r>
      <w:r w:rsidR="00192C0A">
        <w:t>, which</w:t>
      </w:r>
      <w:r w:rsidR="000D597B" w:rsidRPr="000D597B">
        <w:t xml:space="preserve"> provides an explanation for the increased quenching and faster dec</w:t>
      </w:r>
      <w:r w:rsidR="003B7D17">
        <w:t>ay kinetics in aqueous CPN susp</w:t>
      </w:r>
      <w:r w:rsidR="000D597B" w:rsidRPr="000D597B">
        <w:t>ensions</w:t>
      </w:r>
      <w:r w:rsidR="000D597B">
        <w:t xml:space="preserve"> compared to the polymers in good solvent</w:t>
      </w:r>
      <w:r w:rsidR="000D597B" w:rsidRPr="000D597B">
        <w:t>.</w:t>
      </w:r>
      <w:r w:rsidR="00401FD0">
        <w:t xml:space="preserve"> Therefore, we have employed a</w:t>
      </w:r>
      <w:r w:rsidR="00940633">
        <w:t xml:space="preserve"> </w:t>
      </w:r>
      <w:r w:rsidR="004901BE">
        <w:t>discrete lattice</w:t>
      </w:r>
      <w:r w:rsidR="00940633">
        <w:t xml:space="preserve"> model </w:t>
      </w:r>
      <w:r w:rsidR="00A66077">
        <w:t xml:space="preserve">using a </w:t>
      </w:r>
      <w:r w:rsidR="00CD4BAE">
        <w:t>numerical random walk algorithm</w:t>
      </w:r>
      <w:r w:rsidR="00401FD0">
        <w:t xml:space="preserve"> </w:t>
      </w:r>
      <w:r w:rsidR="004901BE">
        <w:t xml:space="preserve">in order to </w:t>
      </w:r>
      <w:r w:rsidR="0093088E">
        <w:t>simulate</w:t>
      </w:r>
      <w:r w:rsidR="00AD5A4D">
        <w:t xml:space="preserve"> </w:t>
      </w:r>
      <w:r w:rsidR="00AD5A4D" w:rsidRPr="004901BE">
        <w:t>the effect</w:t>
      </w:r>
      <w:r w:rsidR="00940633" w:rsidRPr="004901BE">
        <w:t xml:space="preserve"> of solvent-induced swelling</w:t>
      </w:r>
      <w:r w:rsidR="00AD5A4D" w:rsidRPr="004901BE">
        <w:t xml:space="preserve"> on </w:t>
      </w:r>
      <w:proofErr w:type="spellStart"/>
      <w:r w:rsidR="004901BE">
        <w:t>excit</w:t>
      </w:r>
      <w:r w:rsidR="004901BE" w:rsidRPr="004901BE">
        <w:t>on</w:t>
      </w:r>
      <w:proofErr w:type="spellEnd"/>
      <w:r w:rsidR="004901BE" w:rsidRPr="004901BE">
        <w:t xml:space="preserve"> quenching and decay kinetics</w:t>
      </w:r>
      <w:r w:rsidR="00A66077">
        <w:t>.</w:t>
      </w:r>
      <w:r w:rsidR="0035258B">
        <w:t xml:space="preserve"> This approach was previously utilized to model </w:t>
      </w:r>
      <w:proofErr w:type="spellStart"/>
      <w:r w:rsidR="0035258B">
        <w:t>exciton</w:t>
      </w:r>
      <w:proofErr w:type="spellEnd"/>
      <w:r w:rsidR="0035258B">
        <w:t xml:space="preserve"> diffusion and energy transfer in </w:t>
      </w:r>
      <w:r w:rsidR="00E8617E">
        <w:t>dye-doped nanoparticles on a discrete cubic lattice.</w:t>
      </w:r>
      <w:hyperlink w:anchor="_ENREF_5" w:tooltip="Wu, 2008 #49" w:history="1">
        <w:r w:rsidR="004E7F56">
          <w:fldChar w:fldCharType="begin"/>
        </w:r>
        <w:r w:rsidR="004E7F56">
          <w:instrText xml:space="preserve"> ADDIN EN.CITE &lt;EndNote&gt;&lt;Cite&gt;&lt;Author&gt;Wu&lt;/Author&gt;&lt;Year&gt;2008&lt;/Year&gt;&lt;RecNum&gt;49&lt;/RecNum&gt;&lt;DisplayText&gt;&lt;style face="superscript"&gt;5&lt;/style&gt;&lt;/DisplayText&gt;&lt;record&gt;&lt;rec-number&gt;49&lt;/rec-number&gt;&lt;foreign-keys&gt;&lt;key app="EN" db-id="t9s95dxea9r5vqefdeoxwsr7ftwzsr9tdpzr"&gt;49&lt;/key&gt;&lt;/foreign-keys&gt;&lt;ref-type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4E7F56">
          <w:fldChar w:fldCharType="separate"/>
        </w:r>
        <w:r w:rsidR="004E7F56" w:rsidRPr="00DF20A3">
          <w:rPr>
            <w:noProof/>
            <w:vertAlign w:val="superscript"/>
          </w:rPr>
          <w:t>5</w:t>
        </w:r>
        <w:r w:rsidR="004E7F56">
          <w:fldChar w:fldCharType="end"/>
        </w:r>
      </w:hyperlink>
      <w:r w:rsidR="00753E1E">
        <w:t xml:space="preserve"> </w:t>
      </w:r>
      <w:r w:rsidR="00CC022C" w:rsidRPr="00CC022C">
        <w:t>A related approach</w:t>
      </w:r>
      <w:r w:rsidR="00EB201F">
        <w:t xml:space="preserve"> was employed to model fluorescence centroid fluctuations due to </w:t>
      </w:r>
      <w:proofErr w:type="spellStart"/>
      <w:r w:rsidR="00EB201F">
        <w:t>polaron</w:t>
      </w:r>
      <w:proofErr w:type="spellEnd"/>
      <w:r w:rsidR="00EB201F">
        <w:t xml:space="preserve"> motion on single CPNs.</w:t>
      </w:r>
      <w:hyperlink w:anchor="_ENREF_23" w:tooltip="Yu, 2012 #58" w:history="1">
        <w:r w:rsidR="004E7F56">
          <w:fldChar w:fldCharType="begin"/>
        </w:r>
        <w:r w:rsidR="004E7F56">
          <w:instrText xml:space="preserve"> ADDIN EN.CITE &lt;EndNote&gt;&lt;Cite&gt;&lt;Author&gt;Yu&lt;/Author&gt;&lt;Year&gt;2012&lt;/Year&gt;&lt;RecNum&gt;58&lt;/RecNum&gt;&lt;DisplayText&gt;&lt;style face="superscript"&gt;23&lt;/style&gt;&lt;/DisplayText&gt;&lt;record&gt;&lt;rec-number&gt;58&lt;/rec-number&gt;&lt;foreign-keys&gt;&lt;key app="EN" db-id="t9s95dxea9r5vqefdeoxwsr7ftwzsr9tdpzr"&gt;58&lt;/key&gt;&lt;/foreign-keys&gt;&lt;ref-type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Letters&lt;/secondary-title&gt;&lt;alt-title&gt;Nano Lett.&lt;/alt-title&gt;&lt;/titles&gt;&lt;periodical&gt;&lt;full-title&gt;Nano Letters&lt;/full-title&gt;&lt;abbr-1&gt;Nano Lett.&lt;/abbr-1&gt;&lt;/periodical&gt;&lt;alt-periodical&gt;&lt;full-title&gt;Nano Letters&lt;/full-title&gt;&lt;abbr-1&gt;Nano Lett.&lt;/abbr-1&gt;&lt;/alt-periodical&gt;&lt;pages&gt;1300-1306&lt;/pages&gt;&lt;volume&gt;12&lt;/volume&gt;&lt;dates&gt;&lt;year&gt;2012&lt;/year&gt;&lt;/dates&gt;&lt;urls&gt;&lt;/urls&gt;&lt;/record&gt;&lt;/Cite&gt;&lt;/EndNote&gt;</w:instrText>
        </w:r>
        <w:r w:rsidR="004E7F56">
          <w:fldChar w:fldCharType="separate"/>
        </w:r>
        <w:r w:rsidR="004E7F56" w:rsidRPr="004E7F56">
          <w:rPr>
            <w:noProof/>
            <w:vertAlign w:val="superscript"/>
          </w:rPr>
          <w:t>23</w:t>
        </w:r>
        <w:r w:rsidR="004E7F56">
          <w:fldChar w:fldCharType="end"/>
        </w:r>
      </w:hyperlink>
      <w:r w:rsidR="00F9662F">
        <w:t xml:space="preserve"> </w:t>
      </w:r>
      <w:r w:rsidR="002630D0" w:rsidRPr="00CC022C">
        <w:t>Here, we represent t</w:t>
      </w:r>
      <w:r w:rsidR="00CC022C" w:rsidRPr="00CC022C">
        <w:t>he particle as a cubic lattice.</w:t>
      </w:r>
      <w:r w:rsidR="002630D0">
        <w:t xml:space="preserve"> </w:t>
      </w:r>
      <w:r w:rsidR="003902F9">
        <w:t xml:space="preserve">Each lattice point represents one </w:t>
      </w:r>
      <w:proofErr w:type="spellStart"/>
      <w:r w:rsidR="003902F9">
        <w:t>chromophore</w:t>
      </w:r>
      <w:proofErr w:type="spellEnd"/>
      <w:r w:rsidR="003902F9">
        <w:t xml:space="preserve">, </w:t>
      </w:r>
      <w:r w:rsidR="000072A1">
        <w:t>with lattice spacing</w:t>
      </w:r>
      <w:r w:rsidR="00354D89">
        <w:t xml:space="preserve"> </w:t>
      </w:r>
      <w:r w:rsidR="004A7A83">
        <w:t>(</w:t>
      </w:r>
      <w:r w:rsidR="004A7A83">
        <w:rPr>
          <w:rFonts w:ascii="Symbol" w:hAnsi="Symbol"/>
        </w:rPr>
        <w:t></w:t>
      </w:r>
      <w:r w:rsidR="004A7A83" w:rsidRPr="004A7A83">
        <w:rPr>
          <w:i/>
        </w:rPr>
        <w:t>x</w:t>
      </w:r>
      <w:r w:rsidR="004A7A83">
        <w:t xml:space="preserve">) </w:t>
      </w:r>
      <w:r w:rsidR="0066135B">
        <w:t xml:space="preserve">determined by the cube root of the volume of one </w:t>
      </w:r>
      <w:proofErr w:type="spellStart"/>
      <w:r w:rsidR="0066135B">
        <w:t>chromophore</w:t>
      </w:r>
      <w:proofErr w:type="spellEnd"/>
      <w:r w:rsidR="0066135B">
        <w:t xml:space="preserve">, </w:t>
      </w:r>
      <w:proofErr w:type="gramStart"/>
      <w:r w:rsidR="0066135B">
        <w:t>assumed</w:t>
      </w:r>
      <w:proofErr w:type="gramEnd"/>
      <w:r w:rsidR="0066135B">
        <w:t xml:space="preserve"> to be comprised of two monomer units.</w:t>
      </w:r>
      <w:r w:rsidR="002045D1">
        <w:t xml:space="preserve"> </w:t>
      </w:r>
      <w:proofErr w:type="spellStart"/>
      <w:r w:rsidR="002045D1">
        <w:t>Excitons</w:t>
      </w:r>
      <w:proofErr w:type="spellEnd"/>
      <w:r w:rsidR="002045D1">
        <w:t xml:space="preserve"> </w:t>
      </w:r>
      <w:r w:rsidR="00E01D79">
        <w:t>undergo energy transfer</w:t>
      </w:r>
      <w:r w:rsidR="002045D1">
        <w:t xml:space="preserve"> between nearest neighbor </w:t>
      </w:r>
      <w:proofErr w:type="spellStart"/>
      <w:r w:rsidR="002045D1">
        <w:t>chromophores</w:t>
      </w:r>
      <w:proofErr w:type="spellEnd"/>
      <w:r w:rsidR="002045D1">
        <w:t>, and the energy transfer rate is set to reproduce the observed</w:t>
      </w:r>
      <w:r w:rsidR="00354D89">
        <w:t xml:space="preserve"> </w:t>
      </w:r>
      <w:proofErr w:type="spellStart"/>
      <w:r w:rsidR="00354D89">
        <w:t>exciton</w:t>
      </w:r>
      <w:proofErr w:type="spellEnd"/>
      <w:r w:rsidR="002045D1">
        <w:t xml:space="preserve"> diffusion </w:t>
      </w:r>
      <w:r w:rsidR="00354D89">
        <w:t>length</w:t>
      </w:r>
      <w:r w:rsidR="000072A1">
        <w:t xml:space="preserve"> from previous work of </w:t>
      </w:r>
      <w:r w:rsidR="000072A1" w:rsidRPr="000072A1">
        <w:rPr>
          <w:i/>
        </w:rPr>
        <w:t>L</w:t>
      </w:r>
      <w:r w:rsidR="000072A1" w:rsidRPr="000072A1">
        <w:rPr>
          <w:i/>
          <w:vertAlign w:val="subscript"/>
        </w:rPr>
        <w:t>D</w:t>
      </w:r>
      <w:r w:rsidR="000072A1">
        <w:t xml:space="preserve"> =</w:t>
      </w:r>
      <w:r w:rsidR="00354D89">
        <w:t xml:space="preserve"> 12 nm, which is assumed for both polymers</w:t>
      </w:r>
      <w:r w:rsidR="002045D1">
        <w:t>.</w:t>
      </w:r>
      <w:hyperlink w:anchor="_ENREF_15" w:tooltip="Groff, 2013 #60" w:history="1">
        <w:r w:rsidR="004E7F56">
          <w:fldChar w:fldCharType="begin"/>
        </w:r>
        <w:r w:rsidR="004E7F56">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4E7F56">
          <w:fldChar w:fldCharType="separate"/>
        </w:r>
        <w:r w:rsidR="004E7F56" w:rsidRPr="00732D31">
          <w:rPr>
            <w:noProof/>
            <w:vertAlign w:val="superscript"/>
          </w:rPr>
          <w:t>15</w:t>
        </w:r>
        <w:r w:rsidR="004E7F56">
          <w:fldChar w:fldCharType="end"/>
        </w:r>
      </w:hyperlink>
      <w:r w:rsidR="002045D1">
        <w:t xml:space="preserve"> </w:t>
      </w:r>
      <w:r w:rsidR="00604814">
        <w:t xml:space="preserve">The </w:t>
      </w:r>
      <w:proofErr w:type="spellStart"/>
      <w:r w:rsidR="00604814">
        <w:t>exciton</w:t>
      </w:r>
      <w:proofErr w:type="spellEnd"/>
      <w:r w:rsidR="00604814">
        <w:t xml:space="preserve"> energy </w:t>
      </w:r>
      <w:r w:rsidR="00E01D79">
        <w:t>transfer</w:t>
      </w:r>
      <w:r w:rsidR="00EC1847">
        <w:t xml:space="preserve"> probability for a random walk in the absence of swelling is given by</w:t>
      </w:r>
      <w:r w:rsidR="003E37B8" w:rsidRPr="003E37B8">
        <w:rPr>
          <w:position w:val="-12"/>
        </w:rPr>
        <w:object w:dxaOrig="1660" w:dyaOrig="380" w14:anchorId="214DB2E7">
          <v:shape id="_x0000_i1029" type="#_x0000_t75" style="width:83.25pt;height:18.75pt" o:ole="">
            <v:imagedata r:id="rId15" o:title=""/>
          </v:shape>
          <o:OLEObject Type="Embed" ProgID="Equation.3" ShapeID="_x0000_i1029" DrawAspect="Content" ObjectID="_1479289835" r:id="rId16"/>
        </w:object>
      </w:r>
      <w:r w:rsidR="00EC1847">
        <w:t xml:space="preserve">, where </w:t>
      </w:r>
      <w:r w:rsidR="00EC1847">
        <w:rPr>
          <w:rFonts w:ascii="Symbol" w:hAnsi="Symbol"/>
        </w:rPr>
        <w:t></w:t>
      </w:r>
      <w:r w:rsidR="00EC1847" w:rsidRPr="00ED41BB">
        <w:rPr>
          <w:i/>
        </w:rPr>
        <w:t>t</w:t>
      </w:r>
      <w:r w:rsidR="00EC1847">
        <w:t xml:space="preserve"> is the time step, and</w:t>
      </w:r>
      <w:r w:rsidR="00EC1847">
        <w:rPr>
          <w:i/>
        </w:rPr>
        <w:t xml:space="preserve"> </w:t>
      </w:r>
      <w:r w:rsidR="00EC1847" w:rsidRPr="003E37B8">
        <w:rPr>
          <w:i/>
        </w:rPr>
        <w:t>D</w:t>
      </w:r>
      <w:r w:rsidR="00EC1847">
        <w:t xml:space="preserve"> is the </w:t>
      </w:r>
      <w:proofErr w:type="spellStart"/>
      <w:r w:rsidR="00EC1847">
        <w:t>exciton</w:t>
      </w:r>
      <w:proofErr w:type="spellEnd"/>
      <w:r w:rsidR="00EC1847">
        <w:t xml:space="preserve"> diffusion constant given </w:t>
      </w:r>
      <w:proofErr w:type="gramStart"/>
      <w:r w:rsidR="00EC1847">
        <w:t xml:space="preserve">by </w:t>
      </w:r>
      <w:proofErr w:type="gramEnd"/>
      <w:r w:rsidR="003E37B8" w:rsidRPr="003E37B8">
        <w:rPr>
          <w:position w:val="-12"/>
        </w:rPr>
        <w:object w:dxaOrig="1260" w:dyaOrig="380" w14:anchorId="45875A00">
          <v:shape id="_x0000_i1030" type="#_x0000_t75" style="width:63pt;height:18.75pt" o:ole="">
            <v:imagedata r:id="rId17" o:title=""/>
          </v:shape>
          <o:OLEObject Type="Embed" ProgID="Equation.3" ShapeID="_x0000_i1030" DrawAspect="Content" ObjectID="_1479289836" r:id="rId18"/>
        </w:object>
      </w:r>
      <w:r w:rsidR="003E37B8">
        <w:t xml:space="preserve">, where </w:t>
      </w:r>
      <w:r w:rsidR="003E37B8" w:rsidRPr="003E37B8">
        <w:rPr>
          <w:position w:val="-12"/>
        </w:rPr>
        <w:object w:dxaOrig="260" w:dyaOrig="360" w14:anchorId="1BDDDE34">
          <v:shape id="_x0000_i1031" type="#_x0000_t75" style="width:12.75pt;height:18pt" o:ole="">
            <v:imagedata r:id="rId19" o:title=""/>
          </v:shape>
          <o:OLEObject Type="Embed" ProgID="Equation.3" ShapeID="_x0000_i1031" DrawAspect="Content" ObjectID="_1479289837" r:id="rId20"/>
        </w:object>
      </w:r>
      <w:r w:rsidR="003E37B8">
        <w:t xml:space="preserve"> </w:t>
      </w:r>
      <w:r w:rsidR="00EC1847">
        <w:t xml:space="preserve">is the lifetime of the polymer in </w:t>
      </w:r>
      <w:r w:rsidR="003E37B8">
        <w:t>the absence of quenchers</w:t>
      </w:r>
      <w:r w:rsidR="00EC1847">
        <w:t>.</w:t>
      </w:r>
    </w:p>
    <w:p w14:paraId="1C1DB2D5" w14:textId="325F2D0B" w:rsidR="00FF3C9F" w:rsidRDefault="000072A1" w:rsidP="007B1E44">
      <w:pPr>
        <w:pStyle w:val="Default"/>
        <w:spacing w:line="480" w:lineRule="auto"/>
        <w:ind w:firstLine="720"/>
        <w:jc w:val="both"/>
      </w:pPr>
      <w:r>
        <w:lastRenderedPageBreak/>
        <w:t>In order to account for solvent-induced swelling, we assume that</w:t>
      </w:r>
      <w:r w:rsidR="00354D89">
        <w:t xml:space="preserve"> swelling occurs in a similar fashion to other structurally similar polymers such as polystyrene (PS)</w:t>
      </w:r>
      <w:r>
        <w:t>.</w:t>
      </w:r>
      <w:r w:rsidR="00354D89">
        <w:t xml:space="preserve"> </w:t>
      </w:r>
      <w:r>
        <w:t>As such, i</w:t>
      </w:r>
      <w:r w:rsidR="00354D89">
        <w:t xml:space="preserve">ncreases in the </w:t>
      </w:r>
      <w:r w:rsidR="00F907D2">
        <w:t xml:space="preserve">lattice spacing were calculated </w:t>
      </w:r>
      <w:r w:rsidR="005B6728">
        <w:t>using</w:t>
      </w:r>
      <w:r w:rsidR="00F907D2">
        <w:t xml:space="preserve"> particle sizing results obtained </w:t>
      </w:r>
      <w:r w:rsidR="005B6728">
        <w:t xml:space="preserve">by Carson, et al. </w:t>
      </w:r>
      <w:r w:rsidR="00F907D2">
        <w:t>via optical microscopy</w:t>
      </w:r>
      <w:r w:rsidR="00354D89">
        <w:t xml:space="preserve"> </w:t>
      </w:r>
      <w:r w:rsidR="00F907D2">
        <w:t xml:space="preserve">on </w:t>
      </w:r>
      <w:r w:rsidR="00354D89">
        <w:t>PS beads swelled with THF.</w:t>
      </w:r>
      <w:hyperlink w:anchor="_ENREF_24" w:tooltip="Lee, 2011 #59" w:history="1">
        <w:r w:rsidR="004E7F56">
          <w:fldChar w:fldCharType="begin">
            <w:fldData xml:space="preserve">PEVuZE5vdGU+PENpdGU+PEF1dGhvcj5MZWU8L0F1dGhvcj48WWVhcj4yMDExPC9ZZWFyPjxSZWNO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</w:fldData>
          </w:fldChar>
        </w:r>
        <w:r w:rsidR="004E7F56">
          <w:instrText xml:space="preserve"> ADDIN EN.CITE </w:instrText>
        </w:r>
        <w:r w:rsidR="004E7F56">
          <w:fldChar w:fldCharType="begin">
            <w:fldData xml:space="preserve">PEVuZE5vdGU+PENpdGU+PEF1dGhvcj5MZWU8L0F1dGhvcj48WWVhcj4yMDExPC9ZZWFyPjxSZWNO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</w:fldData>
          </w:fldChar>
        </w:r>
        <w:r w:rsidR="004E7F56">
          <w:instrText xml:space="preserve"> ADDIN EN.CITE.DATA </w:instrText>
        </w:r>
        <w:r w:rsidR="004E7F56">
          <w:fldChar w:fldCharType="end"/>
        </w:r>
        <w:r w:rsidR="004E7F56">
          <w:fldChar w:fldCharType="separate"/>
        </w:r>
        <w:r w:rsidR="004E7F56" w:rsidRPr="004E7F56">
          <w:rPr>
            <w:noProof/>
            <w:vertAlign w:val="superscript"/>
          </w:rPr>
          <w:t>24</w:t>
        </w:r>
        <w:r w:rsidR="004E7F56">
          <w:fldChar w:fldCharType="end"/>
        </w:r>
      </w:hyperlink>
      <w:r w:rsidR="00354D89">
        <w:t xml:space="preserve"> </w:t>
      </w:r>
      <w:r w:rsidR="006931CB">
        <w:t>A</w:t>
      </w:r>
      <w:r w:rsidR="002C26E4" w:rsidRPr="002C26E4">
        <w:t xml:space="preserve"> swelling factor</w:t>
      </w:r>
      <w:r w:rsidR="00863276">
        <w:t>,</w:t>
      </w:r>
      <w:r w:rsidR="002C26E4" w:rsidRPr="002C26E4">
        <w:t xml:space="preserve"> </w:t>
      </w:r>
      <w:r w:rsidR="00863276">
        <w:t>which</w:t>
      </w:r>
      <w:r w:rsidR="002C26E4" w:rsidRPr="002C26E4">
        <w:t xml:space="preserve"> accounts for increases in nanoparticle size as THF concentration increases</w:t>
      </w:r>
      <w:r w:rsidR="00863276">
        <w:t>,</w:t>
      </w:r>
      <w:r w:rsidR="002C26E4" w:rsidRPr="002C26E4">
        <w:t xml:space="preserve"> is given by</w:t>
      </w:r>
      <w:r w:rsidR="00572A5E">
        <w:rPr>
          <w:position w:val="-10"/>
        </w:rPr>
        <w:pict w14:anchorId="0986A6DA">
          <v:shape id="_x0000_i1032" type="#_x0000_t75" style="width:69pt;height:18.75pt">
            <v:imagedata r:id="rId21" o:title=""/>
          </v:shape>
        </w:pict>
      </w:r>
      <w:r w:rsidR="002C26E4" w:rsidRPr="002C26E4">
        <w:t xml:space="preserve">, where </w:t>
      </w:r>
      <w:r w:rsidR="002C26E4" w:rsidRPr="002C26E4">
        <w:rPr>
          <w:i/>
        </w:rPr>
        <w:t>d</w:t>
      </w:r>
      <w:r w:rsidR="002C26E4" w:rsidRPr="002C26E4">
        <w:t xml:space="preserve"> and </w:t>
      </w:r>
      <w:r w:rsidR="002C26E4">
        <w:rPr>
          <w:rFonts w:ascii="Symbol" w:hAnsi="Symbol"/>
        </w:rPr>
        <w:t></w:t>
      </w:r>
      <w:r w:rsidR="002C26E4" w:rsidRPr="002C26E4">
        <w:rPr>
          <w:i/>
        </w:rPr>
        <w:t>x</w:t>
      </w:r>
      <w:r w:rsidR="002C26E4" w:rsidRPr="002C26E4">
        <w:t xml:space="preserve"> are the swelled and </w:t>
      </w:r>
      <w:proofErr w:type="spellStart"/>
      <w:r w:rsidR="002C26E4" w:rsidRPr="002C26E4">
        <w:t>unswelled</w:t>
      </w:r>
      <w:proofErr w:type="spellEnd"/>
      <w:r w:rsidR="002C26E4" w:rsidRPr="002C26E4">
        <w:t xml:space="preserve"> lattice </w:t>
      </w:r>
      <w:proofErr w:type="spellStart"/>
      <w:r w:rsidR="002C26E4" w:rsidRPr="002C26E4">
        <w:t>spacings</w:t>
      </w:r>
      <w:proofErr w:type="spellEnd"/>
      <w:r w:rsidR="002C26E4" w:rsidRPr="002C26E4">
        <w:t xml:space="preserve">, respectively. The </w:t>
      </w:r>
      <w:proofErr w:type="spellStart"/>
      <w:r w:rsidR="002C26E4" w:rsidRPr="002C26E4">
        <w:t>unswelled</w:t>
      </w:r>
      <w:proofErr w:type="spellEnd"/>
      <w:r w:rsidR="002C26E4" w:rsidRPr="002C26E4">
        <w:t xml:space="preserve"> lattice spacing is calculated by taking the cube root of the approximate volume of one </w:t>
      </w:r>
      <w:proofErr w:type="spellStart"/>
      <w:r w:rsidR="002C26E4" w:rsidRPr="002C26E4">
        <w:t>chromophore</w:t>
      </w:r>
      <w:proofErr w:type="spellEnd"/>
      <w:r w:rsidR="002C26E4" w:rsidRPr="002C26E4">
        <w:t xml:space="preserve">, which </w:t>
      </w:r>
      <w:r w:rsidR="004F4E9F">
        <w:t>results in a spacing of</w:t>
      </w:r>
      <w:r w:rsidR="002C26E4" w:rsidRPr="002C26E4">
        <w:t xml:space="preserve"> 1.2 nm f</w:t>
      </w:r>
      <w:r w:rsidR="00DA7FCA">
        <w:t xml:space="preserve">or PFBT, and 0.9 nm for MEH-PPV. The model </w:t>
      </w:r>
      <w:r w:rsidR="00B0151F">
        <w:t xml:space="preserve">quenching efficiency and </w:t>
      </w:r>
      <w:r w:rsidR="00B0151F" w:rsidRPr="00B0151F">
        <w:rPr>
          <w:rFonts w:ascii="Symbol" w:hAnsi="Symbol"/>
          <w:i/>
        </w:rPr>
        <w:t></w:t>
      </w:r>
      <w:r w:rsidR="00DA7FCA">
        <w:t xml:space="preserve"> are relatively insensitive to the initial </w:t>
      </w:r>
      <w:proofErr w:type="spellStart"/>
      <w:r w:rsidR="00DA7FCA">
        <w:t>chromophore</w:t>
      </w:r>
      <w:proofErr w:type="spellEnd"/>
      <w:r w:rsidR="00DA7FCA">
        <w:t xml:space="preserve"> size</w:t>
      </w:r>
      <w:r w:rsidR="00B0151F">
        <w:t xml:space="preserve"> (0.8 nm versus 1.5 nm,</w:t>
      </w:r>
      <w:r w:rsidR="00B0151F" w:rsidRPr="00B0151F">
        <w:t xml:space="preserve"> </w:t>
      </w:r>
      <w:r w:rsidR="00B0151F">
        <w:t>holding all other parameters constant)</w:t>
      </w:r>
      <w:r w:rsidR="00DA7FCA">
        <w:t xml:space="preserve">, </w:t>
      </w:r>
      <w:r w:rsidR="00B0151F">
        <w:t>both with a</w:t>
      </w:r>
      <w:r w:rsidR="00DA7FCA">
        <w:t xml:space="preserve"> ~3%</w:t>
      </w:r>
      <w:r w:rsidR="00B0151F">
        <w:t xml:space="preserve"> difference. The lifetime results yield the largest percent difference at ~20%</w:t>
      </w:r>
      <w:r w:rsidR="00DA7FCA">
        <w:t>.</w:t>
      </w:r>
      <w:r w:rsidR="00B0151F">
        <w:t xml:space="preserve"> These differences are dealt with by scaling the energy transfer rate to reproduce </w:t>
      </w:r>
      <w:r w:rsidR="00B0151F" w:rsidRPr="00B0151F">
        <w:rPr>
          <w:i/>
        </w:rPr>
        <w:t>L</w:t>
      </w:r>
      <w:r w:rsidR="00B0151F" w:rsidRPr="00B0151F">
        <w:rPr>
          <w:i/>
          <w:vertAlign w:val="subscript"/>
        </w:rPr>
        <w:t>D</w:t>
      </w:r>
      <w:r w:rsidR="00B0151F">
        <w:t>.</w:t>
      </w:r>
      <w:r w:rsidR="002C26E4" w:rsidRPr="002C26E4">
        <w:t xml:space="preserve"> The </w:t>
      </w:r>
      <w:r w:rsidR="00C91725" w:rsidRPr="002F2387">
        <w:t xml:space="preserve">increase in the </w:t>
      </w:r>
      <w:proofErr w:type="spellStart"/>
      <w:r w:rsidR="00C91725" w:rsidRPr="002F2387">
        <w:t>interchromo</w:t>
      </w:r>
      <w:r w:rsidR="002F2387" w:rsidRPr="002F2387">
        <w:t>phore</w:t>
      </w:r>
      <w:proofErr w:type="spellEnd"/>
      <w:r w:rsidR="002F2387" w:rsidRPr="002F2387">
        <w:t xml:space="preserve"> distance due to swelling</w:t>
      </w:r>
      <w:r w:rsidR="00C91725">
        <w:t xml:space="preserve"> </w:t>
      </w:r>
      <w:r w:rsidR="002C26E4" w:rsidRPr="002C26E4">
        <w:t xml:space="preserve">is calculated by </w:t>
      </w:r>
      <w:r w:rsidR="001D7030" w:rsidRPr="002F2387">
        <w:t xml:space="preserve">scaling the </w:t>
      </w:r>
      <w:proofErr w:type="spellStart"/>
      <w:r w:rsidR="001D7030" w:rsidRPr="002F2387">
        <w:t>interchro</w:t>
      </w:r>
      <w:r w:rsidR="00C97BCC" w:rsidRPr="002F2387">
        <w:t>mophore</w:t>
      </w:r>
      <w:proofErr w:type="spellEnd"/>
      <w:r w:rsidR="00C97BCC" w:rsidRPr="002F2387">
        <w:t xml:space="preserve"> spacing to match the PS/THF swelling results</w:t>
      </w:r>
      <w:r w:rsidR="002F2387" w:rsidRPr="002F2387">
        <w:t>.</w:t>
      </w:r>
      <w:r w:rsidR="00863276">
        <w:t xml:space="preserve"> </w:t>
      </w:r>
      <w:r w:rsidR="00493DD3">
        <w:t>B</w:t>
      </w:r>
      <w:r w:rsidR="00493DD3" w:rsidRPr="003E37B8">
        <w:t>ased on</w:t>
      </w:r>
      <w:r w:rsidR="00493DD3">
        <w:t xml:space="preserve"> the well-known result that transition dipole coupling strength in </w:t>
      </w:r>
      <w:proofErr w:type="spellStart"/>
      <w:r w:rsidR="00493DD3">
        <w:t>excitonic</w:t>
      </w:r>
      <w:proofErr w:type="spellEnd"/>
      <w:r w:rsidR="00493DD3">
        <w:t xml:space="preserve"> systems is proportional to the </w:t>
      </w:r>
      <w:r w:rsidR="00493DD3" w:rsidRPr="00F42E82">
        <w:t>inter-</w:t>
      </w:r>
      <w:proofErr w:type="spellStart"/>
      <w:r w:rsidR="00493DD3" w:rsidRPr="00F42E82">
        <w:t>chromophore</w:t>
      </w:r>
      <w:proofErr w:type="spellEnd"/>
      <w:r w:rsidR="00493DD3" w:rsidRPr="00F42E82">
        <w:t xml:space="preserve"> distance</w:t>
      </w:r>
      <w:r w:rsidR="00493DD3">
        <w:t xml:space="preserve"> raised to a power -</w:t>
      </w:r>
      <w:r w:rsidR="00493DD3">
        <w:rPr>
          <w:i/>
        </w:rPr>
        <w:t>k</w:t>
      </w:r>
      <w:r w:rsidR="00493DD3">
        <w:t xml:space="preserve">, which is a constant typically between 2-4, assumed to be 2 for </w:t>
      </w:r>
      <w:r w:rsidR="00493DD3" w:rsidRPr="000F43CF">
        <w:t>these (or similar) polymers</w:t>
      </w:r>
      <w:r w:rsidR="00493DD3">
        <w:t>, t</w:t>
      </w:r>
      <w:r w:rsidR="00EC1847">
        <w:t>he</w:t>
      </w:r>
      <w:r>
        <w:t xml:space="preserve"> </w:t>
      </w:r>
      <w:r w:rsidR="003E37B8">
        <w:t>multiple</w:t>
      </w:r>
      <w:r w:rsidR="00863276">
        <w:t xml:space="preserve"> energy</w:t>
      </w:r>
      <w:r w:rsidR="00BB7950">
        <w:t xml:space="preserve"> transfer</w:t>
      </w:r>
      <w:r>
        <w:t xml:space="preserve"> probability</w:t>
      </w:r>
      <w:r w:rsidR="00D64D83">
        <w:t xml:space="preserve"> </w:t>
      </w:r>
      <w:r>
        <w:t xml:space="preserve">was reduced by </w:t>
      </w:r>
      <w:r w:rsidR="00493DD3">
        <w:t>an adjusted swelling</w:t>
      </w:r>
      <w:r>
        <w:t xml:space="preserve"> factor </w:t>
      </w:r>
      <w:r w:rsidR="00D64D83" w:rsidRPr="00D64D83">
        <w:rPr>
          <w:position w:val="-10"/>
        </w:rPr>
        <w:object w:dxaOrig="499" w:dyaOrig="360" w14:anchorId="393A99A4">
          <v:shape id="_x0000_i1033" type="#_x0000_t75" style="width:24.75pt;height:18pt" o:ole="">
            <v:imagedata r:id="rId22" o:title=""/>
          </v:shape>
          <o:OLEObject Type="Embed" ProgID="Equation.3" ShapeID="_x0000_i1033" DrawAspect="Content" ObjectID="_1479289838" r:id="rId23"/>
        </w:object>
      </w:r>
      <w:r w:rsidR="00D64D83">
        <w:t xml:space="preserve">, </w:t>
      </w:r>
      <w:r w:rsidR="0051702E">
        <w:t>given by</w:t>
      </w:r>
      <w:r w:rsidR="00D64D83">
        <w:t xml:space="preserve"> </w:t>
      </w:r>
      <w:r w:rsidR="00D64D83" w:rsidRPr="00D64D83">
        <w:rPr>
          <w:position w:val="-10"/>
        </w:rPr>
        <w:object w:dxaOrig="880" w:dyaOrig="360" w14:anchorId="3A5AA7C8">
          <v:shape id="_x0000_i1034" type="#_x0000_t75" style="width:44.25pt;height:18pt" o:ole="">
            <v:imagedata r:id="rId24" o:title=""/>
          </v:shape>
          <o:OLEObject Type="Embed" ProgID="Equation.3" ShapeID="_x0000_i1034" DrawAspect="Content" ObjectID="_1479289839" r:id="rId25"/>
        </w:object>
      </w:r>
      <w:r w:rsidR="00011DBF">
        <w:t xml:space="preserve">, yielding </w:t>
      </w:r>
      <w:r w:rsidR="00525CFE" w:rsidRPr="00011DBF">
        <w:rPr>
          <w:position w:val="-12"/>
        </w:rPr>
        <w:object w:dxaOrig="1740" w:dyaOrig="380" w14:anchorId="10EF522D">
          <v:shape id="_x0000_i1035" type="#_x0000_t75" style="width:87pt;height:18.75pt" o:ole="">
            <v:imagedata r:id="rId26" o:title=""/>
          </v:shape>
          <o:OLEObject Type="Embed" ProgID="Equation.3" ShapeID="_x0000_i1035" DrawAspect="Content" ObjectID="_1479289840" r:id="rId27"/>
        </w:object>
      </w:r>
      <w:r w:rsidR="00D64D83">
        <w:t>.</w:t>
      </w:r>
      <w:hyperlink w:anchor="_ENREF_25" w:tooltip="Emelianova, 2010 #14" w:history="1">
        <w:r w:rsidR="004E7F56">
          <w:fldChar w:fldCharType="begin"/>
        </w:r>
        <w:r w:rsidR="004E7F56">
          <w:instrText xml:space="preserve"> ADDIN EN.CITE &lt;EndNote&gt;&lt;Cite&gt;&lt;Author&gt;Emelianova&lt;/Author&gt;&lt;Year&gt;2010&lt;/Year&gt;&lt;RecNum&gt;14&lt;/RecNum&gt;&lt;DisplayText&gt;&lt;style face="superscript"&gt;25&lt;/style&gt;&lt;/DisplayText&gt;&lt;record&gt;&lt;rec-number&gt;14&lt;/rec-number&gt;&lt;foreign-keys&gt;&lt;key app="EN" db-id="t9s95dxea9r5vqefdeoxwsr7ftwzsr9tdpzr"&gt;14&lt;/key&gt;&lt;/foreign-keys&gt;&lt;ref-type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Letters&lt;/secondary-title&gt;&lt;alt-title&gt;Phys. Rev. Lett.&lt;/alt-title&gt;&lt;/titles&gt;&lt;periodical&gt;&lt;full-title&gt;Physical Review Letters&lt;/full-title&gt;&lt;abbr-1&gt;Phys. Rev. Lett.&lt;/abbr-1&gt;&lt;/periodical&gt;&lt;alt-periodical&gt;&lt;full-title&gt;Physical Review Letters&lt;/full-title&gt;&lt;abbr-1&gt;Phys. Rev. Lett.&lt;/abbr-1&gt;&lt;/alt-periodical&gt;&lt;pages&gt;206405-206408&lt;/pages&gt;&lt;volume&gt;104&lt;/volume&gt;&lt;dates&gt;&lt;year&gt;2010&lt;/year&gt;&lt;/dates&gt;&lt;urls&gt;&lt;/urls&gt;&lt;/record&gt;&lt;/Cite&gt;&lt;/EndNote&gt;</w:instrText>
        </w:r>
        <w:r w:rsidR="004E7F56">
          <w:fldChar w:fldCharType="separate"/>
        </w:r>
        <w:r w:rsidR="004E7F56" w:rsidRPr="004E7F56">
          <w:rPr>
            <w:noProof/>
            <w:vertAlign w:val="superscript"/>
          </w:rPr>
          <w:t>25</w:t>
        </w:r>
        <w:r w:rsidR="004E7F56">
          <w:fldChar w:fldCharType="end"/>
        </w:r>
      </w:hyperlink>
      <w:r w:rsidR="004B5139">
        <w:t xml:space="preserve"> </w:t>
      </w:r>
      <w:r>
        <w:t xml:space="preserve">The time step size </w:t>
      </w:r>
      <w:r w:rsidR="00EC1847">
        <w:t xml:space="preserve">was adjusted so that </w:t>
      </w:r>
      <w:r w:rsidR="003A5BEC">
        <w:t xml:space="preserve">prior to increasing the </w:t>
      </w:r>
      <w:proofErr w:type="spellStart"/>
      <w:r w:rsidR="003A5BEC">
        <w:t>interchromophore</w:t>
      </w:r>
      <w:proofErr w:type="spellEnd"/>
      <w:r w:rsidR="003A5BEC">
        <w:t xml:space="preserve"> spacing</w:t>
      </w:r>
      <w:r w:rsidR="00EC1847">
        <w:t>,</w:t>
      </w:r>
      <w:r w:rsidR="003A5BEC">
        <w:t xml:space="preserve"> the energy transfer probability was between 1-2%.</w:t>
      </w:r>
      <w:r w:rsidR="00FE506C">
        <w:t xml:space="preserve"> </w:t>
      </w:r>
      <w:r>
        <w:t xml:space="preserve">An integer number of quenchers </w:t>
      </w:r>
      <w:r w:rsidR="003A5BEC">
        <w:t>are placed randomly</w:t>
      </w:r>
      <w:r>
        <w:t xml:space="preserve"> on the lattice, each with an assumed quenching radius of 4 nm, similar to that of a </w:t>
      </w:r>
      <w:proofErr w:type="spellStart"/>
      <w:r>
        <w:t>perylene</w:t>
      </w:r>
      <w:proofErr w:type="spellEnd"/>
      <w:r>
        <w:t xml:space="preserve"> red dye molecule. The mean number of quenchers per nanoparticle is d</w:t>
      </w:r>
      <w:r w:rsidR="00FE153C">
        <w:t>etermined</w:t>
      </w:r>
      <w:r>
        <w:t xml:space="preserve"> by adding quenchers until the simulated </w:t>
      </w:r>
      <w:proofErr w:type="spellStart"/>
      <w:r>
        <w:t>exciton</w:t>
      </w:r>
      <w:proofErr w:type="spellEnd"/>
      <w:r>
        <w:t xml:space="preserve"> lifetime approximately reproduces the lifetime of CPNs</w:t>
      </w:r>
      <w:r w:rsidR="00EC1847">
        <w:t xml:space="preserve"> in water. </w:t>
      </w:r>
      <w:r w:rsidR="00505AFD">
        <w:t>The number of quenchers</w:t>
      </w:r>
      <w:r w:rsidR="00CA2BF2">
        <w:t xml:space="preserve"> for each polymer was determined to be </w:t>
      </w:r>
      <w:r w:rsidR="00CA2BF2">
        <w:lastRenderedPageBreak/>
        <w:t>9 for PFBT</w:t>
      </w:r>
      <w:r w:rsidR="00505AFD">
        <w:t>, and</w:t>
      </w:r>
      <w:r w:rsidR="002A55DF">
        <w:t xml:space="preserve"> 10 for</w:t>
      </w:r>
      <w:r w:rsidR="00505AFD">
        <w:t xml:space="preserve"> MEH-PPV. </w:t>
      </w:r>
      <w:r w:rsidR="00F94421">
        <w:t>The greater number of quenchers per CPN than those previously reported for dye-doped PFBT CPNs</w:t>
      </w:r>
      <w:r w:rsidR="00AF3A93">
        <w:t xml:space="preserve"> (2.2 per CPN)</w:t>
      </w:r>
      <w:r w:rsidR="00F94421">
        <w:t xml:space="preserve"> can be ascribed to </w:t>
      </w:r>
      <w:r w:rsidR="00AF3A93">
        <w:t xml:space="preserve">several differences, including the use of a </w:t>
      </w:r>
      <w:r w:rsidR="00F94421">
        <w:t xml:space="preserve">discrete lattice model with fixed </w:t>
      </w:r>
      <w:r w:rsidR="00085572">
        <w:t>step sizes</w:t>
      </w:r>
      <w:r w:rsidR="00F94421">
        <w:t xml:space="preserve"> as opposed to a continuum model with random </w:t>
      </w:r>
      <w:r w:rsidR="00085572">
        <w:t>step sizes</w:t>
      </w:r>
      <w:r w:rsidR="00AF3A93">
        <w:t>,</w:t>
      </w:r>
      <w:r w:rsidR="009030EB">
        <w:t xml:space="preserve"> and a </w:t>
      </w:r>
      <w:r w:rsidR="00721C88">
        <w:t>larger particle (10 nm cube) was assumed in this model</w:t>
      </w:r>
      <w:r w:rsidR="009030EB">
        <w:t>.</w:t>
      </w:r>
      <w:r w:rsidR="00AF3A93">
        <w:t xml:space="preserve"> </w:t>
      </w:r>
      <w:r w:rsidR="009030EB">
        <w:t>In addition, the Poisson distribution of quenchers</w:t>
      </w:r>
      <w:r w:rsidR="00AF3A93">
        <w:t xml:space="preserve"> ha</w:t>
      </w:r>
      <w:r w:rsidR="009030EB">
        <w:t>s</w:t>
      </w:r>
      <w:r w:rsidR="00AF3A93">
        <w:t xml:space="preserve"> not been </w:t>
      </w:r>
      <w:r w:rsidR="007B1E44" w:rsidRPr="009A4F7F">
        <w:t>accounted for</w:t>
      </w:r>
      <w:r w:rsidR="00AF3A93" w:rsidRPr="009A4F7F">
        <w:t xml:space="preserve"> this </w:t>
      </w:r>
      <w:r w:rsidR="009A4F7F">
        <w:t>model</w:t>
      </w:r>
      <w:r w:rsidR="009030EB">
        <w:t xml:space="preserve">, which results in somewhat higher values for </w:t>
      </w:r>
      <w:r w:rsidR="009030EB" w:rsidRPr="009030EB">
        <w:rPr>
          <w:rFonts w:ascii="Symbol" w:hAnsi="Symbol"/>
          <w:i/>
        </w:rPr>
        <w:t></w:t>
      </w:r>
      <w:r w:rsidR="00394F6E">
        <w:rPr>
          <w:rFonts w:ascii="Symbol" w:hAnsi="Symbol"/>
        </w:rPr>
        <w:t></w:t>
      </w:r>
      <w:r w:rsidR="009030EB" w:rsidRPr="009030EB">
        <w:t>than previously reported</w:t>
      </w:r>
      <w:r w:rsidR="00BD3D3F">
        <w:t>. The exclusion of Poisson statistical effects on the system is due to the quality of fit of the model results to the experimental results in its absence (discussed below), and has been accounted for in our previous work on dye-doped PFBT CPNs.</w:t>
      </w:r>
      <w:hyperlink w:anchor="_ENREF_15" w:tooltip="Groff, 2013 #60" w:history="1">
        <w:r w:rsidR="004E7F56">
          <w:fldChar w:fldCharType="begin"/>
        </w:r>
        <w:r w:rsidR="004E7F56">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4E7F56">
          <w:fldChar w:fldCharType="separate"/>
        </w:r>
        <w:r w:rsidR="004E7F56" w:rsidRPr="00732D31">
          <w:rPr>
            <w:noProof/>
            <w:vertAlign w:val="superscript"/>
          </w:rPr>
          <w:t>15</w:t>
        </w:r>
        <w:r w:rsidR="004E7F56">
          <w:fldChar w:fldCharType="end"/>
        </w:r>
      </w:hyperlink>
    </w:p>
    <w:p w14:paraId="1AFF4462" w14:textId="374DCBD7" w:rsidR="001055CA" w:rsidRDefault="001055CA" w:rsidP="00B5442A">
      <w:pPr>
        <w:pStyle w:val="Default"/>
        <w:spacing w:line="480" w:lineRule="auto"/>
        <w:ind w:firstLine="720"/>
        <w:jc w:val="both"/>
      </w:pPr>
      <w:r w:rsidRPr="001055CA">
        <w:t>At low to moderate THF concent</w:t>
      </w:r>
      <w:r w:rsidR="0056765F">
        <w:t>rations, the model results fit</w:t>
      </w:r>
      <w:r w:rsidRPr="001055CA">
        <w:t xml:space="preserve"> well to experimental </w:t>
      </w:r>
      <w:r w:rsidR="00457E01">
        <w:t>intensity decay kinetics</w:t>
      </w:r>
      <w:r w:rsidRPr="001055CA">
        <w:t xml:space="preserve"> and quenching efficiency, the latter </w:t>
      </w:r>
      <w:r w:rsidR="00796598">
        <w:t>given by</w:t>
      </w:r>
      <w:r w:rsidR="0056765F">
        <w:t xml:space="preserve"> </w:t>
      </w:r>
      <w:r w:rsidR="00572A5E">
        <w:rPr>
          <w:position w:val="-14"/>
        </w:rPr>
        <w:pict w14:anchorId="0C92B7AE">
          <v:shape id="_x0000_i1036" type="#_x0000_t75" style="width:104.25pt;height:19.5pt">
            <v:imagedata r:id="rId28" o:title=""/>
          </v:shape>
        </w:pict>
      </w:r>
      <w:r w:rsidRPr="001055CA">
        <w:t xml:space="preserve">, where </w:t>
      </w:r>
      <w:r w:rsidRPr="001055CA">
        <w:rPr>
          <w:rFonts w:ascii="Symbol" w:hAnsi="Symbol"/>
        </w:rPr>
        <w:t></w:t>
      </w:r>
      <w:r w:rsidRPr="001055CA">
        <w:rPr>
          <w:i/>
          <w:vertAlign w:val="subscript"/>
        </w:rPr>
        <w:t>s</w:t>
      </w:r>
      <w:r>
        <w:t xml:space="preserve"> </w:t>
      </w:r>
      <w:r w:rsidRPr="001055CA">
        <w:t xml:space="preserve">and </w:t>
      </w:r>
      <w:r w:rsidRPr="001055CA">
        <w:rPr>
          <w:rFonts w:ascii="Symbol" w:hAnsi="Symbol"/>
        </w:rPr>
        <w:t></w:t>
      </w:r>
      <w:r w:rsidRPr="001055CA">
        <w:rPr>
          <w:i/>
          <w:vertAlign w:val="subscript"/>
        </w:rPr>
        <w:t>poly</w:t>
      </w:r>
      <w:r w:rsidRPr="001055CA">
        <w:t xml:space="preserve"> are the fluorescence quantum yields of the sample and the polymer in THF, respectively. The simulated quenching efficiency matches the experiment well up to 60% THF for PFBT, and up to 80% THF for MEH-PPV. The fitting results to the simulated intensity decays match experimental TCSPC fitting results well up to 20% THF for MEH-PPV and up to 80% THF for PFBT. </w:t>
      </w:r>
      <w:r w:rsidR="00A14545">
        <w:t>W</w:t>
      </w:r>
      <w:r w:rsidR="00A14545" w:rsidRPr="001055CA">
        <w:t xml:space="preserve">ith exception of </w:t>
      </w:r>
      <w:r w:rsidR="00A14545">
        <w:t xml:space="preserve">CPNs in </w:t>
      </w:r>
      <w:r w:rsidR="00A14545" w:rsidRPr="001055CA">
        <w:t>80% THF</w:t>
      </w:r>
      <w:proofErr w:type="gramStart"/>
      <w:r w:rsidR="00A14545">
        <w:t>,</w:t>
      </w:r>
      <w:r w:rsidR="00A14545" w:rsidRPr="0056765F">
        <w:rPr>
          <w:rFonts w:ascii="Symbol" w:hAnsi="Symbol"/>
          <w:i/>
        </w:rPr>
        <w:t></w:t>
      </w:r>
      <w:proofErr w:type="gramEnd"/>
      <w:r w:rsidR="0056765F" w:rsidRPr="0056765F">
        <w:rPr>
          <w:rFonts w:ascii="Symbol" w:hAnsi="Symbol"/>
          <w:i/>
        </w:rPr>
        <w:t></w:t>
      </w:r>
      <w:r w:rsidRPr="001055CA">
        <w:t xml:space="preserve"> is reproduced relatively we</w:t>
      </w:r>
      <w:r w:rsidR="00A14545">
        <w:t>ll for PFBT.</w:t>
      </w:r>
      <w:r w:rsidRPr="001055CA">
        <w:t xml:space="preserve"> </w:t>
      </w:r>
      <w:r w:rsidR="00A14545">
        <w:t xml:space="preserve">However, </w:t>
      </w:r>
      <w:r w:rsidR="00A14545" w:rsidRPr="00A14545">
        <w:rPr>
          <w:rFonts w:ascii="Symbol" w:hAnsi="Symbol"/>
          <w:i/>
        </w:rPr>
        <w:t></w:t>
      </w:r>
      <w:r w:rsidRPr="001055CA">
        <w:t xml:space="preserve"> is not reproduced very well for MEH-PPV, except for MEH-PPV in THF. The observed divergence between simulation and experiment outside of the above mentioned solvent compositions corresponds to the regions of moderate THF composition where it is speculated that the</w:t>
      </w:r>
      <w:r>
        <w:t xml:space="preserve"> polymer is</w:t>
      </w:r>
      <w:r w:rsidRPr="001055CA">
        <w:t xml:space="preserve"> in two conformational states, particularly 40%-80% THF for MEH-PPV and 80% THF for PFBT. The poor agreement with experimental </w:t>
      </w:r>
      <w:r w:rsidR="0056765F" w:rsidRPr="0056765F">
        <w:rPr>
          <w:rFonts w:ascii="Symbol" w:hAnsi="Symbol"/>
          <w:i/>
        </w:rPr>
        <w:t></w:t>
      </w:r>
      <w:r w:rsidRPr="001055CA">
        <w:t xml:space="preserve"> values for MEH-PPV is likely </w:t>
      </w:r>
      <w:r>
        <w:t>because</w:t>
      </w:r>
      <w:r w:rsidRPr="001055CA">
        <w:t xml:space="preserve"> effects from correla</w:t>
      </w:r>
      <w:r>
        <w:t xml:space="preserve">ted </w:t>
      </w:r>
      <w:proofErr w:type="spellStart"/>
      <w:r>
        <w:t>chromophore</w:t>
      </w:r>
      <w:proofErr w:type="spellEnd"/>
      <w:r>
        <w:t xml:space="preserve"> orientations, and</w:t>
      </w:r>
      <w:r w:rsidRPr="001055CA">
        <w:t xml:space="preserve"> the Poisson distribution of quenchers </w:t>
      </w:r>
      <w:r>
        <w:t xml:space="preserve">were not accounted for </w:t>
      </w:r>
      <w:r w:rsidRPr="001055CA">
        <w:t>in this model.</w:t>
      </w:r>
    </w:p>
    <w:p w14:paraId="03347367" w14:textId="34727DEF" w:rsidR="003C0483" w:rsidRDefault="00747532" w:rsidP="00B5442A">
      <w:pPr>
        <w:pStyle w:val="Default"/>
        <w:spacing w:line="480" w:lineRule="auto"/>
        <w:ind w:firstLine="720"/>
        <w:jc w:val="both"/>
      </w:pPr>
      <w:r>
        <w:lastRenderedPageBreak/>
        <w:t>In this and previous work, it has been the aim to identify the cause</w:t>
      </w:r>
      <w:r w:rsidR="004E2A92">
        <w:t>s</w:t>
      </w:r>
      <w:r>
        <w:t xml:space="preserve"> of the </w:t>
      </w:r>
      <w:r w:rsidR="000F0FF9">
        <w:t>reduced lifetime</w:t>
      </w:r>
      <w:r>
        <w:t xml:space="preserve"> and </w:t>
      </w:r>
      <w:r w:rsidRPr="007425E2">
        <w:rPr>
          <w:rFonts w:ascii="Symbol" w:hAnsi="Symbol"/>
          <w:i/>
        </w:rPr>
        <w:t></w:t>
      </w:r>
      <w:r>
        <w:t xml:space="preserve"> between polymer in good solvent and nanoparticles in water.</w:t>
      </w:r>
      <w:hyperlink w:anchor="_ENREF_15" w:tooltip="Groff, 2013 #60" w:history="1">
        <w:r w:rsidR="004E7F56">
          <w:fldChar w:fldCharType="begin"/>
        </w:r>
        <w:r w:rsidR="004E7F56">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4E7F56">
          <w:fldChar w:fldCharType="separate"/>
        </w:r>
        <w:r w:rsidR="004E7F56" w:rsidRPr="00732D31">
          <w:rPr>
            <w:noProof/>
            <w:vertAlign w:val="superscript"/>
          </w:rPr>
          <w:t>15</w:t>
        </w:r>
        <w:r w:rsidR="004E7F56">
          <w:fldChar w:fldCharType="end"/>
        </w:r>
      </w:hyperlink>
      <w:r w:rsidR="00060AD2">
        <w:rPr>
          <w:rFonts w:asciiTheme="minorHAnsi" w:hAnsiTheme="minorHAnsi" w:cstheme="minorBidi"/>
          <w:sz w:val="22"/>
          <w:szCs w:val="22"/>
        </w:rPr>
        <w:t xml:space="preserve"> </w:t>
      </w:r>
      <w:r w:rsidR="007425E2">
        <w:t xml:space="preserve">It has been hypothesized that the principal cause of the </w:t>
      </w:r>
      <w:r w:rsidR="007425E2" w:rsidRPr="00E978A2">
        <w:t xml:space="preserve">reduction in decay parameters </w:t>
      </w:r>
      <w:r w:rsidR="00D86E0A">
        <w:t>for CPNs in water</w:t>
      </w:r>
      <w:r w:rsidR="00E978A2">
        <w:t xml:space="preserve"> rela</w:t>
      </w:r>
      <w:r w:rsidR="00D86E0A">
        <w:t>tive to polymer in good solvent</w:t>
      </w:r>
      <w:r w:rsidR="00E978A2">
        <w:t xml:space="preserve"> </w:t>
      </w:r>
      <w:r w:rsidR="007425E2">
        <w:t xml:space="preserve">is due to quenching by </w:t>
      </w:r>
      <w:r w:rsidR="000F0FF9">
        <w:t>chemical</w:t>
      </w:r>
      <w:r w:rsidR="007425E2">
        <w:t xml:space="preserve"> defects</w:t>
      </w:r>
      <w:r w:rsidR="000F0FF9">
        <w:t xml:space="preserve"> or </w:t>
      </w:r>
      <w:proofErr w:type="spellStart"/>
      <w:r w:rsidR="000F0FF9">
        <w:t>photogenerated</w:t>
      </w:r>
      <w:proofErr w:type="spellEnd"/>
      <w:r w:rsidR="00E978A2">
        <w:t xml:space="preserve"> </w:t>
      </w:r>
      <w:proofErr w:type="gramStart"/>
      <w:r w:rsidR="00E978A2">
        <w:t>hole</w:t>
      </w:r>
      <w:proofErr w:type="gramEnd"/>
      <w:r w:rsidR="000F0FF9">
        <w:t xml:space="preserve"> </w:t>
      </w:r>
      <w:proofErr w:type="spellStart"/>
      <w:r w:rsidR="000F0FF9">
        <w:t>polarons</w:t>
      </w:r>
      <w:proofErr w:type="spellEnd"/>
      <w:r w:rsidR="007425E2">
        <w:t xml:space="preserve">. With the assumption that </w:t>
      </w:r>
      <w:r w:rsidR="00FF4E43">
        <w:t xml:space="preserve">multiple </w:t>
      </w:r>
      <w:r w:rsidR="007425E2">
        <w:t>e</w:t>
      </w:r>
      <w:r w:rsidR="00E8617E">
        <w:t>nergy</w:t>
      </w:r>
      <w:r w:rsidR="007425E2">
        <w:t xml:space="preserve"> transfer is a FRET</w:t>
      </w:r>
      <w:r w:rsidR="00FF4E43">
        <w:t>-mediated</w:t>
      </w:r>
      <w:r w:rsidR="007425E2">
        <w:t xml:space="preserve"> process, it follows that the </w:t>
      </w:r>
      <w:r w:rsidR="000F0FF9" w:rsidRPr="000F0FF9">
        <w:t>energy</w:t>
      </w:r>
      <w:r w:rsidR="007425E2" w:rsidRPr="000F0FF9">
        <w:t xml:space="preserve"> transfer</w:t>
      </w:r>
      <w:r w:rsidR="00E978A2">
        <w:t xml:space="preserve"> efficiency</w:t>
      </w:r>
      <w:r w:rsidR="007425E2">
        <w:t xml:space="preserve"> to d</w:t>
      </w:r>
      <w:r w:rsidR="003C0483">
        <w:t xml:space="preserve">efect sites would depend upon the number of nearest neighbor </w:t>
      </w:r>
      <w:proofErr w:type="spellStart"/>
      <w:r w:rsidR="003C0483">
        <w:t>chromophores</w:t>
      </w:r>
      <w:proofErr w:type="spellEnd"/>
      <w:r w:rsidR="004F0E9B">
        <w:t>, which is proportional to the dimensionality of the system</w:t>
      </w:r>
      <w:r w:rsidR="003C0483">
        <w:t xml:space="preserve">. </w:t>
      </w:r>
      <w:r w:rsidR="003C0483" w:rsidRPr="00E16A30">
        <w:t>As an alternate perspective to the above lattice model calcula</w:t>
      </w:r>
      <w:r w:rsidR="001C5579" w:rsidRPr="00E16A30">
        <w:t xml:space="preserve">tions, </w:t>
      </w:r>
      <w:r w:rsidR="00FF4E43" w:rsidRPr="00E16A30">
        <w:t>the effect of dimensionality on</w:t>
      </w:r>
      <w:r w:rsidR="001C5579" w:rsidRPr="00E16A30">
        <w:t xml:space="preserve"> quenching efficiency was investigat</w:t>
      </w:r>
      <w:r w:rsidR="00E60603" w:rsidRPr="00E16A30">
        <w:t>ed for PFBT</w:t>
      </w:r>
      <w:r w:rsidR="00293AC8" w:rsidRPr="00E16A30">
        <w:t>, by determining how quenching efficiency differs in a</w:t>
      </w:r>
      <w:r w:rsidR="00E16A30" w:rsidRPr="00E16A30">
        <w:t>n ensemble of isolated, one-dimensional</w:t>
      </w:r>
      <w:r w:rsidR="00293AC8" w:rsidRPr="00E16A30">
        <w:t xml:space="preserve"> chain</w:t>
      </w:r>
      <w:r w:rsidR="00E16A30" w:rsidRPr="00E16A30">
        <w:t>s</w:t>
      </w:r>
      <w:r w:rsidR="00293AC8" w:rsidRPr="00E16A30">
        <w:t xml:space="preserve"> of PFBT versus a 3D spherical particle. </w:t>
      </w:r>
    </w:p>
    <w:p w14:paraId="4070398C" w14:textId="25B17A33" w:rsidR="00D8691F" w:rsidRDefault="00293AC8" w:rsidP="00EF0775">
      <w:pPr>
        <w:pStyle w:val="Default"/>
        <w:spacing w:line="480" w:lineRule="auto"/>
        <w:ind w:firstLine="720"/>
        <w:jc w:val="both"/>
        <w:rPr>
          <w:rFonts w:eastAsiaTheme="minorEastAsia"/>
        </w:rPr>
      </w:pPr>
      <w:r>
        <w:t>The information for a spherical particle</w:t>
      </w:r>
      <w:r w:rsidR="00A7240D">
        <w:t xml:space="preserve"> </w:t>
      </w:r>
      <w:r w:rsidR="00570B74">
        <w:t>is taken from the above experimental and simulated da</w:t>
      </w:r>
      <w:r>
        <w:t>ta for PFBT</w:t>
      </w:r>
      <w:r w:rsidR="00570B74">
        <w:t xml:space="preserve">, </w:t>
      </w:r>
      <w:r>
        <w:t xml:space="preserve">in which the particle is </w:t>
      </w:r>
      <w:r w:rsidR="00570B74">
        <w:t xml:space="preserve">assumed to be 10 nm in diameter, with quenching efficiency ~92%. </w:t>
      </w:r>
      <w:r w:rsidR="00FF4E43">
        <w:t>The quenching radius</w:t>
      </w:r>
      <w:r w:rsidR="00EF0775">
        <w:t xml:space="preserve"> </w:t>
      </w:r>
      <w:proofErr w:type="spellStart"/>
      <w:r w:rsidR="003B4962" w:rsidRPr="003B4962">
        <w:rPr>
          <w:i/>
        </w:rPr>
        <w:t>R</w:t>
      </w:r>
      <w:r w:rsidR="003B4962" w:rsidRPr="003B4962">
        <w:rPr>
          <w:i/>
          <w:vertAlign w:val="subscript"/>
        </w:rPr>
        <w:t>q</w:t>
      </w:r>
      <w:proofErr w:type="spellEnd"/>
      <w:r w:rsidR="003B4962">
        <w:t xml:space="preserve"> </w:t>
      </w:r>
      <w:r w:rsidR="00EF0775">
        <w:t>is taken from the simulations at 4 nm. For the one dimensional case</w:t>
      </w:r>
      <w:r w:rsidR="00D700EA">
        <w:t xml:space="preserve">, an ensemble of linear chains is assumed, the </w:t>
      </w:r>
      <w:r w:rsidR="00EA7984">
        <w:t>approximate integer number of chains</w:t>
      </w:r>
      <w:r w:rsidR="00D700EA">
        <w:t xml:space="preserve"> per</w:t>
      </w:r>
      <w:r w:rsidR="003B4962">
        <w:rPr>
          <w:rFonts w:eastAsiaTheme="minorEastAsia"/>
        </w:rPr>
        <w:t xml:space="preserve"> CPN </w:t>
      </w:r>
      <w:r w:rsidR="003B4962" w:rsidRPr="000D0414">
        <w:rPr>
          <w:rFonts w:eastAsiaTheme="minorEastAsia"/>
        </w:rPr>
        <w:t>(</w:t>
      </w:r>
      <w:proofErr w:type="spellStart"/>
      <w:r w:rsidR="00D8691F" w:rsidRPr="000D0414">
        <w:rPr>
          <w:rFonts w:eastAsiaTheme="minorEastAsia"/>
          <w:i/>
        </w:rPr>
        <w:t>N</w:t>
      </w:r>
      <w:r w:rsidR="00D8691F" w:rsidRPr="000D0414">
        <w:rPr>
          <w:rFonts w:eastAsiaTheme="minorEastAsia"/>
          <w:i/>
          <w:vertAlign w:val="subscript"/>
        </w:rPr>
        <w:t>chain</w:t>
      </w:r>
      <w:proofErr w:type="spellEnd"/>
      <w:r w:rsidR="003B4962" w:rsidRPr="000D0414">
        <w:rPr>
          <w:rFonts w:eastAsiaTheme="minorEastAsia"/>
        </w:rPr>
        <w:t>)</w:t>
      </w:r>
      <w:r w:rsidR="007A43C6">
        <w:rPr>
          <w:rFonts w:eastAsiaTheme="minorEastAsia"/>
        </w:rPr>
        <w:t xml:space="preserve"> </w:t>
      </w:r>
      <w:r w:rsidR="003B4962">
        <w:rPr>
          <w:rFonts w:eastAsiaTheme="minorEastAsia"/>
        </w:rPr>
        <w:t xml:space="preserve">is calculated from </w:t>
      </w:r>
      <w:r w:rsidR="008B4E41">
        <w:rPr>
          <w:rFonts w:eastAsiaTheme="minorEastAsia"/>
        </w:rPr>
        <w:t>the relevant information for a spherical particle</w:t>
      </w:r>
      <w:r w:rsidR="003B4962">
        <w:rPr>
          <w:rFonts w:eastAsiaTheme="minorEastAsia"/>
        </w:rPr>
        <w:t xml:space="preserve">, </w:t>
      </w:r>
      <w:r w:rsidR="00FF4E43">
        <w:rPr>
          <w:rFonts w:eastAsiaTheme="minorEastAsia"/>
        </w:rPr>
        <w:t xml:space="preserve">and </w:t>
      </w:r>
      <w:r w:rsidR="003B4962">
        <w:rPr>
          <w:rFonts w:eastAsiaTheme="minorEastAsia"/>
        </w:rPr>
        <w:t xml:space="preserve">the </w:t>
      </w:r>
      <w:r w:rsidR="00570B74">
        <w:rPr>
          <w:rFonts w:eastAsiaTheme="minorEastAsia"/>
        </w:rPr>
        <w:t xml:space="preserve">contour length of each chain </w:t>
      </w:r>
      <w:r w:rsidR="00EF0775">
        <w:rPr>
          <w:rFonts w:eastAsiaTheme="minorEastAsia"/>
        </w:rPr>
        <w:t>is</w:t>
      </w:r>
      <w:r w:rsidR="00D700EA">
        <w:rPr>
          <w:rFonts w:eastAsiaTheme="minorEastAsia"/>
        </w:rPr>
        <w:t xml:space="preserve"> given </w:t>
      </w:r>
      <w:proofErr w:type="gramStart"/>
      <w:r w:rsidR="00D700EA">
        <w:rPr>
          <w:rFonts w:eastAsiaTheme="minorEastAsia"/>
        </w:rPr>
        <w:t>by</w:t>
      </w:r>
      <w:r w:rsidR="00EF0775">
        <w:rPr>
          <w:rFonts w:eastAsiaTheme="minorEastAsia"/>
        </w:rPr>
        <w:t xml:space="preserve"> </w:t>
      </w:r>
      <w:proofErr w:type="gramEnd"/>
      <w:r w:rsidR="00572A5E">
        <w:rPr>
          <w:rFonts w:eastAsiaTheme="minorEastAsia"/>
          <w:position w:val="-12"/>
        </w:rPr>
        <w:pict w14:anchorId="323EB150">
          <v:shape id="_x0000_i1037" type="#_x0000_t75" style="width:95.25pt;height:18.75pt">
            <v:imagedata r:id="rId29" o:title=""/>
          </v:shape>
        </w:pict>
      </w:r>
      <w:r w:rsidR="00570B74">
        <w:rPr>
          <w:rFonts w:eastAsiaTheme="minorEastAsia"/>
        </w:rPr>
        <w:t xml:space="preserve">, where </w:t>
      </w:r>
      <w:proofErr w:type="spellStart"/>
      <w:r w:rsidR="00C93802">
        <w:rPr>
          <w:rFonts w:eastAsiaTheme="minorEastAsia"/>
          <w:i/>
        </w:rPr>
        <w:t>L</w:t>
      </w:r>
      <w:r w:rsidR="00C93802" w:rsidRPr="00C93802">
        <w:rPr>
          <w:rFonts w:eastAsiaTheme="minorEastAsia"/>
          <w:i/>
          <w:vertAlign w:val="subscript"/>
        </w:rPr>
        <w:t>chrom</w:t>
      </w:r>
      <w:proofErr w:type="spellEnd"/>
      <w:r w:rsidR="00C93802">
        <w:rPr>
          <w:rFonts w:eastAsiaTheme="minorEastAsia"/>
          <w:i/>
        </w:rPr>
        <w:t xml:space="preserve"> </w:t>
      </w:r>
      <w:r w:rsidR="00D86E0A">
        <w:rPr>
          <w:rFonts w:eastAsiaTheme="minorEastAsia"/>
        </w:rPr>
        <w:t>is</w:t>
      </w:r>
      <w:r w:rsidR="00C93802">
        <w:rPr>
          <w:rFonts w:eastAsiaTheme="minorEastAsia"/>
        </w:rPr>
        <w:t xml:space="preserve"> the 1D length of one </w:t>
      </w:r>
      <w:proofErr w:type="spellStart"/>
      <w:r w:rsidR="00C93802">
        <w:rPr>
          <w:rFonts w:eastAsiaTheme="minorEastAsia"/>
        </w:rPr>
        <w:t>chromophore</w:t>
      </w:r>
      <w:proofErr w:type="spellEnd"/>
      <w:r w:rsidR="00C93802">
        <w:rPr>
          <w:rFonts w:eastAsiaTheme="minorEastAsia"/>
        </w:rPr>
        <w:t xml:space="preserve"> (</w:t>
      </w:r>
      <w:r w:rsidR="00EF0775">
        <w:rPr>
          <w:rFonts w:eastAsiaTheme="minorEastAsia"/>
        </w:rPr>
        <w:t xml:space="preserve">assuming C-C bond lengths similar to benzene, </w:t>
      </w:r>
      <w:r w:rsidR="00FF4E43">
        <w:rPr>
          <w:rFonts w:eastAsiaTheme="minorEastAsia"/>
        </w:rPr>
        <w:t xml:space="preserve">yields </w:t>
      </w:r>
      <w:r w:rsidR="00EF0775">
        <w:rPr>
          <w:rFonts w:eastAsiaTheme="minorEastAsia"/>
        </w:rPr>
        <w:t>~2.5 nm</w:t>
      </w:r>
      <w:r w:rsidR="00FF4E43">
        <w:rPr>
          <w:rFonts w:eastAsiaTheme="minorEastAsia"/>
        </w:rPr>
        <w:t>/</w:t>
      </w:r>
      <w:proofErr w:type="spellStart"/>
      <w:r w:rsidR="00FF4E43">
        <w:rPr>
          <w:rFonts w:eastAsiaTheme="minorEastAsia"/>
        </w:rPr>
        <w:t>chromophore</w:t>
      </w:r>
      <w:proofErr w:type="spellEnd"/>
      <w:r w:rsidR="00C93802">
        <w:rPr>
          <w:rFonts w:eastAsiaTheme="minorEastAsia"/>
        </w:rPr>
        <w:t xml:space="preserve">), and </w:t>
      </w:r>
      <w:proofErr w:type="spellStart"/>
      <w:r w:rsidR="00D86E0A">
        <w:rPr>
          <w:rFonts w:eastAsiaTheme="minorEastAsia"/>
          <w:i/>
        </w:rPr>
        <w:t>N</w:t>
      </w:r>
      <w:r w:rsidR="00D86E0A" w:rsidRPr="00C93802">
        <w:rPr>
          <w:rFonts w:eastAsiaTheme="minorEastAsia"/>
          <w:i/>
          <w:vertAlign w:val="subscript"/>
        </w:rPr>
        <w:t>chrom</w:t>
      </w:r>
      <w:proofErr w:type="spellEnd"/>
      <w:r w:rsidR="00D86E0A">
        <w:rPr>
          <w:rFonts w:eastAsiaTheme="minorEastAsia"/>
        </w:rPr>
        <w:t xml:space="preserve"> is </w:t>
      </w:r>
      <w:r w:rsidR="00C93802">
        <w:rPr>
          <w:rFonts w:eastAsiaTheme="minorEastAsia"/>
        </w:rPr>
        <w:t xml:space="preserve">the number of </w:t>
      </w:r>
      <w:proofErr w:type="spellStart"/>
      <w:r w:rsidR="00C93802">
        <w:rPr>
          <w:rFonts w:eastAsiaTheme="minorEastAsia"/>
        </w:rPr>
        <w:t>chro</w:t>
      </w:r>
      <w:r w:rsidR="00D86E0A">
        <w:rPr>
          <w:rFonts w:eastAsiaTheme="minorEastAsia"/>
        </w:rPr>
        <w:t>mophores</w:t>
      </w:r>
      <w:proofErr w:type="spellEnd"/>
      <w:r w:rsidR="00D86E0A">
        <w:rPr>
          <w:rFonts w:eastAsiaTheme="minorEastAsia"/>
        </w:rPr>
        <w:t xml:space="preserve"> per chain</w:t>
      </w:r>
      <w:r w:rsidR="00EF0775">
        <w:rPr>
          <w:rFonts w:eastAsiaTheme="minorEastAsia"/>
        </w:rPr>
        <w:t xml:space="preserve">. </w:t>
      </w:r>
      <w:r w:rsidR="003B4962">
        <w:rPr>
          <w:rFonts w:eastAsiaTheme="minorEastAsia"/>
        </w:rPr>
        <w:t>A number of Poisson distributed quenchers</w:t>
      </w:r>
      <w:r w:rsidR="00D8691F">
        <w:rPr>
          <w:rFonts w:eastAsiaTheme="minorEastAsia"/>
        </w:rPr>
        <w:t xml:space="preserve"> </w:t>
      </w:r>
      <w:r w:rsidR="00D8691F" w:rsidRPr="00D8691F">
        <w:rPr>
          <w:rFonts w:eastAsiaTheme="minorEastAsia"/>
          <w:i/>
        </w:rPr>
        <w:t>N</w:t>
      </w:r>
      <w:r w:rsidR="00D8691F" w:rsidRPr="00D8691F">
        <w:rPr>
          <w:rFonts w:eastAsiaTheme="minorEastAsia"/>
          <w:i/>
          <w:vertAlign w:val="subscript"/>
        </w:rPr>
        <w:t>q</w:t>
      </w:r>
      <w:r w:rsidR="003B4962">
        <w:rPr>
          <w:rFonts w:eastAsiaTheme="minorEastAsia"/>
        </w:rPr>
        <w:t xml:space="preserve"> are assumed</w:t>
      </w:r>
      <w:r w:rsidR="006E7FF8">
        <w:rPr>
          <w:rFonts w:eastAsiaTheme="minorEastAsia"/>
        </w:rPr>
        <w:t xml:space="preserve"> whose quenching radii do not overlap. T</w:t>
      </w:r>
      <w:r w:rsidR="003B4962">
        <w:rPr>
          <w:rFonts w:eastAsiaTheme="minorEastAsia"/>
        </w:rPr>
        <w:t xml:space="preserve">he total quenched contour length is calculated </w:t>
      </w:r>
      <w:r w:rsidR="006E7FF8">
        <w:rPr>
          <w:rFonts w:eastAsiaTheme="minorEastAsia"/>
        </w:rPr>
        <w:t>by</w:t>
      </w:r>
      <w:r w:rsidR="00D8691F">
        <w:rPr>
          <w:rFonts w:eastAsiaTheme="minorEastAsia"/>
        </w:rPr>
        <w:t xml:space="preserve"> </w:t>
      </w:r>
    </w:p>
    <w:p w14:paraId="4BE52228" w14:textId="18930404" w:rsidR="00D8691F" w:rsidRDefault="00572A5E" w:rsidP="00D8691F">
      <w:pPr>
        <w:pStyle w:val="Default"/>
        <w:spacing w:line="480" w:lineRule="auto"/>
        <w:jc w:val="right"/>
        <w:rPr>
          <w:rFonts w:eastAsiaTheme="minorEastAsia"/>
        </w:rPr>
      </w:pPr>
      <w:r>
        <w:rPr>
          <w:rFonts w:eastAsiaTheme="minorEastAsia"/>
          <w:position w:val="-28"/>
        </w:rPr>
        <w:pict w14:anchorId="57991C69">
          <v:shape id="_x0000_i1038" type="#_x0000_t75" style="width:87pt;height:36pt">
            <v:imagedata r:id="rId30" o:title=""/>
          </v:shape>
        </w:pict>
      </w:r>
      <w:r w:rsidR="00D8691F">
        <w:rPr>
          <w:rFonts w:eastAsiaTheme="minorEastAsia"/>
        </w:rPr>
        <w:t>,                                                           (1)</w:t>
      </w:r>
    </w:p>
    <w:p w14:paraId="020C2C52" w14:textId="65A0C95F" w:rsidR="00D8691F" w:rsidRDefault="00D8691F" w:rsidP="00D8691F">
      <w:pPr>
        <w:pStyle w:val="Default"/>
        <w:spacing w:line="480" w:lineRule="auto"/>
        <w:jc w:val="both"/>
        <w:rPr>
          <w:rFonts w:eastAsiaTheme="minorEastAsia"/>
        </w:rPr>
      </w:pPr>
      <w:proofErr w:type="gramStart"/>
      <w:r>
        <w:rPr>
          <w:rFonts w:eastAsiaTheme="minorEastAsia"/>
        </w:rPr>
        <w:lastRenderedPageBreak/>
        <w:t>where</w:t>
      </w:r>
      <w:proofErr w:type="gramEnd"/>
      <w:r>
        <w:rPr>
          <w:rFonts w:eastAsiaTheme="minorEastAsia"/>
        </w:rPr>
        <w:t xml:space="preserve"> </w:t>
      </w:r>
      <w:r w:rsidR="00D700EA">
        <w:rPr>
          <w:rFonts w:eastAsiaTheme="minorEastAsia"/>
        </w:rPr>
        <w:t xml:space="preserve">the index </w:t>
      </w:r>
      <w:r w:rsidRPr="004D4379">
        <w:rPr>
          <w:rFonts w:eastAsiaTheme="minorEastAsia"/>
          <w:i/>
        </w:rPr>
        <w:t>n</w:t>
      </w:r>
      <w:r>
        <w:rPr>
          <w:rFonts w:eastAsiaTheme="minorEastAsia"/>
        </w:rPr>
        <w:t xml:space="preserve"> </w:t>
      </w:r>
      <w:r w:rsidR="00D700EA">
        <w:rPr>
          <w:rFonts w:eastAsiaTheme="minorEastAsia"/>
        </w:rPr>
        <w:t>corresponds to</w:t>
      </w:r>
      <w:r>
        <w:rPr>
          <w:rFonts w:eastAsiaTheme="minorEastAsia"/>
        </w:rPr>
        <w:t xml:space="preserve"> the number of quenchers, and </w:t>
      </w:r>
      <w:proofErr w:type="spellStart"/>
      <w:r w:rsidRPr="00D8691F">
        <w:rPr>
          <w:rFonts w:eastAsiaTheme="minorEastAsia"/>
          <w:i/>
        </w:rPr>
        <w:t>N</w:t>
      </w:r>
      <w:r w:rsidRPr="00D8691F">
        <w:rPr>
          <w:rFonts w:eastAsiaTheme="minorEastAsia"/>
          <w:i/>
          <w:vertAlign w:val="subscript"/>
        </w:rPr>
        <w:t>n</w:t>
      </w:r>
      <w:proofErr w:type="spellEnd"/>
      <w:r>
        <w:rPr>
          <w:rFonts w:eastAsiaTheme="minorEastAsia"/>
        </w:rPr>
        <w:t xml:space="preserve"> is the number of chains</w:t>
      </w:r>
      <w:r w:rsidR="00D700EA">
        <w:rPr>
          <w:rFonts w:eastAsiaTheme="minorEastAsia"/>
        </w:rPr>
        <w:t xml:space="preserve"> in the ensemble</w:t>
      </w:r>
      <w:r>
        <w:rPr>
          <w:rFonts w:eastAsiaTheme="minorEastAsia"/>
        </w:rPr>
        <w:t xml:space="preserve"> </w:t>
      </w:r>
      <w:r w:rsidR="00D700EA">
        <w:rPr>
          <w:rFonts w:eastAsiaTheme="minorEastAsia"/>
        </w:rPr>
        <w:t>containing</w:t>
      </w:r>
      <w:r>
        <w:rPr>
          <w:rFonts w:eastAsiaTheme="minorEastAsia"/>
        </w:rPr>
        <w:t xml:space="preserve"> </w:t>
      </w:r>
      <w:r w:rsidRPr="004D4379">
        <w:rPr>
          <w:rFonts w:eastAsiaTheme="minorEastAsia"/>
          <w:i/>
        </w:rPr>
        <w:t>n</w:t>
      </w:r>
      <w:r>
        <w:rPr>
          <w:rFonts w:eastAsiaTheme="minorEastAsia"/>
        </w:rPr>
        <w:t xml:space="preserve"> quenchers, and the quenching efficiency </w:t>
      </w:r>
      <w:r w:rsidR="000F0FF9">
        <w:rPr>
          <w:rFonts w:ascii="Symbol" w:eastAsiaTheme="minorEastAsia" w:hAnsi="Symbol"/>
          <w:i/>
        </w:rPr>
        <w:t></w:t>
      </w:r>
      <w:r w:rsidR="000F0FF9">
        <w:rPr>
          <w:rFonts w:ascii="Symbol" w:eastAsiaTheme="minorEastAsia" w:hAnsi="Symbol"/>
          <w:i/>
        </w:rPr>
        <w:t></w:t>
      </w:r>
      <w:r w:rsidR="002A1FDC">
        <w:rPr>
          <w:rFonts w:eastAsiaTheme="minorEastAsia"/>
        </w:rPr>
        <w:t xml:space="preserve"> i</w:t>
      </w:r>
      <w:r>
        <w:rPr>
          <w:rFonts w:eastAsiaTheme="minorEastAsia"/>
        </w:rPr>
        <w:t>s calculated by</w:t>
      </w:r>
    </w:p>
    <w:p w14:paraId="22CD8BCB" w14:textId="12783573" w:rsidR="00432A0B" w:rsidRDefault="00572A5E" w:rsidP="00432A0B">
      <w:pPr>
        <w:pStyle w:val="Default"/>
        <w:spacing w:line="480" w:lineRule="auto"/>
        <w:jc w:val="right"/>
        <w:rPr>
          <w:rFonts w:eastAsiaTheme="minorEastAsia"/>
        </w:rPr>
      </w:pPr>
      <w:r>
        <w:rPr>
          <w:rFonts w:eastAsiaTheme="minorEastAsia"/>
          <w:position w:val="-14"/>
        </w:rPr>
        <w:pict w14:anchorId="74E2514A">
          <v:shape id="_x0000_i1039" type="#_x0000_t75" style="width:92.25pt;height:18.75pt">
            <v:imagedata r:id="rId31" o:title=""/>
          </v:shape>
        </w:pict>
      </w:r>
      <w:r w:rsidR="00D8691F">
        <w:rPr>
          <w:rFonts w:eastAsiaTheme="minorEastAsia"/>
        </w:rPr>
        <w:t>.</w:t>
      </w:r>
      <w:r w:rsidR="00D8691F">
        <w:rPr>
          <w:rFonts w:eastAsiaTheme="minorEastAsia"/>
        </w:rPr>
        <w:tab/>
      </w:r>
      <w:r w:rsidR="00D8691F">
        <w:rPr>
          <w:rFonts w:eastAsiaTheme="minorEastAsia"/>
        </w:rPr>
        <w:tab/>
      </w:r>
      <w:r w:rsidR="00432A0B">
        <w:rPr>
          <w:rFonts w:eastAsiaTheme="minorEastAsia"/>
        </w:rPr>
        <w:t xml:space="preserve">   </w:t>
      </w:r>
      <w:r w:rsidR="00D8691F">
        <w:rPr>
          <w:rFonts w:eastAsiaTheme="minorEastAsia"/>
        </w:rPr>
        <w:tab/>
      </w:r>
      <w:r w:rsidR="00D8691F">
        <w:rPr>
          <w:rFonts w:eastAsiaTheme="minorEastAsia"/>
        </w:rPr>
        <w:tab/>
      </w:r>
      <w:r w:rsidR="00D8691F">
        <w:rPr>
          <w:rFonts w:eastAsiaTheme="minorEastAsia"/>
        </w:rPr>
        <w:tab/>
        <w:t xml:space="preserve">    </w:t>
      </w:r>
      <w:r w:rsidR="00432A0B">
        <w:rPr>
          <w:rFonts w:eastAsiaTheme="minorEastAsia"/>
        </w:rPr>
        <w:t xml:space="preserve"> </w:t>
      </w:r>
      <w:r w:rsidR="00D8691F">
        <w:rPr>
          <w:rFonts w:eastAsiaTheme="minorEastAsia"/>
        </w:rPr>
        <w:t xml:space="preserve"> (2)</w:t>
      </w:r>
    </w:p>
    <w:p w14:paraId="00168093" w14:textId="0F576FAD" w:rsidR="00B5442A" w:rsidRDefault="00432A0B" w:rsidP="00432A0B">
      <w:pPr>
        <w:pStyle w:val="Default"/>
        <w:spacing w:line="480" w:lineRule="auto"/>
        <w:jc w:val="both"/>
      </w:pPr>
      <w:r>
        <w:rPr>
          <w:rFonts w:eastAsiaTheme="minorEastAsia"/>
        </w:rPr>
        <w:t>Equation 2 results in ~11% quenching efficiency for the one dimensional case</w:t>
      </w:r>
      <w:r w:rsidR="00CC6C82">
        <w:rPr>
          <w:rFonts w:eastAsiaTheme="minorEastAsia"/>
        </w:rPr>
        <w:t xml:space="preserve"> for PFBT</w:t>
      </w:r>
      <w:r>
        <w:rPr>
          <w:rFonts w:eastAsiaTheme="minorEastAsia"/>
        </w:rPr>
        <w:t>, which</w:t>
      </w:r>
      <w:r w:rsidRPr="00432A0B">
        <w:t xml:space="preserve"> </w:t>
      </w:r>
      <w:r>
        <w:t xml:space="preserve">supports the notion that even with the same quantity of quenchers in the system, quenching is greatly suppressed as the nanoparticle dissociates </w:t>
      </w:r>
      <w:r w:rsidRPr="00432A0B">
        <w:t>into free chains in solution</w:t>
      </w:r>
      <w:r>
        <w:t xml:space="preserve">. </w:t>
      </w:r>
      <w:r w:rsidRPr="00432A0B">
        <w:t>This also supports one assumption of our quenching picture for CPNs: that quenching by defects is greatly reduced in isolated, extended chains</w:t>
      </w:r>
      <w:r w:rsidR="00AA4A13">
        <w:t xml:space="preserve"> </w:t>
      </w:r>
      <w:r w:rsidR="001363BD">
        <w:t xml:space="preserve">due to a reduction in the rate of </w:t>
      </w:r>
      <w:proofErr w:type="spellStart"/>
      <w:r w:rsidR="001363BD">
        <w:t>exciton</w:t>
      </w:r>
      <w:proofErr w:type="spellEnd"/>
      <w:r w:rsidR="001363BD">
        <w:t xml:space="preserve"> energy transfer, which stems from the reduced number of nearest neighbor </w:t>
      </w:r>
      <w:proofErr w:type="spellStart"/>
      <w:r w:rsidR="001363BD">
        <w:t>chromophore</w:t>
      </w:r>
      <w:r w:rsidR="00027A7F">
        <w:t>s</w:t>
      </w:r>
      <w:proofErr w:type="spellEnd"/>
      <w:r w:rsidR="000539B8">
        <w:t xml:space="preserve"> available for </w:t>
      </w:r>
      <w:r w:rsidR="001363BD">
        <w:t>energy transfer in the 1D cas</w:t>
      </w:r>
      <w:r w:rsidR="00284C32">
        <w:t>e, compared to the 3D case (two</w:t>
      </w:r>
      <w:r w:rsidR="001363BD">
        <w:t xml:space="preserve"> neighbors in 1D</w:t>
      </w:r>
      <w:r w:rsidR="00284C32">
        <w:t>,</w:t>
      </w:r>
      <w:r w:rsidR="001363BD">
        <w:t xml:space="preserve"> versus </w:t>
      </w:r>
      <w:r w:rsidR="00284C32">
        <w:t>six</w:t>
      </w:r>
      <w:r w:rsidR="001363BD">
        <w:t xml:space="preserve"> neighbors in 3D).</w:t>
      </w:r>
    </w:p>
    <w:p w14:paraId="3702EB40" w14:textId="068DE93F" w:rsidR="0047381F" w:rsidRPr="00432A0B" w:rsidRDefault="0047381F" w:rsidP="00432A0B">
      <w:pPr>
        <w:pStyle w:val="Default"/>
        <w:spacing w:line="480" w:lineRule="auto"/>
        <w:jc w:val="both"/>
        <w:rPr>
          <w:rFonts w:eastAsiaTheme="minorEastAsia"/>
        </w:rPr>
      </w:pPr>
      <w:r>
        <w:tab/>
        <w:t>Throughout these experiments, there have been multiple results which suggest</w:t>
      </w:r>
      <w:r w:rsidR="00A26277">
        <w:t xml:space="preserve"> that solvent-induced swelling can</w:t>
      </w:r>
      <w:r w:rsidR="002F6CAA">
        <w:t xml:space="preserve"> result in a two-state system</w:t>
      </w:r>
      <w:r w:rsidR="00A14545">
        <w:t xml:space="preserve"> at moderate THF concentrations.</w:t>
      </w:r>
      <w:r>
        <w:t xml:space="preserve"> </w:t>
      </w:r>
      <w:r w:rsidR="00F9627A">
        <w:t>The observed q</w:t>
      </w:r>
      <w:r w:rsidR="00A14545">
        <w:t>uenching of the</w:t>
      </w:r>
      <w:r w:rsidR="00F9627A">
        <w:t xml:space="preserve"> polymer fluorescence in the </w:t>
      </w:r>
      <w:r w:rsidR="00D86E0A">
        <w:t>aqueous solution</w:t>
      </w:r>
      <w:r w:rsidR="00F9627A">
        <w:t xml:space="preserve"> can be ascribed to a weakly fluorescent, red-shifted minority of aggregate </w:t>
      </w:r>
      <w:proofErr w:type="spellStart"/>
      <w:r w:rsidR="00F9627A">
        <w:t>choromophores</w:t>
      </w:r>
      <w:proofErr w:type="spellEnd"/>
      <w:r w:rsidR="00F9627A">
        <w:t xml:space="preserve"> that act as energy acceptors</w:t>
      </w:r>
      <w:r w:rsidR="00D86E0A">
        <w:t xml:space="preserve"> for both PFBT and MEH-PPV</w:t>
      </w:r>
      <w:r w:rsidR="00F9627A">
        <w:t>.</w:t>
      </w:r>
      <w:hyperlink w:anchor="_ENREF_19" w:tooltip="Grey, 2006 #102" w:history="1">
        <w:r w:rsidR="00F9627A">
          <w:fldChar w:fldCharType="begin">
            <w:fldData xml:space="preserve">PEVuZE5vdGU+PENpdGU+PEF1dGhvcj5HcmV5PC9BdXRob3I+PFllYXI+MjAwNjwvWWVhcj48UmVj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</w:fldData>
          </w:fldChar>
        </w:r>
        <w:r w:rsidR="00F9627A">
          <w:instrText xml:space="preserve"> ADDIN EN.CITE </w:instrText>
        </w:r>
        <w:r w:rsidR="00F9627A">
          <w:fldChar w:fldCharType="begin">
            <w:fldData xml:space="preserve">PEVuZE5vdGU+PENpdGU+PEF1dGhvcj5HcmV5PC9BdXRob3I+PFllYXI+MjAwNjwvWWVhcj48UmVj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</w:fldData>
          </w:fldChar>
        </w:r>
        <w:r w:rsidR="00F9627A">
          <w:instrText xml:space="preserve"> ADDIN EN.CITE.DATA </w:instrText>
        </w:r>
        <w:r w:rsidR="00F9627A">
          <w:fldChar w:fldCharType="end"/>
        </w:r>
        <w:r w:rsidR="00F9627A">
          <w:fldChar w:fldCharType="separate"/>
        </w:r>
        <w:r w:rsidR="00F9627A" w:rsidRPr="004E7F56">
          <w:rPr>
            <w:noProof/>
            <w:vertAlign w:val="superscript"/>
          </w:rPr>
          <w:t>19-21</w:t>
        </w:r>
        <w:r w:rsidR="00F9627A">
          <w:fldChar w:fldCharType="end"/>
        </w:r>
      </w:hyperlink>
      <w:r w:rsidR="00F9627A">
        <w:t xml:space="preserve"> Steady-state fluorescence results show </w:t>
      </w:r>
      <w:r>
        <w:t>a significantly blue-shifted shoulder in the emission spectrum of MEH-PP</w:t>
      </w:r>
      <w:r w:rsidR="00A14545">
        <w:t>V</w:t>
      </w:r>
      <w:r w:rsidR="00F9627A">
        <w:t xml:space="preserve"> at moderate THF concentrations</w:t>
      </w:r>
      <w:r>
        <w:t>, which approximately matches the spectrum of the sol</w:t>
      </w:r>
      <w:r w:rsidR="00A14545">
        <w:t>vated polymer</w:t>
      </w:r>
      <w:r w:rsidR="00F9627A">
        <w:t>, and can be</w:t>
      </w:r>
      <w:r w:rsidR="000539B8">
        <w:t xml:space="preserve"> ascribed to the separation of</w:t>
      </w:r>
      <w:r w:rsidR="00F9627A">
        <w:t xml:space="preserve"> aggregate </w:t>
      </w:r>
      <w:proofErr w:type="spellStart"/>
      <w:r w:rsidR="00F9627A">
        <w:t>chromophores</w:t>
      </w:r>
      <w:proofErr w:type="spellEnd"/>
      <w:r w:rsidR="000539B8">
        <w:t xml:space="preserve"> in swelled CPNs</w:t>
      </w:r>
      <w:r w:rsidR="00A14545">
        <w:t>. Additionally,</w:t>
      </w:r>
      <w:r>
        <w:t xml:space="preserve"> </w:t>
      </w:r>
      <w:r w:rsidR="00047F79">
        <w:t xml:space="preserve">bi-exponential </w:t>
      </w:r>
      <w:r>
        <w:t>lifetime ana</w:t>
      </w:r>
      <w:r w:rsidR="00047F79">
        <w:t>lysis results for both polymers</w:t>
      </w:r>
      <w:r>
        <w:t xml:space="preserve"> yield</w:t>
      </w:r>
      <w:r w:rsidR="00F9627A">
        <w:t xml:space="preserve"> </w:t>
      </w:r>
      <w:r>
        <w:t>time constants</w:t>
      </w:r>
      <w:r w:rsidR="00047F79">
        <w:t xml:space="preserve"> similar</w:t>
      </w:r>
      <w:r>
        <w:t xml:space="preserve"> </w:t>
      </w:r>
      <w:r w:rsidR="00F9627A">
        <w:t>to</w:t>
      </w:r>
      <w:r>
        <w:t xml:space="preserve"> the CPNs </w:t>
      </w:r>
      <w:r w:rsidR="00047F79">
        <w:t xml:space="preserve">in </w:t>
      </w:r>
      <w:r w:rsidR="00047F79" w:rsidRPr="00047F79">
        <w:rPr>
          <w:rFonts w:ascii="Symbol" w:hAnsi="Symbol"/>
        </w:rPr>
        <w:t></w:t>
      </w:r>
      <w:r w:rsidR="00047F79" w:rsidRPr="00047F79">
        <w:rPr>
          <w:vertAlign w:val="subscript"/>
        </w:rPr>
        <w:t>1</w:t>
      </w:r>
      <w:r>
        <w:t xml:space="preserve">, and free polymer </w:t>
      </w:r>
      <w:r w:rsidR="00047F79">
        <w:t xml:space="preserve">in </w:t>
      </w:r>
      <w:r w:rsidR="00047F79" w:rsidRPr="00047F79">
        <w:rPr>
          <w:rFonts w:ascii="Symbol" w:hAnsi="Symbol"/>
        </w:rPr>
        <w:t></w:t>
      </w:r>
      <w:r w:rsidR="00047F79" w:rsidRPr="00047F79">
        <w:rPr>
          <w:vertAlign w:val="subscript"/>
        </w:rPr>
        <w:t>2</w:t>
      </w:r>
      <w:r w:rsidR="00F9627A">
        <w:t>.</w:t>
      </w:r>
      <w:r>
        <w:t xml:space="preserve"> </w:t>
      </w:r>
      <w:r w:rsidR="00F9627A">
        <w:t>These time constants</w:t>
      </w:r>
      <w:r>
        <w:t xml:space="preserve"> hold fixed for PFBT </w:t>
      </w:r>
      <w:r w:rsidR="00F9627A">
        <w:t>from 80% to 95% THF</w:t>
      </w:r>
      <w:r>
        <w:t>, only shifting in the relative percent of each, as is observed in the weighted amplitudes</w:t>
      </w:r>
      <w:r w:rsidR="00D86E0A">
        <w:t xml:space="preserve"> (c.f. Table 1)</w:t>
      </w:r>
      <w:r>
        <w:t xml:space="preserve">. </w:t>
      </w:r>
      <w:r w:rsidR="00B15DF4">
        <w:t xml:space="preserve">The model results also significantly deviate from what is observed </w:t>
      </w:r>
      <w:r w:rsidR="006920C0">
        <w:t>experimentally</w:t>
      </w:r>
      <w:r w:rsidR="00B15DF4">
        <w:t xml:space="preserve"> in the region of THF concentration where these phenomena are observed</w:t>
      </w:r>
      <w:r w:rsidR="00A14545">
        <w:t xml:space="preserve">, which suggests that the </w:t>
      </w:r>
      <w:r w:rsidR="00A14545">
        <w:lastRenderedPageBreak/>
        <w:t>lattice swelling picture alone is insufficient</w:t>
      </w:r>
      <w:r w:rsidR="00982611">
        <w:t xml:space="preserve"> to describe the physics of the CPNs </w:t>
      </w:r>
      <w:r w:rsidR="00A14545">
        <w:t xml:space="preserve">for </w:t>
      </w:r>
      <w:r w:rsidR="00047F79">
        <w:t>moderate to high</w:t>
      </w:r>
      <w:r w:rsidR="00A14545">
        <w:t xml:space="preserve"> THF compositions</w:t>
      </w:r>
      <w:r w:rsidR="00982611">
        <w:t>, and it is likely that incorporating nanoparticle dissociation would result in better agreement</w:t>
      </w:r>
      <w:r w:rsidR="00B15DF4">
        <w:t xml:space="preserve">. </w:t>
      </w:r>
      <w:r>
        <w:t xml:space="preserve">While it is beyond the scope of this article to </w:t>
      </w:r>
      <w:r w:rsidR="00940781">
        <w:t>determine</w:t>
      </w:r>
      <w:r w:rsidR="001A6DD3">
        <w:t xml:space="preserve"> </w:t>
      </w:r>
      <w:r w:rsidR="00C25426">
        <w:t xml:space="preserve">whether the system is indeed in a two-state system, the possibility should not be ignored. </w:t>
      </w:r>
      <w:r w:rsidR="00B15DF4">
        <w:t>For now, it can only be speculated that perhaps the system exists as both free polymer and swelled nanoparticles</w:t>
      </w:r>
      <w:r w:rsidR="00C44601">
        <w:t xml:space="preserve"> coexisting</w:t>
      </w:r>
      <w:r w:rsidR="00B15DF4">
        <w:t xml:space="preserve"> in solution</w:t>
      </w:r>
      <w:r w:rsidR="00940781" w:rsidRPr="00940781">
        <w:t xml:space="preserve">, </w:t>
      </w:r>
      <w:r w:rsidR="001A6DD3" w:rsidRPr="00940781">
        <w:t>only within a fairly narrow</w:t>
      </w:r>
      <w:r w:rsidR="002F6CAA" w:rsidRPr="00940781">
        <w:t xml:space="preserve"> range of </w:t>
      </w:r>
      <w:r w:rsidR="00940781" w:rsidRPr="00940781">
        <w:t>THF concentrations</w:t>
      </w:r>
      <w:r w:rsidR="00B15DF4">
        <w:t xml:space="preserve">, or that there may be a dynamic equilibrium between the two at moderate THF concentrations. </w:t>
      </w:r>
    </w:p>
    <w:p w14:paraId="7A4F29A4" w14:textId="6C4C0636" w:rsidR="00CD5A09" w:rsidRDefault="00591E25" w:rsidP="00CD5A09">
      <w:pPr>
        <w:pStyle w:val="Default"/>
        <w:spacing w:line="480" w:lineRule="auto"/>
        <w:jc w:val="center"/>
      </w:pPr>
      <w:r>
        <w:rPr>
          <w:noProof/>
        </w:rPr>
        <w:drawing>
          <wp:inline distT="0" distB="0" distL="0" distR="0" wp14:anchorId="4A95636B" wp14:editId="4C802D05">
            <wp:extent cx="2609850" cy="971550"/>
            <wp:effectExtent l="0" t="0" r="0" b="0"/>
            <wp:docPr id="7" name="Picture 7" descr="C:\Users\Louis\Desktop\FAD\PFBT 40% THF Fit\R_t-40%-PFBT-IntensityDec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uis\Desktop\FAD\PFBT 40% THF Fit\R_t-40%-PFBT-IntensityDecay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9850" cy="971550"/>
                    </a:xfrm>
                    <a:prstGeom prst="rect">
                      <a:avLst/>
                    </a:prstGeom>
                    <a:noFill/>
                    <a:ln>
                      <a:noFill/>
                    </a:ln>
                  </pic:spPr>
                </pic:pic>
              </a:graphicData>
            </a:graphic>
          </wp:inline>
        </w:drawing>
      </w:r>
    </w:p>
    <w:p w14:paraId="49FD7928" w14:textId="70273CE7" w:rsidR="003D4EA9" w:rsidRDefault="00CD5A09" w:rsidP="00CD5A09">
      <w:pPr>
        <w:pStyle w:val="Default"/>
        <w:spacing w:line="480" w:lineRule="auto"/>
        <w:jc w:val="both"/>
        <w:rPr>
          <w:sz w:val="20"/>
          <w:szCs w:val="20"/>
        </w:rPr>
      </w:pPr>
      <w:proofErr w:type="gramStart"/>
      <w:r>
        <w:rPr>
          <w:b/>
          <w:sz w:val="20"/>
          <w:szCs w:val="20"/>
        </w:rPr>
        <w:t xml:space="preserve">Fig. </w:t>
      </w:r>
      <w:r w:rsidR="000072CF">
        <w:rPr>
          <w:b/>
          <w:sz w:val="20"/>
          <w:szCs w:val="20"/>
        </w:rPr>
        <w:t>7</w:t>
      </w:r>
      <w:r>
        <w:rPr>
          <w:b/>
          <w:sz w:val="20"/>
          <w:szCs w:val="20"/>
        </w:rPr>
        <w:t>.</w:t>
      </w:r>
      <w:proofErr w:type="gramEnd"/>
      <w:r w:rsidR="00591E25">
        <w:rPr>
          <w:sz w:val="20"/>
          <w:szCs w:val="20"/>
        </w:rPr>
        <w:t xml:space="preserve"> </w:t>
      </w:r>
      <w:proofErr w:type="gramStart"/>
      <w:r w:rsidR="00591E25">
        <w:rPr>
          <w:sz w:val="20"/>
          <w:szCs w:val="20"/>
        </w:rPr>
        <w:t>Anisotropy data for PFBT in 40% THF.</w:t>
      </w:r>
      <w:proofErr w:type="gramEnd"/>
      <w:r w:rsidR="00591E25">
        <w:rPr>
          <w:sz w:val="20"/>
          <w:szCs w:val="20"/>
        </w:rPr>
        <w:t xml:space="preserve"> (a) Intensity decays collected at 0° (green), 55° (red), and 90° (cyan) polarizer orientations with sample IRF (blue). (b) Anisotropy decay </w:t>
      </w:r>
      <w:proofErr w:type="gramStart"/>
      <w:r w:rsidR="00591E25">
        <w:rPr>
          <w:i/>
          <w:sz w:val="20"/>
          <w:szCs w:val="20"/>
        </w:rPr>
        <w:t>r</w:t>
      </w:r>
      <w:r w:rsidR="00591E25" w:rsidRPr="00591E25">
        <w:rPr>
          <w:sz w:val="20"/>
          <w:szCs w:val="20"/>
        </w:rPr>
        <w:t>(</w:t>
      </w:r>
      <w:proofErr w:type="gramEnd"/>
      <w:r w:rsidR="00591E25">
        <w:rPr>
          <w:i/>
          <w:sz w:val="20"/>
          <w:szCs w:val="20"/>
        </w:rPr>
        <w:t>t</w:t>
      </w:r>
      <w:r w:rsidR="00591E25" w:rsidRPr="00591E25">
        <w:rPr>
          <w:sz w:val="20"/>
          <w:szCs w:val="20"/>
        </w:rPr>
        <w:t>)</w:t>
      </w:r>
      <w:r w:rsidR="00591E25">
        <w:rPr>
          <w:sz w:val="20"/>
          <w:szCs w:val="20"/>
        </w:rPr>
        <w:t xml:space="preserve"> constructed from intensity data in (a). </w:t>
      </w:r>
    </w:p>
    <w:p w14:paraId="1C1DCF79" w14:textId="77777777" w:rsidR="00DE2D25" w:rsidRPr="003D4EA9" w:rsidRDefault="00DE2D25" w:rsidP="00CD5A09">
      <w:pPr>
        <w:pStyle w:val="Default"/>
        <w:spacing w:line="480" w:lineRule="auto"/>
        <w:jc w:val="both"/>
        <w:rPr>
          <w:sz w:val="20"/>
          <w:szCs w:val="20"/>
        </w:rPr>
      </w:pPr>
    </w:p>
    <w:p w14:paraId="3EAD0390" w14:textId="7D2B23BD" w:rsidR="001242BE" w:rsidRDefault="004A41C6" w:rsidP="001242BE">
      <w:pPr>
        <w:pStyle w:val="NoSpacing"/>
        <w:spacing w:line="480" w:lineRule="auto"/>
        <w:ind w:firstLine="720"/>
        <w:jc w:val="both"/>
        <w:rPr>
          <w:rFonts w:ascii="Times New Roman" w:hAnsi="Times New Roman" w:cs="Times New Roman"/>
          <w:sz w:val="24"/>
          <w:szCs w:val="24"/>
        </w:rPr>
      </w:pPr>
      <w:r w:rsidRPr="003F7421">
        <w:rPr>
          <w:rFonts w:ascii="Times New Roman" w:hAnsi="Times New Roman" w:cs="Times New Roman"/>
          <w:b/>
          <w:sz w:val="24"/>
          <w:szCs w:val="24"/>
        </w:rPr>
        <w:t>Picosecond Fluorescence Anisotropy Decay (FAD).</w:t>
      </w:r>
      <w:r w:rsidR="003F7421" w:rsidRPr="003F7421">
        <w:rPr>
          <w:rFonts w:ascii="Times New Roman" w:hAnsi="Times New Roman" w:cs="Times New Roman"/>
          <w:b/>
          <w:sz w:val="24"/>
          <w:szCs w:val="24"/>
        </w:rPr>
        <w:t xml:space="preserve"> </w:t>
      </w:r>
      <w:r w:rsidR="004D5CD0">
        <w:rPr>
          <w:rFonts w:ascii="Times New Roman" w:hAnsi="Times New Roman" w:cs="Times New Roman"/>
          <w:sz w:val="24"/>
          <w:szCs w:val="24"/>
        </w:rPr>
        <w:t>Polarized intensity decays collected at 0°, 90°</w:t>
      </w:r>
      <w:r w:rsidR="006920C0">
        <w:rPr>
          <w:rFonts w:ascii="Times New Roman" w:hAnsi="Times New Roman" w:cs="Times New Roman"/>
          <w:sz w:val="24"/>
          <w:szCs w:val="24"/>
        </w:rPr>
        <w:t>,</w:t>
      </w:r>
      <w:r w:rsidR="004D5CD0">
        <w:rPr>
          <w:rFonts w:ascii="Times New Roman" w:hAnsi="Times New Roman" w:cs="Times New Roman"/>
          <w:sz w:val="24"/>
          <w:szCs w:val="24"/>
        </w:rPr>
        <w:t xml:space="preserve"> and 55° </w:t>
      </w:r>
      <w:r w:rsidR="00950EBE">
        <w:rPr>
          <w:rFonts w:ascii="Times New Roman" w:hAnsi="Times New Roman" w:cs="Times New Roman"/>
          <w:sz w:val="24"/>
          <w:szCs w:val="24"/>
        </w:rPr>
        <w:t xml:space="preserve">relative </w:t>
      </w:r>
      <w:r w:rsidR="004D5CD0">
        <w:rPr>
          <w:rFonts w:ascii="Times New Roman" w:hAnsi="Times New Roman" w:cs="Times New Roman"/>
          <w:sz w:val="24"/>
          <w:szCs w:val="24"/>
        </w:rPr>
        <w:t>to the vertically polarized excitation pulse were obtained via reverse-mode TCSPC</w:t>
      </w:r>
      <w:r w:rsidR="00E850F5">
        <w:rPr>
          <w:rFonts w:ascii="Times New Roman" w:hAnsi="Times New Roman" w:cs="Times New Roman"/>
          <w:sz w:val="24"/>
          <w:szCs w:val="24"/>
        </w:rPr>
        <w:t xml:space="preserve"> (c.f. Fig 7a)</w:t>
      </w:r>
      <w:r w:rsidR="004D5CD0">
        <w:rPr>
          <w:rFonts w:ascii="Times New Roman" w:hAnsi="Times New Roman" w:cs="Times New Roman"/>
          <w:sz w:val="24"/>
          <w:szCs w:val="24"/>
        </w:rPr>
        <w:t xml:space="preserve">. The resulting polarized intensity </w:t>
      </w:r>
      <w:r w:rsidR="00DF61F7">
        <w:rPr>
          <w:rFonts w:ascii="Times New Roman" w:hAnsi="Times New Roman" w:cs="Times New Roman"/>
          <w:sz w:val="24"/>
          <w:szCs w:val="24"/>
        </w:rPr>
        <w:t>decays</w:t>
      </w:r>
      <w:r w:rsidR="004D5CD0">
        <w:rPr>
          <w:rFonts w:ascii="Times New Roman" w:hAnsi="Times New Roman" w:cs="Times New Roman"/>
          <w:sz w:val="24"/>
          <w:szCs w:val="24"/>
        </w:rPr>
        <w:t xml:space="preserve"> w</w:t>
      </w:r>
      <w:r w:rsidR="00DF61F7">
        <w:rPr>
          <w:rFonts w:ascii="Times New Roman" w:hAnsi="Times New Roman" w:cs="Times New Roman"/>
          <w:sz w:val="24"/>
          <w:szCs w:val="24"/>
        </w:rPr>
        <w:t>ere</w:t>
      </w:r>
      <w:r w:rsidR="004D5CD0">
        <w:rPr>
          <w:rFonts w:ascii="Times New Roman" w:hAnsi="Times New Roman" w:cs="Times New Roman"/>
          <w:sz w:val="24"/>
          <w:szCs w:val="24"/>
        </w:rPr>
        <w:t xml:space="preserve"> utilized to construct time-resolved anisotropy decays by the </w:t>
      </w:r>
      <w:proofErr w:type="gramStart"/>
      <w:r w:rsidR="004D5CD0">
        <w:rPr>
          <w:rFonts w:ascii="Times New Roman" w:hAnsi="Times New Roman" w:cs="Times New Roman"/>
          <w:sz w:val="24"/>
          <w:szCs w:val="24"/>
        </w:rPr>
        <w:t xml:space="preserve">relation </w:t>
      </w:r>
      <w:proofErr w:type="gramEnd"/>
      <w:r w:rsidR="00572A5E">
        <w:rPr>
          <w:rFonts w:ascii="Times New Roman" w:hAnsi="Times New Roman" w:cs="Times New Roman"/>
          <w:position w:val="-10"/>
          <w:sz w:val="24"/>
          <w:szCs w:val="24"/>
        </w:rPr>
        <w:pict w14:anchorId="01B46B8C">
          <v:shape id="_x0000_i1040" type="#_x0000_t75" style="width:84pt;height:15.75pt">
            <v:imagedata r:id="rId33" o:title=""/>
          </v:shape>
        </w:pict>
      </w:r>
      <w:r w:rsidR="009C4444">
        <w:rPr>
          <w:rFonts w:ascii="Times New Roman" w:hAnsi="Times New Roman" w:cs="Times New Roman"/>
          <w:sz w:val="24"/>
          <w:szCs w:val="24"/>
        </w:rPr>
        <w:t xml:space="preserve">, where </w:t>
      </w:r>
      <w:r w:rsidR="00572A5E">
        <w:rPr>
          <w:rFonts w:ascii="Times New Roman" w:hAnsi="Times New Roman" w:cs="Times New Roman"/>
          <w:position w:val="-12"/>
          <w:sz w:val="24"/>
          <w:szCs w:val="24"/>
        </w:rPr>
        <w:pict w14:anchorId="2921B3B1">
          <v:shape id="_x0000_i1041" type="#_x0000_t75" style="width:106.5pt;height:18.75pt">
            <v:imagedata r:id="rId34" o:title=""/>
          </v:shape>
        </w:pict>
      </w:r>
      <w:r w:rsidR="009C4444">
        <w:rPr>
          <w:rFonts w:ascii="Times New Roman" w:hAnsi="Times New Roman" w:cs="Times New Roman"/>
          <w:sz w:val="24"/>
          <w:szCs w:val="24"/>
        </w:rPr>
        <w:t xml:space="preserve">, </w:t>
      </w:r>
      <w:r w:rsidR="00572A5E">
        <w:rPr>
          <w:rFonts w:ascii="Times New Roman" w:hAnsi="Times New Roman" w:cs="Times New Roman"/>
          <w:position w:val="-12"/>
          <w:sz w:val="24"/>
          <w:szCs w:val="24"/>
        </w:rPr>
        <w:pict w14:anchorId="314A1422">
          <v:shape id="_x0000_i1042" type="#_x0000_t75" style="width:155.25pt;height:18.75pt">
            <v:imagedata r:id="rId35" o:title=""/>
          </v:shape>
        </w:pict>
      </w:r>
      <w:r w:rsidR="009C4444">
        <w:rPr>
          <w:rFonts w:ascii="Times New Roman" w:hAnsi="Times New Roman" w:cs="Times New Roman"/>
          <w:sz w:val="24"/>
          <w:szCs w:val="24"/>
        </w:rPr>
        <w:t>, and G is a correction factor accounting for differences in detector sensitivity to vertically and horizontally polarized light</w:t>
      </w:r>
      <w:r w:rsidR="00E850F5">
        <w:rPr>
          <w:rFonts w:ascii="Times New Roman" w:hAnsi="Times New Roman" w:cs="Times New Roman"/>
          <w:sz w:val="24"/>
          <w:szCs w:val="24"/>
        </w:rPr>
        <w:t xml:space="preserve"> (c.f. Fig 7b)</w:t>
      </w:r>
      <w:r w:rsidR="00250D64" w:rsidRPr="003F7421">
        <w:rPr>
          <w:rFonts w:ascii="Times New Roman" w:hAnsi="Times New Roman" w:cs="Times New Roman"/>
          <w:sz w:val="24"/>
          <w:szCs w:val="24"/>
        </w:rPr>
        <w:t xml:space="preserve">. The process by which </w:t>
      </w:r>
      <w:r w:rsidR="004E7366" w:rsidRPr="003F7421">
        <w:rPr>
          <w:rFonts w:ascii="Times New Roman" w:hAnsi="Times New Roman" w:cs="Times New Roman"/>
          <w:sz w:val="24"/>
          <w:szCs w:val="24"/>
        </w:rPr>
        <w:t xml:space="preserve">the </w:t>
      </w:r>
      <w:r w:rsidR="00250D64" w:rsidRPr="003F7421">
        <w:rPr>
          <w:rFonts w:ascii="Times New Roman" w:hAnsi="Times New Roman" w:cs="Times New Roman"/>
          <w:sz w:val="24"/>
          <w:szCs w:val="24"/>
        </w:rPr>
        <w:t>anisotropy data is calculated</w:t>
      </w:r>
      <w:r w:rsidR="00250D64" w:rsidRPr="00250D64">
        <w:rPr>
          <w:rFonts w:ascii="Times New Roman" w:hAnsi="Times New Roman" w:cs="Times New Roman"/>
          <w:sz w:val="24"/>
          <w:szCs w:val="24"/>
        </w:rPr>
        <w:t xml:space="preserve"> from the fluorescence intensity decays at </w:t>
      </w:r>
      <w:r w:rsidR="009C4444">
        <w:rPr>
          <w:rFonts w:ascii="Times New Roman" w:hAnsi="Times New Roman" w:cs="Times New Roman"/>
          <w:sz w:val="24"/>
          <w:szCs w:val="24"/>
        </w:rPr>
        <w:t xml:space="preserve">each polarizer orientation was adapted </w:t>
      </w:r>
      <w:r w:rsidR="00B61269">
        <w:rPr>
          <w:rFonts w:ascii="Times New Roman" w:hAnsi="Times New Roman" w:cs="Times New Roman"/>
          <w:sz w:val="24"/>
          <w:szCs w:val="24"/>
        </w:rPr>
        <w:t>from</w:t>
      </w:r>
      <w:r w:rsidR="009C4444">
        <w:rPr>
          <w:rFonts w:ascii="Times New Roman" w:hAnsi="Times New Roman" w:cs="Times New Roman"/>
          <w:sz w:val="24"/>
          <w:szCs w:val="24"/>
        </w:rPr>
        <w:t xml:space="preserve"> a me</w:t>
      </w:r>
      <w:r w:rsidR="00B61269">
        <w:rPr>
          <w:rFonts w:ascii="Times New Roman" w:hAnsi="Times New Roman" w:cs="Times New Roman"/>
          <w:sz w:val="24"/>
          <w:szCs w:val="24"/>
        </w:rPr>
        <w:t>thod</w:t>
      </w:r>
      <w:r w:rsidR="00491E88">
        <w:rPr>
          <w:rFonts w:ascii="Times New Roman" w:hAnsi="Times New Roman" w:cs="Times New Roman"/>
          <w:sz w:val="24"/>
          <w:szCs w:val="24"/>
        </w:rPr>
        <w:t xml:space="preserve"> by Fleming et al</w:t>
      </w:r>
      <w:r w:rsidR="00250D64" w:rsidRPr="00250D64">
        <w:rPr>
          <w:rFonts w:ascii="Times New Roman" w:hAnsi="Times New Roman" w:cs="Times New Roman"/>
          <w:sz w:val="24"/>
          <w:szCs w:val="24"/>
        </w:rPr>
        <w:t>.</w:t>
      </w:r>
      <w:r w:rsidR="00B61269">
        <w:rPr>
          <w:rFonts w:ascii="Times New Roman" w:hAnsi="Times New Roman" w:cs="Times New Roman"/>
          <w:sz w:val="24"/>
          <w:szCs w:val="24"/>
        </w:rPr>
        <w:t xml:space="preserve"> and is </w:t>
      </w:r>
      <w:r w:rsidR="003B22F5" w:rsidRPr="003B22F5">
        <w:rPr>
          <w:rFonts w:ascii="Times New Roman" w:hAnsi="Times New Roman" w:cs="Times New Roman"/>
          <w:sz w:val="24"/>
          <w:szCs w:val="24"/>
        </w:rPr>
        <w:t>described</w:t>
      </w:r>
      <w:r w:rsidR="00B61269" w:rsidRPr="003B22F5">
        <w:rPr>
          <w:rFonts w:ascii="Times New Roman" w:hAnsi="Times New Roman" w:cs="Times New Roman"/>
          <w:sz w:val="24"/>
          <w:szCs w:val="24"/>
        </w:rPr>
        <w:t xml:space="preserve"> in detail</w:t>
      </w:r>
      <w:r w:rsidR="00B61269">
        <w:rPr>
          <w:rFonts w:ascii="Times New Roman" w:hAnsi="Times New Roman" w:cs="Times New Roman"/>
          <w:sz w:val="24"/>
          <w:szCs w:val="24"/>
        </w:rPr>
        <w:t xml:space="preserve"> in the Supporting Information.</w:t>
      </w:r>
      <w:hyperlink w:anchor="_ENREF_16" w:tooltip="Cross, 1984 #87" w:history="1">
        <w:r w:rsidR="004E7F56">
          <w:rPr>
            <w:rFonts w:ascii="Times New Roman" w:hAnsi="Times New Roman" w:cs="Times New Roman"/>
            <w:sz w:val="24"/>
            <w:szCs w:val="24"/>
          </w:rPr>
          <w:fldChar w:fldCharType="begin"/>
        </w:r>
        <w:r w:rsidR="004E7F56">
          <w:rPr>
            <w:rFonts w:ascii="Times New Roman" w:hAnsi="Times New Roman" w:cs="Times New Roman"/>
            <w:sz w:val="24"/>
            <w:szCs w:val="24"/>
          </w:rPr>
          <w:instrText xml:space="preserve"> ADDIN EN.CITE &lt;EndNote&gt;&lt;Cite&gt;&lt;Author&gt;Cross&lt;/Author&gt;&lt;Year&gt;1984&lt;/Year&gt;&lt;RecNum&gt;87&lt;/RecNum&gt;&lt;DisplayText&gt;&lt;style face="superscript"&gt;16&lt;/style&gt;&lt;/DisplayText&gt;&lt;record&gt;&lt;rec-number&gt;87&lt;/rec-number&gt;&lt;foreign-keys&gt;&lt;key app="EN" db-id="t9s95dxea9r5vqefdeoxwsr7ftwzsr9tdpzr"&gt;87&lt;/key&gt;&lt;/foreign-keys&gt;&lt;ref-type name="Journal Article"&gt;17&lt;/ref-type&gt;&lt;contributors&gt;&lt;authors&gt;&lt;author&gt;Cross, A. J.&lt;/author&gt;&lt;author&gt;Fleming, G. R.&lt;/author&gt;&lt;/authors&gt;&lt;/contributors&gt;&lt;auth-address&gt;Cross, Aj&amp;#xD;Univ Chicago,Dept Chem,Chicago,Il 60637, USA&amp;#xD;Univ Chicago,Dept Chem,Chicago,Il 60637, USA&amp;#xD;Univ Chicago,James Franck Inst,Chicago,Il 60637&lt;/auth-address&gt;&lt;titles&gt;&lt;title&gt;Analysis of Time-Resolved Fluorescence Anisotropy Decays&lt;/title&gt;&lt;secondary-title&gt;Biophysical Journal&lt;/secondary-title&gt;&lt;alt-title&gt;Biophys J&lt;/alt-title&gt;&lt;/titles&gt;&lt;periodical&gt;&lt;full-title&gt;Biophysical Journal&lt;/full-title&gt;&lt;abbr-1&gt;Biophys J&lt;/abbr-1&gt;&lt;/periodical&gt;&lt;alt-periodical&gt;&lt;full-title&gt;Biophysical Journal&lt;/full-title&gt;&lt;abbr-1&gt;Biophys J&lt;/abbr-1&gt;&lt;/alt-periodical&gt;&lt;pages&gt;45-56&lt;/pages&gt;&lt;volume&gt;46&lt;/volume&gt;&lt;number&gt;1&lt;/number&gt;&lt;dates&gt;&lt;year&gt;1984&lt;/year&gt;&lt;/dates&gt;&lt;isbn&gt;0006-3495&lt;/isbn&gt;&lt;accession-num&gt;ISI:A1984SZ32500006&lt;/accession-num&gt;&lt;urls&gt;&lt;related-urls&gt;&lt;url&gt;&amp;lt;Go to ISI&amp;gt;://A1984SZ32500006&lt;/url&gt;&lt;/related-urls&gt;&lt;/urls&gt;&lt;language&gt;English&lt;/language&gt;&lt;/record&gt;&lt;/Cite&gt;&lt;/EndNote&gt;</w:instrText>
        </w:r>
        <w:r w:rsidR="004E7F56">
          <w:rPr>
            <w:rFonts w:ascii="Times New Roman" w:hAnsi="Times New Roman" w:cs="Times New Roman"/>
            <w:sz w:val="24"/>
            <w:szCs w:val="24"/>
          </w:rPr>
          <w:fldChar w:fldCharType="separate"/>
        </w:r>
        <w:r w:rsidR="004E7F56" w:rsidRPr="00732D31">
          <w:rPr>
            <w:rFonts w:ascii="Times New Roman" w:hAnsi="Times New Roman" w:cs="Times New Roman"/>
            <w:noProof/>
            <w:sz w:val="24"/>
            <w:szCs w:val="24"/>
            <w:vertAlign w:val="superscript"/>
          </w:rPr>
          <w:t>16</w:t>
        </w:r>
        <w:r w:rsidR="004E7F56">
          <w:rPr>
            <w:rFonts w:ascii="Times New Roman" w:hAnsi="Times New Roman" w:cs="Times New Roman"/>
            <w:sz w:val="24"/>
            <w:szCs w:val="24"/>
          </w:rPr>
          <w:fldChar w:fldCharType="end"/>
        </w:r>
      </w:hyperlink>
    </w:p>
    <w:p w14:paraId="6E16E633" w14:textId="3C843718" w:rsidR="00BB7130" w:rsidRDefault="00F42678" w:rsidP="001242BE">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Despite the high signal levels (</w:t>
      </w:r>
      <w:r w:rsidR="005858F1">
        <w:rPr>
          <w:rFonts w:ascii="Times New Roman" w:hAnsi="Times New Roman" w:cs="Times New Roman"/>
          <w:sz w:val="24"/>
          <w:szCs w:val="24"/>
        </w:rPr>
        <w:t xml:space="preserve">peak </w:t>
      </w:r>
      <w:r>
        <w:rPr>
          <w:rFonts w:ascii="Times New Roman" w:hAnsi="Times New Roman" w:cs="Times New Roman"/>
          <w:sz w:val="24"/>
          <w:szCs w:val="24"/>
        </w:rPr>
        <w:t xml:space="preserve">SNR ≥ 500:1) in the intensity decays of the MEH-PPV samples, only </w:t>
      </w:r>
      <w:r w:rsidR="001242BE" w:rsidRPr="00B30BC6">
        <w:rPr>
          <w:rFonts w:ascii="Times New Roman" w:hAnsi="Times New Roman" w:cs="Times New Roman"/>
          <w:sz w:val="24"/>
          <w:szCs w:val="24"/>
        </w:rPr>
        <w:t xml:space="preserve">MEH-PPV in solution </w:t>
      </w:r>
      <w:r>
        <w:rPr>
          <w:rFonts w:ascii="Times New Roman" w:hAnsi="Times New Roman" w:cs="Times New Roman"/>
          <w:sz w:val="24"/>
          <w:szCs w:val="24"/>
        </w:rPr>
        <w:t xml:space="preserve">yielded a complete </w:t>
      </w:r>
      <w:r w:rsidR="005858F1">
        <w:rPr>
          <w:rFonts w:ascii="Times New Roman" w:hAnsi="Times New Roman" w:cs="Times New Roman"/>
          <w:sz w:val="24"/>
          <w:szCs w:val="24"/>
        </w:rPr>
        <w:t>set of intensity decays that were usable for fitting analysis</w:t>
      </w:r>
      <w:r>
        <w:rPr>
          <w:rFonts w:ascii="Times New Roman" w:hAnsi="Times New Roman" w:cs="Times New Roman"/>
          <w:sz w:val="24"/>
          <w:szCs w:val="24"/>
        </w:rPr>
        <w:t xml:space="preserve"> </w:t>
      </w:r>
      <w:r w:rsidR="001242BE" w:rsidRPr="00B30BC6">
        <w:rPr>
          <w:rFonts w:ascii="Times New Roman" w:hAnsi="Times New Roman" w:cs="Times New Roman"/>
          <w:sz w:val="24"/>
          <w:szCs w:val="24"/>
        </w:rPr>
        <w:t>(</w:t>
      </w:r>
      <w:r w:rsidR="001242BE" w:rsidRPr="00B30BC6">
        <w:rPr>
          <w:rFonts w:ascii="Times New Roman" w:hAnsi="Times New Roman" w:cs="Times New Roman"/>
          <w:i/>
          <w:sz w:val="24"/>
          <w:szCs w:val="24"/>
        </w:rPr>
        <w:t>r</w:t>
      </w:r>
      <w:r w:rsidR="001242BE" w:rsidRPr="00B30BC6">
        <w:rPr>
          <w:rFonts w:ascii="Times New Roman" w:hAnsi="Times New Roman" w:cs="Times New Roman"/>
          <w:sz w:val="24"/>
          <w:szCs w:val="24"/>
          <w:vertAlign w:val="subscript"/>
        </w:rPr>
        <w:t>0</w:t>
      </w:r>
      <w:r w:rsidR="001242BE" w:rsidRPr="00B30BC6">
        <w:rPr>
          <w:rFonts w:ascii="Times New Roman" w:hAnsi="Times New Roman" w:cs="Times New Roman"/>
          <w:sz w:val="24"/>
          <w:szCs w:val="24"/>
        </w:rPr>
        <w:t xml:space="preserve"> = 0.07 </w:t>
      </w:r>
      <w:r w:rsidR="001242BE" w:rsidRPr="001242BE">
        <w:rPr>
          <w:rFonts w:ascii="Symbol" w:hAnsi="Symbol" w:cs="Times New Roman"/>
          <w:sz w:val="24"/>
          <w:szCs w:val="24"/>
        </w:rPr>
        <w:t></w:t>
      </w:r>
      <w:r>
        <w:rPr>
          <w:rFonts w:ascii="Times New Roman" w:hAnsi="Times New Roman" w:cs="Times New Roman"/>
          <w:sz w:val="24"/>
          <w:szCs w:val="24"/>
          <w:vertAlign w:val="subscript"/>
        </w:rPr>
        <w:t>c</w:t>
      </w:r>
      <w:r w:rsidR="00EA7984">
        <w:rPr>
          <w:rFonts w:ascii="Times New Roman" w:hAnsi="Times New Roman" w:cs="Times New Roman"/>
          <w:sz w:val="24"/>
          <w:szCs w:val="24"/>
        </w:rPr>
        <w:t xml:space="preserve"> = 290</w:t>
      </w: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w:t>
      </w:r>
      <w:r w:rsidR="005858F1">
        <w:rPr>
          <w:rFonts w:ascii="Times New Roman" w:hAnsi="Times New Roman" w:cs="Times New Roman"/>
          <w:sz w:val="24"/>
          <w:szCs w:val="24"/>
        </w:rPr>
        <w:t xml:space="preserve"> This is likely due to limitations in the time-resolution of our instrument, as </w:t>
      </w:r>
      <w:r w:rsidR="004541A5">
        <w:rPr>
          <w:rFonts w:ascii="Times New Roman" w:hAnsi="Times New Roman" w:cs="Times New Roman"/>
          <w:sz w:val="24"/>
          <w:szCs w:val="24"/>
        </w:rPr>
        <w:t xml:space="preserve">well as the low anisotropy signal relative to the overall </w:t>
      </w:r>
      <w:r w:rsidR="00371595">
        <w:rPr>
          <w:rFonts w:ascii="Times New Roman" w:hAnsi="Times New Roman" w:cs="Times New Roman"/>
          <w:sz w:val="24"/>
          <w:szCs w:val="24"/>
        </w:rPr>
        <w:t xml:space="preserve">intensity </w:t>
      </w:r>
      <w:r w:rsidR="004541A5">
        <w:rPr>
          <w:rFonts w:ascii="Times New Roman" w:hAnsi="Times New Roman" w:cs="Times New Roman"/>
          <w:sz w:val="24"/>
          <w:szCs w:val="24"/>
        </w:rPr>
        <w:t>decay trace</w:t>
      </w:r>
      <w:r w:rsidR="00DF61F7">
        <w:rPr>
          <w:rFonts w:ascii="Times New Roman" w:hAnsi="Times New Roman" w:cs="Times New Roman"/>
          <w:sz w:val="24"/>
          <w:szCs w:val="24"/>
        </w:rPr>
        <w:t xml:space="preserve"> (c.f. Fig 7a)</w:t>
      </w:r>
      <w:r w:rsidR="004541A5">
        <w:rPr>
          <w:rFonts w:ascii="Times New Roman" w:hAnsi="Times New Roman" w:cs="Times New Roman"/>
          <w:sz w:val="24"/>
          <w:szCs w:val="24"/>
        </w:rPr>
        <w:t>.</w:t>
      </w:r>
      <w:r w:rsidR="008455B2">
        <w:rPr>
          <w:rFonts w:ascii="Times New Roman" w:hAnsi="Times New Roman" w:cs="Times New Roman"/>
          <w:sz w:val="24"/>
          <w:szCs w:val="24"/>
        </w:rPr>
        <w:t xml:space="preserve"> The correlation time calculated from the fitting analysis does approximately match </w:t>
      </w:r>
      <w:r w:rsidR="00E507D6">
        <w:rPr>
          <w:rFonts w:ascii="Times New Roman" w:hAnsi="Times New Roman" w:cs="Times New Roman"/>
          <w:sz w:val="24"/>
          <w:szCs w:val="24"/>
        </w:rPr>
        <w:t>typical correlation times reported previously for MEH-PPV</w:t>
      </w:r>
      <w:r w:rsidR="008455B2">
        <w:rPr>
          <w:rFonts w:ascii="Times New Roman" w:hAnsi="Times New Roman" w:cs="Times New Roman"/>
          <w:sz w:val="24"/>
          <w:szCs w:val="24"/>
        </w:rPr>
        <w:t>.</w:t>
      </w:r>
      <w:r w:rsidR="00DF20A3">
        <w:rPr>
          <w:rFonts w:ascii="Times New Roman" w:hAnsi="Times New Roman" w:cs="Times New Roman"/>
          <w:sz w:val="24"/>
          <w:szCs w:val="24"/>
        </w:rPr>
        <w:fldChar w:fldCharType="begin">
          <w:fldData xml:space="preserve">PEVuZE5vdGU+PENpdGU+PEF1dGhvcj5OZ3V5ZW48L0F1dGhvcj48WWVhcj4xOTk5PC9ZZWFyPjxS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</w:fldData>
        </w:fldChar>
      </w:r>
      <w:r w:rsidR="004E7F56">
        <w:rPr>
          <w:rFonts w:ascii="Times New Roman" w:hAnsi="Times New Roman" w:cs="Times New Roman"/>
          <w:sz w:val="24"/>
          <w:szCs w:val="24"/>
        </w:rPr>
        <w:instrText xml:space="preserve"> ADDIN EN.CITE </w:instrText>
      </w:r>
      <w:r w:rsidR="004E7F56">
        <w:rPr>
          <w:rFonts w:ascii="Times New Roman" w:hAnsi="Times New Roman" w:cs="Times New Roman"/>
          <w:sz w:val="24"/>
          <w:szCs w:val="24"/>
        </w:rPr>
        <w:fldChar w:fldCharType="begin">
          <w:fldData xml:space="preserve">PEVuZE5vdGU+PENpdGU+PEF1dGhvcj5OZ3V5ZW48L0F1dGhvcj48WWVhcj4xOTk5PC9ZZWFyPjxS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</w:fldData>
        </w:fldChar>
      </w:r>
      <w:r w:rsidR="004E7F56">
        <w:rPr>
          <w:rFonts w:ascii="Times New Roman" w:hAnsi="Times New Roman" w:cs="Times New Roman"/>
          <w:sz w:val="24"/>
          <w:szCs w:val="24"/>
        </w:rPr>
        <w:instrText xml:space="preserve"> ADDIN EN.CITE.DATA </w:instrText>
      </w:r>
      <w:r w:rsidR="004E7F56">
        <w:rPr>
          <w:rFonts w:ascii="Times New Roman" w:hAnsi="Times New Roman" w:cs="Times New Roman"/>
          <w:sz w:val="24"/>
          <w:szCs w:val="24"/>
        </w:rPr>
      </w:r>
      <w:r w:rsidR="004E7F56">
        <w:rPr>
          <w:rFonts w:ascii="Times New Roman" w:hAnsi="Times New Roman" w:cs="Times New Roman"/>
          <w:sz w:val="24"/>
          <w:szCs w:val="24"/>
        </w:rPr>
        <w:fldChar w:fldCharType="end"/>
      </w:r>
      <w:r w:rsidR="00DF20A3">
        <w:rPr>
          <w:rFonts w:ascii="Times New Roman" w:hAnsi="Times New Roman" w:cs="Times New Roman"/>
          <w:sz w:val="24"/>
          <w:szCs w:val="24"/>
        </w:rPr>
      </w:r>
      <w:r w:rsidR="00DF20A3">
        <w:rPr>
          <w:rFonts w:ascii="Times New Roman" w:hAnsi="Times New Roman" w:cs="Times New Roman"/>
          <w:sz w:val="24"/>
          <w:szCs w:val="24"/>
        </w:rPr>
        <w:fldChar w:fldCharType="separate"/>
      </w:r>
      <w:hyperlink w:anchor="_ENREF_26" w:tooltip="Nguyen, 1999 #96" w:history="1">
        <w:r w:rsidR="004E7F56" w:rsidRPr="004E7F56">
          <w:rPr>
            <w:rFonts w:ascii="Times New Roman" w:hAnsi="Times New Roman" w:cs="Times New Roman"/>
            <w:noProof/>
            <w:sz w:val="24"/>
            <w:szCs w:val="24"/>
            <w:vertAlign w:val="superscript"/>
          </w:rPr>
          <w:t>26</w:t>
        </w:r>
      </w:hyperlink>
      <w:r w:rsidR="004E7F56" w:rsidRPr="004E7F56">
        <w:rPr>
          <w:rFonts w:ascii="Times New Roman" w:hAnsi="Times New Roman" w:cs="Times New Roman"/>
          <w:noProof/>
          <w:sz w:val="24"/>
          <w:szCs w:val="24"/>
          <w:vertAlign w:val="superscript"/>
        </w:rPr>
        <w:t>,</w:t>
      </w:r>
      <w:hyperlink w:anchor="_ENREF_27" w:tooltip="Bjorklund, 2001 #97" w:history="1">
        <w:r w:rsidR="004E7F56" w:rsidRPr="004E7F56">
          <w:rPr>
            <w:rFonts w:ascii="Times New Roman" w:hAnsi="Times New Roman" w:cs="Times New Roman"/>
            <w:noProof/>
            <w:sz w:val="24"/>
            <w:szCs w:val="24"/>
            <w:vertAlign w:val="superscript"/>
          </w:rPr>
          <w:t>27</w:t>
        </w:r>
      </w:hyperlink>
      <w:r w:rsidR="00DF20A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455B2">
        <w:rPr>
          <w:rFonts w:ascii="Times New Roman" w:hAnsi="Times New Roman" w:cs="Times New Roman"/>
          <w:sz w:val="24"/>
          <w:szCs w:val="24"/>
        </w:rPr>
        <w:t xml:space="preserve">The representative intensity decays, and constructed anisotropy decay </w:t>
      </w:r>
      <w:r w:rsidR="001242BE" w:rsidRPr="00B30BC6">
        <w:rPr>
          <w:rFonts w:ascii="Times New Roman" w:hAnsi="Times New Roman" w:cs="Times New Roman"/>
          <w:sz w:val="24"/>
          <w:szCs w:val="24"/>
        </w:rPr>
        <w:t xml:space="preserve">for </w:t>
      </w:r>
      <w:r w:rsidR="005858F1">
        <w:rPr>
          <w:rFonts w:ascii="Times New Roman" w:hAnsi="Times New Roman" w:cs="Times New Roman"/>
          <w:sz w:val="24"/>
          <w:szCs w:val="24"/>
        </w:rPr>
        <w:t xml:space="preserve">moderately swelled </w:t>
      </w:r>
      <w:r w:rsidR="001242BE" w:rsidRPr="00B30BC6">
        <w:rPr>
          <w:rFonts w:ascii="Times New Roman" w:hAnsi="Times New Roman" w:cs="Times New Roman"/>
          <w:sz w:val="24"/>
          <w:szCs w:val="24"/>
        </w:rPr>
        <w:t xml:space="preserve">PFBT </w:t>
      </w:r>
      <w:r w:rsidR="005858F1">
        <w:rPr>
          <w:rFonts w:ascii="Times New Roman" w:hAnsi="Times New Roman" w:cs="Times New Roman"/>
          <w:sz w:val="24"/>
          <w:szCs w:val="24"/>
        </w:rPr>
        <w:t>CPNs are</w:t>
      </w:r>
      <w:r w:rsidR="001242BE" w:rsidRPr="00B30BC6">
        <w:rPr>
          <w:rFonts w:ascii="Times New Roman" w:hAnsi="Times New Roman" w:cs="Times New Roman"/>
          <w:sz w:val="24"/>
          <w:szCs w:val="24"/>
        </w:rPr>
        <w:t xml:space="preserve"> given in Fig. 7. For </w:t>
      </w:r>
      <w:r w:rsidR="0046063C">
        <w:rPr>
          <w:rFonts w:ascii="Times New Roman" w:hAnsi="Times New Roman" w:cs="Times New Roman"/>
          <w:sz w:val="24"/>
          <w:szCs w:val="24"/>
        </w:rPr>
        <w:t>40%, 60%, 95% and 100% THF, the</w:t>
      </w:r>
      <w:r w:rsidR="00084C92">
        <w:rPr>
          <w:rFonts w:ascii="Times New Roman" w:hAnsi="Times New Roman" w:cs="Times New Roman"/>
          <w:sz w:val="24"/>
          <w:szCs w:val="24"/>
        </w:rPr>
        <w:t xml:space="preserve"> </w:t>
      </w:r>
      <w:r w:rsidR="001242BE" w:rsidRPr="00B30BC6">
        <w:rPr>
          <w:rFonts w:ascii="Times New Roman" w:hAnsi="Times New Roman" w:cs="Times New Roman"/>
          <w:i/>
          <w:sz w:val="24"/>
          <w:szCs w:val="24"/>
        </w:rPr>
        <w:t>r</w:t>
      </w:r>
      <w:r w:rsidR="001242BE" w:rsidRPr="00B30BC6">
        <w:rPr>
          <w:rFonts w:ascii="Times New Roman" w:hAnsi="Times New Roman" w:cs="Times New Roman"/>
          <w:sz w:val="24"/>
          <w:szCs w:val="24"/>
          <w:vertAlign w:val="subscript"/>
        </w:rPr>
        <w:t>0</w:t>
      </w:r>
      <w:r w:rsidR="001242BE" w:rsidRPr="00B30BC6">
        <w:rPr>
          <w:rFonts w:ascii="Times New Roman" w:hAnsi="Times New Roman" w:cs="Times New Roman"/>
          <w:sz w:val="24"/>
          <w:szCs w:val="24"/>
        </w:rPr>
        <w:t xml:space="preserve"> values</w:t>
      </w:r>
      <w:r w:rsidR="0046063C">
        <w:rPr>
          <w:rFonts w:ascii="Times New Roman" w:hAnsi="Times New Roman" w:cs="Times New Roman"/>
          <w:sz w:val="24"/>
          <w:szCs w:val="24"/>
        </w:rPr>
        <w:t xml:space="preserve"> calculated from the fitting analysis procedure</w:t>
      </w:r>
      <w:r w:rsidR="001242BE" w:rsidRPr="00B30BC6">
        <w:rPr>
          <w:rFonts w:ascii="Times New Roman" w:hAnsi="Times New Roman" w:cs="Times New Roman"/>
          <w:sz w:val="24"/>
          <w:szCs w:val="24"/>
        </w:rPr>
        <w:t xml:space="preserve"> are 0.18, 0.08, 0.07 and</w:t>
      </w:r>
      <w:r w:rsidR="0046063C">
        <w:rPr>
          <w:rFonts w:ascii="Times New Roman" w:hAnsi="Times New Roman" w:cs="Times New Roman"/>
          <w:sz w:val="24"/>
          <w:szCs w:val="24"/>
        </w:rPr>
        <w:t xml:space="preserve"> 0.09, and the phenomenological</w:t>
      </w:r>
      <w:r w:rsidR="001242BE" w:rsidRPr="00B30BC6">
        <w:rPr>
          <w:rFonts w:ascii="Times New Roman" w:hAnsi="Times New Roman" w:cs="Times New Roman"/>
          <w:sz w:val="24"/>
          <w:szCs w:val="24"/>
        </w:rPr>
        <w:t xml:space="preserve"> correlation times (</w:t>
      </w:r>
      <w:r w:rsidR="001242BE" w:rsidRPr="001242BE">
        <w:rPr>
          <w:rFonts w:ascii="Symbol" w:hAnsi="Symbol" w:cs="Times New Roman"/>
          <w:sz w:val="24"/>
          <w:szCs w:val="24"/>
        </w:rPr>
        <w:t></w:t>
      </w:r>
      <w:r w:rsidR="007F405F">
        <w:rPr>
          <w:rFonts w:ascii="Times New Roman" w:hAnsi="Times New Roman" w:cs="Times New Roman"/>
          <w:sz w:val="24"/>
          <w:szCs w:val="24"/>
          <w:vertAlign w:val="subscript"/>
        </w:rPr>
        <w:t>c</w:t>
      </w:r>
      <w:r w:rsidR="007F405F">
        <w:rPr>
          <w:rFonts w:ascii="Times New Roman" w:hAnsi="Times New Roman" w:cs="Times New Roman"/>
          <w:sz w:val="24"/>
          <w:szCs w:val="24"/>
        </w:rPr>
        <w:t>),</w:t>
      </w:r>
      <w:r w:rsidR="009D25D8">
        <w:rPr>
          <w:rFonts w:ascii="Times New Roman" w:hAnsi="Times New Roman" w:cs="Times New Roman"/>
          <w:sz w:val="24"/>
          <w:szCs w:val="24"/>
        </w:rPr>
        <w:t xml:space="preserve"> </w:t>
      </w:r>
      <w:r w:rsidR="00EA7984">
        <w:rPr>
          <w:rFonts w:ascii="Times New Roman" w:hAnsi="Times New Roman" w:cs="Times New Roman"/>
          <w:sz w:val="24"/>
          <w:szCs w:val="24"/>
        </w:rPr>
        <w:t xml:space="preserve">are 21 </w:t>
      </w:r>
      <w:proofErr w:type="spellStart"/>
      <w:r w:rsidR="00EA7984">
        <w:rPr>
          <w:rFonts w:ascii="Times New Roman" w:hAnsi="Times New Roman" w:cs="Times New Roman"/>
          <w:sz w:val="24"/>
          <w:szCs w:val="24"/>
        </w:rPr>
        <w:t>ps</w:t>
      </w:r>
      <w:proofErr w:type="spellEnd"/>
      <w:r w:rsidR="00EA7984">
        <w:rPr>
          <w:rFonts w:ascii="Times New Roman" w:hAnsi="Times New Roman" w:cs="Times New Roman"/>
          <w:sz w:val="24"/>
          <w:szCs w:val="24"/>
        </w:rPr>
        <w:t>, 450</w:t>
      </w:r>
      <w:r w:rsidR="001242BE" w:rsidRPr="00B30BC6">
        <w:rPr>
          <w:rFonts w:ascii="Times New Roman" w:hAnsi="Times New Roman" w:cs="Times New Roman"/>
          <w:sz w:val="24"/>
          <w:szCs w:val="24"/>
        </w:rPr>
        <w:t xml:space="preserve">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910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and 920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respectively.</w:t>
      </w:r>
      <w:r w:rsidR="00DF61F7">
        <w:rPr>
          <w:rFonts w:ascii="Times New Roman" w:hAnsi="Times New Roman" w:cs="Times New Roman"/>
          <w:sz w:val="24"/>
          <w:szCs w:val="24"/>
        </w:rPr>
        <w:t xml:space="preserve"> Direct </w:t>
      </w:r>
      <w:proofErr w:type="spellStart"/>
      <w:r w:rsidR="00DF61F7">
        <w:rPr>
          <w:rFonts w:ascii="Times New Roman" w:hAnsi="Times New Roman" w:cs="Times New Roman"/>
          <w:sz w:val="24"/>
          <w:szCs w:val="24"/>
        </w:rPr>
        <w:t>reconvolution</w:t>
      </w:r>
      <w:proofErr w:type="spellEnd"/>
      <w:r w:rsidR="00DF61F7">
        <w:rPr>
          <w:rFonts w:ascii="Times New Roman" w:hAnsi="Times New Roman" w:cs="Times New Roman"/>
          <w:sz w:val="24"/>
          <w:szCs w:val="24"/>
        </w:rPr>
        <w:t xml:space="preserve"> fitting of the</w:t>
      </w:r>
      <w:r w:rsidR="00D15156">
        <w:rPr>
          <w:rFonts w:ascii="Times New Roman" w:hAnsi="Times New Roman" w:cs="Times New Roman"/>
          <w:sz w:val="24"/>
          <w:szCs w:val="24"/>
        </w:rPr>
        <w:t xml:space="preserve"> </w:t>
      </w:r>
      <w:r w:rsidR="00DF61F7">
        <w:rPr>
          <w:rFonts w:ascii="Times New Roman" w:hAnsi="Times New Roman" w:cs="Times New Roman"/>
          <w:sz w:val="24"/>
          <w:szCs w:val="24"/>
        </w:rPr>
        <w:t xml:space="preserve">anisotropy decay in Fig 7b to a single exponential with a constant offset yields </w:t>
      </w:r>
      <w:r w:rsidR="00DF61F7" w:rsidRPr="00DF61F7">
        <w:rPr>
          <w:rFonts w:ascii="Symbol" w:hAnsi="Symbol" w:cs="Times New Roman"/>
          <w:sz w:val="24"/>
          <w:szCs w:val="24"/>
        </w:rPr>
        <w:t></w:t>
      </w:r>
      <w:r w:rsidR="00DF61F7" w:rsidRPr="00DF61F7">
        <w:rPr>
          <w:rFonts w:ascii="Times New Roman" w:hAnsi="Times New Roman" w:cs="Times New Roman"/>
          <w:sz w:val="24"/>
          <w:szCs w:val="24"/>
          <w:vertAlign w:val="subscript"/>
        </w:rPr>
        <w:t>c</w:t>
      </w:r>
      <w:r w:rsidR="00DF61F7">
        <w:rPr>
          <w:rFonts w:ascii="Times New Roman" w:hAnsi="Times New Roman" w:cs="Times New Roman"/>
          <w:sz w:val="24"/>
          <w:szCs w:val="24"/>
        </w:rPr>
        <w:t xml:space="preserve"> of 20 </w:t>
      </w:r>
      <w:proofErr w:type="spellStart"/>
      <w:r w:rsidR="00DF61F7">
        <w:rPr>
          <w:rFonts w:ascii="Times New Roman" w:hAnsi="Times New Roman" w:cs="Times New Roman"/>
          <w:sz w:val="24"/>
          <w:szCs w:val="24"/>
        </w:rPr>
        <w:t>ps</w:t>
      </w:r>
      <w:proofErr w:type="spellEnd"/>
      <w:r w:rsidR="00DF61F7">
        <w:rPr>
          <w:rFonts w:ascii="Times New Roman" w:hAnsi="Times New Roman" w:cs="Times New Roman"/>
          <w:sz w:val="24"/>
          <w:szCs w:val="24"/>
        </w:rPr>
        <w:t xml:space="preserve"> with an offset of 0.03.</w:t>
      </w:r>
      <w:r w:rsidR="001242BE" w:rsidRPr="00B30BC6">
        <w:rPr>
          <w:rFonts w:ascii="Times New Roman" w:hAnsi="Times New Roman" w:cs="Times New Roman"/>
          <w:sz w:val="24"/>
          <w:szCs w:val="24"/>
        </w:rPr>
        <w:t xml:space="preserve"> The increasing correlation times indicate that anisotropy decays more slowly as THF concentration increases. This is expecte</w:t>
      </w:r>
      <w:r w:rsidR="00703B20">
        <w:rPr>
          <w:rFonts w:ascii="Times New Roman" w:hAnsi="Times New Roman" w:cs="Times New Roman"/>
          <w:sz w:val="24"/>
          <w:szCs w:val="24"/>
        </w:rPr>
        <w:t xml:space="preserve">d due to a reduction in the rate of </w:t>
      </w:r>
      <w:proofErr w:type="spellStart"/>
      <w:r w:rsidR="00703B20">
        <w:rPr>
          <w:rFonts w:ascii="Times New Roman" w:hAnsi="Times New Roman" w:cs="Times New Roman"/>
          <w:sz w:val="24"/>
          <w:szCs w:val="24"/>
        </w:rPr>
        <w:t>exciton</w:t>
      </w:r>
      <w:proofErr w:type="spellEnd"/>
      <w:r w:rsidR="00703B20">
        <w:rPr>
          <w:rFonts w:ascii="Times New Roman" w:hAnsi="Times New Roman" w:cs="Times New Roman"/>
          <w:sz w:val="24"/>
          <w:szCs w:val="24"/>
        </w:rPr>
        <w:t xml:space="preserve"> energy transfer </w:t>
      </w:r>
      <w:r w:rsidR="001242BE" w:rsidRPr="00B30BC6">
        <w:rPr>
          <w:rFonts w:ascii="Times New Roman" w:hAnsi="Times New Roman" w:cs="Times New Roman"/>
          <w:sz w:val="24"/>
          <w:szCs w:val="24"/>
        </w:rPr>
        <w:t xml:space="preserve">as the </w:t>
      </w:r>
      <w:r w:rsidR="00B21DBD">
        <w:rPr>
          <w:rFonts w:ascii="Times New Roman" w:hAnsi="Times New Roman" w:cs="Times New Roman"/>
          <w:sz w:val="24"/>
          <w:szCs w:val="24"/>
        </w:rPr>
        <w:t xml:space="preserve">equilibrium </w:t>
      </w:r>
      <w:proofErr w:type="spellStart"/>
      <w:r w:rsidR="001242BE" w:rsidRPr="00B30BC6">
        <w:rPr>
          <w:rFonts w:ascii="Times New Roman" w:hAnsi="Times New Roman" w:cs="Times New Roman"/>
          <w:sz w:val="24"/>
          <w:szCs w:val="24"/>
        </w:rPr>
        <w:t>interchromophore</w:t>
      </w:r>
      <w:proofErr w:type="spellEnd"/>
      <w:r w:rsidR="001242BE" w:rsidRPr="00B30BC6">
        <w:rPr>
          <w:rFonts w:ascii="Times New Roman" w:hAnsi="Times New Roman" w:cs="Times New Roman"/>
          <w:sz w:val="24"/>
          <w:szCs w:val="24"/>
        </w:rPr>
        <w:t xml:space="preserve"> distance increases due to swelling. The low (~2x to ~50x lower than the theoretical maximum of 0.4) limiting anisotropy values obtained</w:t>
      </w:r>
      <w:r w:rsidR="00645F67">
        <w:rPr>
          <w:rFonts w:ascii="Times New Roman" w:hAnsi="Times New Roman" w:cs="Times New Roman"/>
          <w:sz w:val="24"/>
          <w:szCs w:val="24"/>
        </w:rPr>
        <w:t xml:space="preserve"> from fitting analysis</w:t>
      </w:r>
      <w:r w:rsidR="001242BE" w:rsidRPr="00B30BC6">
        <w:rPr>
          <w:rFonts w:ascii="Times New Roman" w:hAnsi="Times New Roman" w:cs="Times New Roman"/>
          <w:sz w:val="24"/>
          <w:szCs w:val="24"/>
        </w:rPr>
        <w:t xml:space="preserve"> for </w:t>
      </w:r>
      <w:r w:rsidR="00645F67">
        <w:rPr>
          <w:rFonts w:ascii="Times New Roman" w:hAnsi="Times New Roman" w:cs="Times New Roman"/>
          <w:sz w:val="24"/>
          <w:szCs w:val="24"/>
        </w:rPr>
        <w:t>both polymers</w:t>
      </w:r>
      <w:r w:rsidR="001242BE" w:rsidRPr="00B30BC6">
        <w:rPr>
          <w:rFonts w:ascii="Times New Roman" w:hAnsi="Times New Roman" w:cs="Times New Roman"/>
          <w:sz w:val="24"/>
          <w:szCs w:val="24"/>
        </w:rPr>
        <w:t xml:space="preserve"> suggest that </w:t>
      </w:r>
      <w:r w:rsidR="00703B20">
        <w:rPr>
          <w:rFonts w:ascii="Times New Roman" w:hAnsi="Times New Roman" w:cs="Times New Roman"/>
          <w:sz w:val="24"/>
          <w:szCs w:val="24"/>
        </w:rPr>
        <w:t xml:space="preserve">either the </w:t>
      </w:r>
      <w:r w:rsidR="00645F67">
        <w:rPr>
          <w:rFonts w:ascii="Times New Roman" w:hAnsi="Times New Roman" w:cs="Times New Roman"/>
          <w:sz w:val="24"/>
          <w:szCs w:val="24"/>
        </w:rPr>
        <w:t>transition dipoles are not</w:t>
      </w:r>
      <w:r w:rsidR="00703B20">
        <w:rPr>
          <w:rFonts w:ascii="Times New Roman" w:hAnsi="Times New Roman" w:cs="Times New Roman"/>
          <w:sz w:val="24"/>
          <w:szCs w:val="24"/>
        </w:rPr>
        <w:t xml:space="preserve"> initially well-</w:t>
      </w:r>
      <w:r w:rsidR="00645F67">
        <w:rPr>
          <w:rFonts w:ascii="Times New Roman" w:hAnsi="Times New Roman" w:cs="Times New Roman"/>
          <w:sz w:val="24"/>
          <w:szCs w:val="24"/>
        </w:rPr>
        <w:t>aligned, or that the time window we are able</w:t>
      </w:r>
      <w:r w:rsidR="00B21DBD">
        <w:rPr>
          <w:rFonts w:ascii="Times New Roman" w:hAnsi="Times New Roman" w:cs="Times New Roman"/>
          <w:sz w:val="24"/>
          <w:szCs w:val="24"/>
        </w:rPr>
        <w:t xml:space="preserve"> to observe is after some</w:t>
      </w:r>
      <w:r w:rsidR="00645F67">
        <w:rPr>
          <w:rFonts w:ascii="Times New Roman" w:hAnsi="Times New Roman" w:cs="Times New Roman"/>
          <w:sz w:val="24"/>
          <w:szCs w:val="24"/>
        </w:rPr>
        <w:t xml:space="preserve"> depolarization has already occurred.</w:t>
      </w:r>
      <w:r w:rsidR="00FE0C8A">
        <w:rPr>
          <w:rFonts w:ascii="Times New Roman" w:hAnsi="Times New Roman" w:cs="Times New Roman"/>
          <w:sz w:val="24"/>
          <w:szCs w:val="24"/>
        </w:rPr>
        <w:t xml:space="preserve"> From the FAD fitting analysis, it is possible to calculate the </w:t>
      </w:r>
      <w:r w:rsidR="004657A4">
        <w:rPr>
          <w:rFonts w:ascii="Times New Roman" w:hAnsi="Times New Roman" w:cs="Times New Roman"/>
          <w:sz w:val="24"/>
          <w:szCs w:val="24"/>
        </w:rPr>
        <w:t>multiple energy transfer rate constant</w:t>
      </w:r>
      <w:r w:rsidR="00FE0C8A">
        <w:rPr>
          <w:rFonts w:ascii="Times New Roman" w:hAnsi="Times New Roman" w:cs="Times New Roman"/>
          <w:sz w:val="24"/>
          <w:szCs w:val="24"/>
        </w:rPr>
        <w:t xml:space="preserve"> by </w:t>
      </w:r>
      <w:proofErr w:type="spellStart"/>
      <w:r w:rsidR="00FE0C8A" w:rsidRPr="00FE0C8A">
        <w:rPr>
          <w:rFonts w:ascii="Times New Roman" w:hAnsi="Times New Roman" w:cs="Times New Roman"/>
          <w:i/>
          <w:sz w:val="24"/>
          <w:szCs w:val="24"/>
        </w:rPr>
        <w:t>k</w:t>
      </w:r>
      <w:r w:rsidR="00FE0C8A" w:rsidRPr="00FE0C8A">
        <w:rPr>
          <w:rFonts w:ascii="Times New Roman" w:hAnsi="Times New Roman" w:cs="Times New Roman"/>
          <w:i/>
          <w:sz w:val="24"/>
          <w:szCs w:val="24"/>
          <w:vertAlign w:val="subscript"/>
        </w:rPr>
        <w:t>et</w:t>
      </w:r>
      <w:proofErr w:type="spellEnd"/>
      <w:r w:rsidR="00FE0C8A">
        <w:rPr>
          <w:rFonts w:ascii="Times New Roman" w:hAnsi="Times New Roman" w:cs="Times New Roman"/>
          <w:sz w:val="24"/>
          <w:szCs w:val="24"/>
        </w:rPr>
        <w:t xml:space="preserve"> = </w:t>
      </w:r>
      <w:r w:rsidR="00FE0C8A" w:rsidRPr="00FE0C8A">
        <w:rPr>
          <w:rFonts w:ascii="Symbol" w:hAnsi="Symbol" w:cs="Times New Roman"/>
          <w:sz w:val="24"/>
          <w:szCs w:val="24"/>
        </w:rPr>
        <w:t></w:t>
      </w:r>
      <w:r w:rsidR="00FE0C8A" w:rsidRPr="00FE0C8A">
        <w:rPr>
          <w:rFonts w:ascii="Times New Roman" w:hAnsi="Times New Roman" w:cs="Times New Roman"/>
          <w:sz w:val="24"/>
          <w:szCs w:val="24"/>
          <w:vertAlign w:val="subscript"/>
        </w:rPr>
        <w:t>c</w:t>
      </w:r>
      <w:r w:rsidR="00FE0C8A" w:rsidRPr="00FE0C8A">
        <w:rPr>
          <w:rFonts w:ascii="Times New Roman" w:hAnsi="Times New Roman" w:cs="Times New Roman"/>
          <w:sz w:val="24"/>
          <w:szCs w:val="24"/>
          <w:vertAlign w:val="superscript"/>
        </w:rPr>
        <w:t>-1</w:t>
      </w:r>
      <w:r w:rsidR="00FE0C8A">
        <w:rPr>
          <w:rFonts w:ascii="Times New Roman" w:hAnsi="Times New Roman" w:cs="Times New Roman"/>
          <w:sz w:val="24"/>
          <w:szCs w:val="24"/>
        </w:rPr>
        <w:t>.</w:t>
      </w:r>
      <w:r w:rsidR="00D15156">
        <w:rPr>
          <w:rFonts w:ascii="Times New Roman" w:hAnsi="Times New Roman" w:cs="Times New Roman"/>
          <w:sz w:val="24"/>
          <w:szCs w:val="24"/>
        </w:rPr>
        <w:t xml:space="preserve"> For</w:t>
      </w:r>
      <w:r w:rsidR="001242BE" w:rsidRPr="00B30BC6">
        <w:rPr>
          <w:rFonts w:ascii="Times New Roman" w:hAnsi="Times New Roman" w:cs="Times New Roman"/>
          <w:sz w:val="24"/>
          <w:szCs w:val="24"/>
        </w:rPr>
        <w:t xml:space="preserve"> P</w:t>
      </w:r>
      <w:r w:rsidR="00D15156">
        <w:rPr>
          <w:rFonts w:ascii="Times New Roman" w:hAnsi="Times New Roman" w:cs="Times New Roman"/>
          <w:sz w:val="24"/>
          <w:szCs w:val="24"/>
        </w:rPr>
        <w:t>FBT CPNs in 40% THF (given that a more significant anisotropy decay</w:t>
      </w:r>
      <w:r w:rsidR="001242BE" w:rsidRPr="00B30BC6">
        <w:rPr>
          <w:rFonts w:ascii="Times New Roman" w:hAnsi="Times New Roman" w:cs="Times New Roman"/>
          <w:sz w:val="24"/>
          <w:szCs w:val="24"/>
        </w:rPr>
        <w:t xml:space="preserve"> is observed for this sample), </w:t>
      </w:r>
      <w:r w:rsidR="001242BE" w:rsidRPr="001242BE">
        <w:rPr>
          <w:rFonts w:ascii="Symbol" w:hAnsi="Symbol" w:cs="Times New Roman"/>
          <w:sz w:val="24"/>
          <w:szCs w:val="24"/>
        </w:rPr>
        <w:t></w:t>
      </w:r>
      <w:r w:rsidR="007F405F">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w:t>
      </w:r>
      <w:r w:rsidR="00B21DBD">
        <w:rPr>
          <w:rFonts w:ascii="Times New Roman" w:hAnsi="Times New Roman" w:cs="Times New Roman"/>
          <w:sz w:val="24"/>
          <w:szCs w:val="24"/>
        </w:rPr>
        <w:t xml:space="preserve">from the fitting analysis </w:t>
      </w:r>
      <w:r w:rsidR="001242BE" w:rsidRPr="00B30BC6">
        <w:rPr>
          <w:rFonts w:ascii="Times New Roman" w:hAnsi="Times New Roman" w:cs="Times New Roman"/>
          <w:sz w:val="24"/>
          <w:szCs w:val="24"/>
        </w:rPr>
        <w:t xml:space="preserve">is 21 </w:t>
      </w:r>
      <w:proofErr w:type="spellStart"/>
      <w:r w:rsidR="001242BE" w:rsidRPr="00B30BC6">
        <w:rPr>
          <w:rFonts w:ascii="Times New Roman" w:hAnsi="Times New Roman" w:cs="Times New Roman"/>
          <w:sz w:val="24"/>
          <w:szCs w:val="24"/>
        </w:rPr>
        <w:t>ps</w:t>
      </w:r>
      <w:proofErr w:type="spellEnd"/>
      <w:r w:rsidR="00D15156">
        <w:rPr>
          <w:rFonts w:ascii="Times New Roman" w:hAnsi="Times New Roman" w:cs="Times New Roman"/>
          <w:sz w:val="24"/>
          <w:szCs w:val="24"/>
        </w:rPr>
        <w:t>, which</w:t>
      </w:r>
      <w:r w:rsidR="001242BE" w:rsidRPr="00B30BC6">
        <w:rPr>
          <w:rFonts w:ascii="Times New Roman" w:hAnsi="Times New Roman" w:cs="Times New Roman"/>
          <w:sz w:val="24"/>
          <w:szCs w:val="24"/>
        </w:rPr>
        <w:t xml:space="preserve"> corresponds to a</w:t>
      </w:r>
      <w:r w:rsidR="00D15156">
        <w:rPr>
          <w:rFonts w:ascii="Times New Roman" w:hAnsi="Times New Roman" w:cs="Times New Roman"/>
          <w:sz w:val="24"/>
          <w:szCs w:val="24"/>
        </w:rPr>
        <w:t xml:space="preserve"> multiple</w:t>
      </w:r>
      <w:r w:rsidR="00FE0C8A">
        <w:rPr>
          <w:rFonts w:ascii="Times New Roman" w:hAnsi="Times New Roman" w:cs="Times New Roman"/>
          <w:sz w:val="24"/>
          <w:szCs w:val="24"/>
        </w:rPr>
        <w:t xml:space="preserve"> energy transfer rate constant of 4.8</w:t>
      </w:r>
      <w:r w:rsidR="00572A5E">
        <w:rPr>
          <w:rFonts w:ascii="Times New Roman" w:hAnsi="Times New Roman" w:cs="Times New Roman"/>
          <w:position w:val="-4"/>
          <w:sz w:val="24"/>
          <w:szCs w:val="24"/>
        </w:rPr>
        <w:pict w14:anchorId="11EA6EBC">
          <v:shape id="_x0000_i1043" type="#_x0000_t75" style="width:9pt;height:9.75pt">
            <v:imagedata r:id="rId36" o:title=""/>
          </v:shape>
        </w:pict>
      </w:r>
      <w:r w:rsidR="00FE0C8A">
        <w:rPr>
          <w:rFonts w:ascii="Times New Roman" w:hAnsi="Times New Roman" w:cs="Times New Roman"/>
          <w:sz w:val="24"/>
          <w:szCs w:val="24"/>
        </w:rPr>
        <w:t>10</w:t>
      </w:r>
      <w:r w:rsidR="00FE0C8A">
        <w:rPr>
          <w:rFonts w:ascii="Times New Roman" w:hAnsi="Times New Roman" w:cs="Times New Roman"/>
          <w:sz w:val="24"/>
          <w:szCs w:val="24"/>
          <w:vertAlign w:val="superscript"/>
        </w:rPr>
        <w:t>10</w:t>
      </w:r>
      <w:r w:rsidR="00FE0C8A">
        <w:rPr>
          <w:rFonts w:ascii="Times New Roman" w:hAnsi="Times New Roman" w:cs="Times New Roman"/>
          <w:sz w:val="24"/>
          <w:szCs w:val="24"/>
        </w:rPr>
        <w:t xml:space="preserve"> s</w:t>
      </w:r>
      <w:r w:rsidR="00FE0C8A" w:rsidRPr="00FE0C8A">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Compared to the free </w:t>
      </w:r>
      <w:r w:rsidR="0083521E">
        <w:rPr>
          <w:rFonts w:ascii="Times New Roman" w:hAnsi="Times New Roman" w:cs="Times New Roman"/>
          <w:sz w:val="24"/>
          <w:szCs w:val="24"/>
        </w:rPr>
        <w:t xml:space="preserve">PFBT </w:t>
      </w:r>
      <w:r w:rsidR="001242BE" w:rsidRPr="00B30BC6">
        <w:rPr>
          <w:rFonts w:ascii="Times New Roman" w:hAnsi="Times New Roman" w:cs="Times New Roman"/>
          <w:sz w:val="24"/>
          <w:szCs w:val="24"/>
        </w:rPr>
        <w:t xml:space="preserve">polymer in THF, with </w:t>
      </w:r>
      <w:r w:rsidR="001242BE">
        <w:rPr>
          <w:rFonts w:ascii="Symbol" w:hAnsi="Symbol" w:cs="Times New Roman"/>
          <w:sz w:val="24"/>
          <w:szCs w:val="24"/>
        </w:rPr>
        <w:t></w:t>
      </w:r>
      <w:r w:rsidR="00F17E95">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~900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this corresponds to </w:t>
      </w:r>
      <w:proofErr w:type="spellStart"/>
      <w:r w:rsidR="00FE0C8A" w:rsidRPr="0083521E">
        <w:rPr>
          <w:rFonts w:ascii="Times New Roman" w:hAnsi="Times New Roman" w:cs="Times New Roman"/>
          <w:i/>
          <w:sz w:val="24"/>
          <w:szCs w:val="24"/>
        </w:rPr>
        <w:t>k</w:t>
      </w:r>
      <w:r w:rsidR="00FE0C8A" w:rsidRPr="0083521E">
        <w:rPr>
          <w:rFonts w:ascii="Times New Roman" w:hAnsi="Times New Roman" w:cs="Times New Roman"/>
          <w:i/>
          <w:sz w:val="24"/>
          <w:szCs w:val="24"/>
          <w:vertAlign w:val="subscript"/>
        </w:rPr>
        <w:t>et</w:t>
      </w:r>
      <w:proofErr w:type="spellEnd"/>
      <w:r w:rsidR="00FE0C8A">
        <w:rPr>
          <w:rFonts w:ascii="Times New Roman" w:hAnsi="Times New Roman" w:cs="Times New Roman"/>
          <w:sz w:val="24"/>
          <w:szCs w:val="24"/>
        </w:rPr>
        <w:t xml:space="preserve"> = </w:t>
      </w:r>
      <w:r w:rsidR="0083521E">
        <w:rPr>
          <w:rFonts w:ascii="Times New Roman" w:hAnsi="Times New Roman" w:cs="Times New Roman"/>
          <w:sz w:val="24"/>
          <w:szCs w:val="24"/>
        </w:rPr>
        <w:t>1.1</w:t>
      </w:r>
      <w:r w:rsidR="00572A5E">
        <w:rPr>
          <w:rFonts w:ascii="Times New Roman" w:hAnsi="Times New Roman" w:cs="Times New Roman"/>
          <w:position w:val="-4"/>
          <w:sz w:val="24"/>
          <w:szCs w:val="24"/>
        </w:rPr>
        <w:pict w14:anchorId="36CA551B">
          <v:shape id="_x0000_i1044" type="#_x0000_t75" style="width:9pt;height:9.75pt">
            <v:imagedata r:id="rId36" o:title=""/>
          </v:shape>
        </w:pict>
      </w:r>
      <w:r w:rsidR="0083521E">
        <w:rPr>
          <w:rFonts w:ascii="Times New Roman" w:hAnsi="Times New Roman" w:cs="Times New Roman"/>
          <w:sz w:val="24"/>
          <w:szCs w:val="24"/>
        </w:rPr>
        <w:t>10</w:t>
      </w:r>
      <w:r w:rsidR="0083521E" w:rsidRPr="0083521E">
        <w:rPr>
          <w:rFonts w:ascii="Times New Roman" w:hAnsi="Times New Roman" w:cs="Times New Roman"/>
          <w:sz w:val="24"/>
          <w:szCs w:val="24"/>
          <w:vertAlign w:val="superscript"/>
        </w:rPr>
        <w:t>9</w:t>
      </w:r>
      <w:r w:rsidR="0083521E">
        <w:rPr>
          <w:rFonts w:ascii="Times New Roman" w:hAnsi="Times New Roman" w:cs="Times New Roman"/>
          <w:sz w:val="24"/>
          <w:szCs w:val="24"/>
        </w:rPr>
        <w:t xml:space="preserve"> s</w:t>
      </w:r>
      <w:r w:rsidR="0083521E" w:rsidRPr="0083521E">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which suggests that </w:t>
      </w:r>
      <w:r w:rsidR="00B21DBD">
        <w:rPr>
          <w:rFonts w:ascii="Times New Roman" w:hAnsi="Times New Roman" w:cs="Times New Roman"/>
          <w:sz w:val="24"/>
          <w:szCs w:val="24"/>
        </w:rPr>
        <w:t xml:space="preserve">multiple energy </w:t>
      </w:r>
      <w:r w:rsidR="00B21DBD">
        <w:rPr>
          <w:rFonts w:ascii="Times New Roman" w:hAnsi="Times New Roman" w:cs="Times New Roman"/>
          <w:sz w:val="24"/>
          <w:szCs w:val="24"/>
        </w:rPr>
        <w:lastRenderedPageBreak/>
        <w:t xml:space="preserve">transfer between equivalent </w:t>
      </w:r>
      <w:proofErr w:type="spellStart"/>
      <w:r w:rsidR="00B21DBD">
        <w:rPr>
          <w:rFonts w:ascii="Times New Roman" w:hAnsi="Times New Roman" w:cs="Times New Roman"/>
          <w:sz w:val="24"/>
          <w:szCs w:val="24"/>
        </w:rPr>
        <w:t>chromophores</w:t>
      </w:r>
      <w:proofErr w:type="spellEnd"/>
      <w:r w:rsidR="001242BE" w:rsidRPr="00B30BC6">
        <w:rPr>
          <w:rFonts w:ascii="Times New Roman" w:hAnsi="Times New Roman" w:cs="Times New Roman"/>
          <w:sz w:val="24"/>
          <w:szCs w:val="24"/>
        </w:rPr>
        <w:t xml:space="preserve"> is </w:t>
      </w:r>
      <w:r w:rsidR="007F405F">
        <w:rPr>
          <w:rFonts w:ascii="Times New Roman" w:hAnsi="Times New Roman" w:cs="Times New Roman"/>
          <w:sz w:val="24"/>
          <w:szCs w:val="24"/>
        </w:rPr>
        <w:t>amplified</w:t>
      </w:r>
      <w:r w:rsidR="001242BE" w:rsidRPr="00B30BC6">
        <w:rPr>
          <w:rFonts w:ascii="Times New Roman" w:hAnsi="Times New Roman" w:cs="Times New Roman"/>
          <w:sz w:val="24"/>
          <w:szCs w:val="24"/>
        </w:rPr>
        <w:t xml:space="preserve"> in the aggregated state</w:t>
      </w:r>
      <w:r w:rsidR="00FE0C8A">
        <w:rPr>
          <w:rFonts w:ascii="Times New Roman" w:hAnsi="Times New Roman" w:cs="Times New Roman"/>
          <w:sz w:val="24"/>
          <w:szCs w:val="24"/>
        </w:rPr>
        <w:t>, even with moderate swelling</w:t>
      </w:r>
      <w:r w:rsidR="001242BE" w:rsidRPr="00B30BC6">
        <w:rPr>
          <w:rFonts w:ascii="Times New Roman" w:hAnsi="Times New Roman" w:cs="Times New Roman"/>
          <w:sz w:val="24"/>
          <w:szCs w:val="24"/>
        </w:rPr>
        <w:t>.</w:t>
      </w:r>
    </w:p>
    <w:p w14:paraId="5468803F" w14:textId="18882347" w:rsidR="00010454" w:rsidRDefault="00096C4E"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order to provide a rough estimate of the correlation time</w:t>
      </w:r>
      <w:r w:rsidR="002A532F">
        <w:rPr>
          <w:rFonts w:ascii="Times New Roman" w:hAnsi="Times New Roman" w:cs="Times New Roman"/>
          <w:sz w:val="24"/>
          <w:szCs w:val="24"/>
        </w:rPr>
        <w:t>s</w:t>
      </w:r>
      <w:r>
        <w:rPr>
          <w:rFonts w:ascii="Times New Roman" w:hAnsi="Times New Roman" w:cs="Times New Roman"/>
          <w:sz w:val="24"/>
          <w:szCs w:val="24"/>
        </w:rPr>
        <w:t xml:space="preserve"> for the CPNs in water, the approximate </w:t>
      </w:r>
      <w:r w:rsidRPr="00096C4E">
        <w:rPr>
          <w:rFonts w:ascii="Symbol" w:hAnsi="Symbol" w:cs="Times New Roman"/>
          <w:sz w:val="24"/>
          <w:szCs w:val="24"/>
        </w:rPr>
        <w:t></w:t>
      </w:r>
      <w:r w:rsidR="007F405F">
        <w:rPr>
          <w:rFonts w:ascii="Times New Roman" w:hAnsi="Times New Roman" w:cs="Times New Roman"/>
          <w:sz w:val="24"/>
          <w:szCs w:val="24"/>
          <w:vertAlign w:val="subscript"/>
        </w:rPr>
        <w:t>c</w:t>
      </w:r>
      <w:r w:rsidR="00047F79">
        <w:rPr>
          <w:rFonts w:ascii="Times New Roman" w:hAnsi="Times New Roman" w:cs="Times New Roman"/>
          <w:sz w:val="24"/>
          <w:szCs w:val="24"/>
        </w:rPr>
        <w:t xml:space="preserve"> was calculated from the model</w:t>
      </w:r>
      <w:r w:rsidR="007F405F" w:rsidRPr="007F405F">
        <w:rPr>
          <w:rFonts w:ascii="Times New Roman" w:hAnsi="Times New Roman" w:cs="Times New Roman"/>
          <w:sz w:val="24"/>
          <w:szCs w:val="24"/>
        </w:rPr>
        <w:t xml:space="preserve"> energy transfer</w:t>
      </w:r>
      <w:r w:rsidRPr="007F405F">
        <w:rPr>
          <w:rFonts w:ascii="Times New Roman" w:hAnsi="Times New Roman" w:cs="Times New Roman"/>
          <w:sz w:val="24"/>
          <w:szCs w:val="24"/>
        </w:rPr>
        <w:t xml:space="preserve"> probabilities</w:t>
      </w:r>
      <w:r w:rsidR="005540F9">
        <w:rPr>
          <w:rFonts w:ascii="Times New Roman" w:hAnsi="Times New Roman" w:cs="Times New Roman"/>
          <w:sz w:val="24"/>
          <w:szCs w:val="24"/>
        </w:rPr>
        <w:t xml:space="preserve"> </w:t>
      </w:r>
      <w:proofErr w:type="gramStart"/>
      <w:r w:rsidR="00D15156">
        <w:rPr>
          <w:rFonts w:ascii="Times New Roman" w:hAnsi="Times New Roman" w:cs="Times New Roman"/>
          <w:sz w:val="24"/>
          <w:szCs w:val="24"/>
        </w:rPr>
        <w:t>by</w:t>
      </w:r>
      <w:r>
        <w:rPr>
          <w:rFonts w:ascii="Times New Roman" w:hAnsi="Times New Roman" w:cs="Times New Roman"/>
          <w:sz w:val="24"/>
          <w:szCs w:val="24"/>
        </w:rPr>
        <w:t xml:space="preserve"> </w:t>
      </w:r>
      <w:proofErr w:type="gramEnd"/>
      <w:r w:rsidR="004D3DC2" w:rsidRPr="00047F79">
        <w:rPr>
          <w:rFonts w:ascii="Times New Roman" w:hAnsi="Times New Roman" w:cs="Times New Roman"/>
          <w:position w:val="-12"/>
          <w:sz w:val="24"/>
          <w:szCs w:val="24"/>
        </w:rPr>
        <w:object w:dxaOrig="2060" w:dyaOrig="360" w14:anchorId="7258DEFB">
          <v:shape id="_x0000_i1045" type="#_x0000_t75" style="width:102.75pt;height:18pt" o:ole="">
            <v:imagedata r:id="rId37" o:title=""/>
          </v:shape>
          <o:OLEObject Type="Embed" ProgID="Equation.3" ShapeID="_x0000_i1045" DrawAspect="Content" ObjectID="_1479289841" r:id="rId38"/>
        </w:object>
      </w:r>
      <w:r>
        <w:rPr>
          <w:rFonts w:ascii="Times New Roman" w:hAnsi="Times New Roman" w:cs="Times New Roman"/>
          <w:sz w:val="24"/>
          <w:szCs w:val="24"/>
        </w:rPr>
        <w:t xml:space="preserve">. </w:t>
      </w:r>
      <w:r w:rsidR="00E602FE">
        <w:rPr>
          <w:rFonts w:ascii="Times New Roman" w:hAnsi="Times New Roman" w:cs="Times New Roman"/>
          <w:sz w:val="24"/>
          <w:szCs w:val="24"/>
        </w:rPr>
        <w:t>A</w:t>
      </w:r>
      <w:r>
        <w:rPr>
          <w:rFonts w:ascii="Times New Roman" w:hAnsi="Times New Roman" w:cs="Times New Roman"/>
          <w:sz w:val="24"/>
          <w:szCs w:val="24"/>
        </w:rPr>
        <w:t>fter Taylor expansion of the exponential term</w:t>
      </w:r>
      <w:r w:rsidR="00E602FE">
        <w:rPr>
          <w:rFonts w:ascii="Times New Roman" w:hAnsi="Times New Roman" w:cs="Times New Roman"/>
          <w:sz w:val="24"/>
          <w:szCs w:val="24"/>
        </w:rPr>
        <w:t xml:space="preserve">, the </w:t>
      </w:r>
      <w:r w:rsidR="00047F79">
        <w:rPr>
          <w:rFonts w:ascii="Times New Roman" w:hAnsi="Times New Roman" w:cs="Times New Roman"/>
          <w:sz w:val="24"/>
          <w:szCs w:val="24"/>
        </w:rPr>
        <w:t>multiple</w:t>
      </w:r>
      <w:r w:rsidR="00E602FE">
        <w:rPr>
          <w:rFonts w:ascii="Times New Roman" w:hAnsi="Times New Roman" w:cs="Times New Roman"/>
          <w:sz w:val="24"/>
          <w:szCs w:val="24"/>
        </w:rPr>
        <w:t xml:space="preserve"> energy transfer</w:t>
      </w:r>
      <w:r w:rsidR="00E602FE" w:rsidRPr="00E602FE">
        <w:rPr>
          <w:rFonts w:ascii="Times New Roman" w:hAnsi="Times New Roman" w:cs="Times New Roman"/>
          <w:sz w:val="24"/>
          <w:szCs w:val="24"/>
        </w:rPr>
        <w:t xml:space="preserve"> rate constant</w:t>
      </w:r>
      <w:r w:rsidR="00E602FE">
        <w:rPr>
          <w:rFonts w:ascii="Times New Roman" w:hAnsi="Times New Roman" w:cs="Times New Roman"/>
          <w:sz w:val="24"/>
          <w:szCs w:val="24"/>
        </w:rPr>
        <w:t xml:space="preserve"> can be approximated </w:t>
      </w:r>
      <w:proofErr w:type="gramStart"/>
      <w:r w:rsidR="00E602FE">
        <w:rPr>
          <w:rFonts w:ascii="Times New Roman" w:hAnsi="Times New Roman" w:cs="Times New Roman"/>
          <w:sz w:val="24"/>
          <w:szCs w:val="24"/>
        </w:rPr>
        <w:t xml:space="preserve">as </w:t>
      </w:r>
      <w:proofErr w:type="gramEnd"/>
      <w:r w:rsidR="00011DBF" w:rsidRPr="004D3DC2">
        <w:rPr>
          <w:rFonts w:ascii="Times New Roman" w:hAnsi="Times New Roman" w:cs="Times New Roman"/>
          <w:position w:val="-12"/>
          <w:sz w:val="24"/>
          <w:szCs w:val="24"/>
        </w:rPr>
        <w:object w:dxaOrig="1260" w:dyaOrig="360" w14:anchorId="2F364D5F">
          <v:shape id="_x0000_i1046" type="#_x0000_t75" style="width:63pt;height:18pt" o:ole="">
            <v:imagedata r:id="rId39" o:title=""/>
          </v:shape>
          <o:OLEObject Type="Embed" ProgID="Equation.3" ShapeID="_x0000_i1046" DrawAspect="Content" ObjectID="_1479289842" r:id="rId40"/>
        </w:object>
      </w:r>
      <w:r>
        <w:rPr>
          <w:rFonts w:ascii="Times New Roman" w:hAnsi="Times New Roman" w:cs="Times New Roman"/>
          <w:sz w:val="24"/>
          <w:szCs w:val="24"/>
        </w:rPr>
        <w:t xml:space="preserve">. The results of these calculations yield </w:t>
      </w:r>
      <w:r w:rsidR="00FE0C8A">
        <w:rPr>
          <w:rFonts w:ascii="Times New Roman" w:hAnsi="Times New Roman" w:cs="Times New Roman"/>
          <w:sz w:val="24"/>
          <w:szCs w:val="24"/>
        </w:rPr>
        <w:t xml:space="preserve">rate constants of </w:t>
      </w:r>
      <w:r w:rsidR="0083521E">
        <w:rPr>
          <w:rFonts w:ascii="Times New Roman" w:hAnsi="Times New Roman" w:cs="Times New Roman"/>
          <w:sz w:val="24"/>
          <w:szCs w:val="24"/>
        </w:rPr>
        <w:t>2.0</w:t>
      </w:r>
      <w:r w:rsidR="00572A5E">
        <w:rPr>
          <w:rFonts w:ascii="Times New Roman" w:hAnsi="Times New Roman" w:cs="Times New Roman"/>
          <w:position w:val="-4"/>
          <w:sz w:val="24"/>
          <w:szCs w:val="24"/>
        </w:rPr>
        <w:pict w14:anchorId="68471778">
          <v:shape id="_x0000_i1047" type="#_x0000_t75" style="width:9pt;height:9.75pt">
            <v:imagedata r:id="rId36"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11</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Pr>
          <w:rFonts w:ascii="Times New Roman" w:hAnsi="Times New Roman" w:cs="Times New Roman"/>
          <w:sz w:val="24"/>
          <w:szCs w:val="24"/>
        </w:rPr>
        <w:t xml:space="preserve"> for MEH-PPV CPNs and </w:t>
      </w:r>
      <w:r w:rsidR="0083521E">
        <w:rPr>
          <w:rFonts w:ascii="Times New Roman" w:hAnsi="Times New Roman" w:cs="Times New Roman"/>
          <w:sz w:val="24"/>
          <w:szCs w:val="24"/>
        </w:rPr>
        <w:t>1.1</w:t>
      </w:r>
      <w:r w:rsidR="00572A5E">
        <w:rPr>
          <w:rFonts w:ascii="Times New Roman" w:hAnsi="Times New Roman" w:cs="Times New Roman"/>
          <w:position w:val="-4"/>
          <w:sz w:val="24"/>
          <w:szCs w:val="24"/>
        </w:rPr>
        <w:pict w14:anchorId="2ABD4559">
          <v:shape id="_x0000_i1048" type="#_x0000_t75" style="width:9pt;height:9.75pt">
            <v:imagedata r:id="rId36"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10</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Pr>
          <w:rFonts w:ascii="Times New Roman" w:hAnsi="Times New Roman" w:cs="Times New Roman"/>
          <w:sz w:val="24"/>
          <w:szCs w:val="24"/>
        </w:rPr>
        <w:t xml:space="preserve"> for PFBT CPNs. </w:t>
      </w:r>
      <w:r w:rsidR="00FE0C8A">
        <w:rPr>
          <w:rFonts w:ascii="Times New Roman" w:hAnsi="Times New Roman" w:cs="Times New Roman"/>
          <w:sz w:val="24"/>
          <w:szCs w:val="24"/>
        </w:rPr>
        <w:t>C</w:t>
      </w:r>
      <w:r w:rsidR="00BB7130">
        <w:rPr>
          <w:rFonts w:ascii="Times New Roman" w:hAnsi="Times New Roman" w:cs="Times New Roman"/>
          <w:sz w:val="24"/>
          <w:szCs w:val="24"/>
        </w:rPr>
        <w:t>ompar</w:t>
      </w:r>
      <w:r w:rsidR="00FE0C8A">
        <w:rPr>
          <w:rFonts w:ascii="Times New Roman" w:hAnsi="Times New Roman" w:cs="Times New Roman"/>
          <w:sz w:val="24"/>
          <w:szCs w:val="24"/>
        </w:rPr>
        <w:t>ing</w:t>
      </w:r>
      <w:r w:rsidR="0083521E">
        <w:rPr>
          <w:rFonts w:ascii="Times New Roman" w:hAnsi="Times New Roman" w:cs="Times New Roman"/>
          <w:sz w:val="24"/>
          <w:szCs w:val="24"/>
        </w:rPr>
        <w:t xml:space="preserve"> to</w:t>
      </w:r>
      <w:r w:rsidR="00FE0C8A">
        <w:rPr>
          <w:rFonts w:ascii="Times New Roman" w:hAnsi="Times New Roman" w:cs="Times New Roman"/>
          <w:sz w:val="24"/>
          <w:szCs w:val="24"/>
        </w:rPr>
        <w:t xml:space="preserve"> </w:t>
      </w:r>
      <w:proofErr w:type="spellStart"/>
      <w:r w:rsidR="0083521E" w:rsidRPr="0083521E">
        <w:rPr>
          <w:rFonts w:ascii="Times New Roman" w:hAnsi="Times New Roman" w:cs="Times New Roman"/>
          <w:i/>
          <w:sz w:val="24"/>
          <w:szCs w:val="24"/>
        </w:rPr>
        <w:t>k</w:t>
      </w:r>
      <w:r w:rsidR="00D15156">
        <w:rPr>
          <w:rFonts w:ascii="Times New Roman" w:hAnsi="Times New Roman" w:cs="Times New Roman"/>
          <w:i/>
          <w:sz w:val="24"/>
          <w:szCs w:val="24"/>
          <w:vertAlign w:val="subscript"/>
        </w:rPr>
        <w:t>e</w:t>
      </w:r>
      <w:r w:rsidR="0083521E" w:rsidRPr="0083521E">
        <w:rPr>
          <w:rFonts w:ascii="Times New Roman" w:hAnsi="Times New Roman" w:cs="Times New Roman"/>
          <w:i/>
          <w:sz w:val="24"/>
          <w:szCs w:val="24"/>
          <w:vertAlign w:val="subscript"/>
        </w:rPr>
        <w:t>t</w:t>
      </w:r>
      <w:proofErr w:type="spellEnd"/>
      <w:r w:rsidR="00FE0C8A">
        <w:rPr>
          <w:rFonts w:ascii="Times New Roman" w:hAnsi="Times New Roman" w:cs="Times New Roman"/>
          <w:sz w:val="24"/>
          <w:szCs w:val="24"/>
        </w:rPr>
        <w:t xml:space="preserve"> for the polymers in good solvent yields </w:t>
      </w:r>
      <w:r w:rsidR="0083521E">
        <w:rPr>
          <w:rFonts w:ascii="Times New Roman" w:hAnsi="Times New Roman" w:cs="Times New Roman"/>
          <w:sz w:val="24"/>
          <w:szCs w:val="24"/>
        </w:rPr>
        <w:t>3.4</w:t>
      </w:r>
      <w:r w:rsidR="00572A5E">
        <w:rPr>
          <w:rFonts w:ascii="Times New Roman" w:hAnsi="Times New Roman" w:cs="Times New Roman"/>
          <w:position w:val="-4"/>
          <w:sz w:val="24"/>
          <w:szCs w:val="24"/>
        </w:rPr>
        <w:pict w14:anchorId="36B5D24A">
          <v:shape id="_x0000_i1049" type="#_x0000_t75" style="width:9pt;height:9.75pt">
            <v:imagedata r:id="rId36" o:title=""/>
          </v:shape>
        </w:pict>
      </w:r>
      <w:r w:rsidR="0083521E">
        <w:rPr>
          <w:rFonts w:ascii="Times New Roman" w:hAnsi="Times New Roman" w:cs="Times New Roman"/>
          <w:sz w:val="24"/>
          <w:szCs w:val="24"/>
        </w:rPr>
        <w:t>10</w:t>
      </w:r>
      <w:r w:rsidR="0083521E" w:rsidRPr="0083521E">
        <w:rPr>
          <w:rFonts w:ascii="Times New Roman" w:hAnsi="Times New Roman" w:cs="Times New Roman"/>
          <w:sz w:val="24"/>
          <w:szCs w:val="24"/>
          <w:vertAlign w:val="superscript"/>
        </w:rPr>
        <w:t>9</w:t>
      </w:r>
      <w:r w:rsidR="0083521E">
        <w:rPr>
          <w:rFonts w:ascii="Times New Roman" w:hAnsi="Times New Roman" w:cs="Times New Roman"/>
          <w:sz w:val="24"/>
          <w:szCs w:val="24"/>
        </w:rPr>
        <w:t xml:space="preserve"> s</w:t>
      </w:r>
      <w:r w:rsidR="0083521E" w:rsidRPr="0083521E">
        <w:rPr>
          <w:rFonts w:ascii="Times New Roman" w:hAnsi="Times New Roman" w:cs="Times New Roman"/>
          <w:sz w:val="24"/>
          <w:szCs w:val="24"/>
          <w:vertAlign w:val="superscript"/>
        </w:rPr>
        <w:noBreakHyphen/>
        <w:t>1</w:t>
      </w:r>
      <w:r w:rsidR="00FE0C8A">
        <w:rPr>
          <w:rFonts w:ascii="Times New Roman" w:hAnsi="Times New Roman" w:cs="Times New Roman"/>
          <w:sz w:val="24"/>
          <w:szCs w:val="24"/>
        </w:rPr>
        <w:t xml:space="preserve"> for MEH-PPV and </w:t>
      </w:r>
      <w:r w:rsidR="0083521E">
        <w:rPr>
          <w:rFonts w:ascii="Times New Roman" w:hAnsi="Times New Roman" w:cs="Times New Roman"/>
          <w:sz w:val="24"/>
          <w:szCs w:val="24"/>
        </w:rPr>
        <w:t>1.1</w:t>
      </w:r>
      <w:r w:rsidR="00572A5E">
        <w:rPr>
          <w:rFonts w:ascii="Times New Roman" w:hAnsi="Times New Roman" w:cs="Times New Roman"/>
          <w:position w:val="-4"/>
          <w:sz w:val="24"/>
          <w:szCs w:val="24"/>
        </w:rPr>
        <w:pict w14:anchorId="781E314D">
          <v:shape id="_x0000_i1050" type="#_x0000_t75" style="width:9pt;height:9.75pt">
            <v:imagedata r:id="rId36"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9</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sidR="00FE0C8A">
        <w:rPr>
          <w:rFonts w:ascii="Times New Roman" w:hAnsi="Times New Roman" w:cs="Times New Roman"/>
          <w:sz w:val="24"/>
          <w:szCs w:val="24"/>
        </w:rPr>
        <w:t xml:space="preserve"> for PFBT.</w:t>
      </w:r>
      <w:r w:rsidR="00010454">
        <w:rPr>
          <w:rFonts w:ascii="Times New Roman" w:hAnsi="Times New Roman" w:cs="Times New Roman"/>
          <w:sz w:val="24"/>
          <w:szCs w:val="24"/>
        </w:rPr>
        <w:t xml:space="preserve"> </w:t>
      </w:r>
      <w:r w:rsidR="00FE0C8A">
        <w:rPr>
          <w:rFonts w:ascii="Times New Roman" w:hAnsi="Times New Roman" w:cs="Times New Roman"/>
          <w:sz w:val="24"/>
          <w:szCs w:val="24"/>
        </w:rPr>
        <w:t>T</w:t>
      </w:r>
      <w:r w:rsidR="00D15156">
        <w:rPr>
          <w:rFonts w:ascii="Times New Roman" w:hAnsi="Times New Roman" w:cs="Times New Roman"/>
          <w:sz w:val="24"/>
          <w:szCs w:val="24"/>
        </w:rPr>
        <w:t>his indicates that the</w:t>
      </w:r>
      <w:r w:rsidR="002A532F">
        <w:rPr>
          <w:rFonts w:ascii="Times New Roman" w:hAnsi="Times New Roman" w:cs="Times New Roman"/>
          <w:sz w:val="24"/>
          <w:szCs w:val="24"/>
        </w:rPr>
        <w:t xml:space="preserve"> energy transfer</w:t>
      </w:r>
      <w:r w:rsidR="00D15156">
        <w:rPr>
          <w:rFonts w:ascii="Times New Roman" w:hAnsi="Times New Roman" w:cs="Times New Roman"/>
          <w:sz w:val="24"/>
          <w:szCs w:val="24"/>
        </w:rPr>
        <w:t xml:space="preserve"> rate</w:t>
      </w:r>
      <w:r w:rsidR="00010454">
        <w:rPr>
          <w:rFonts w:ascii="Times New Roman" w:hAnsi="Times New Roman" w:cs="Times New Roman"/>
          <w:sz w:val="24"/>
          <w:szCs w:val="24"/>
        </w:rPr>
        <w:t xml:space="preserve"> to six nearest neighbors (for the nanoparticles) is between ~10x and ~60x faster than the </w:t>
      </w:r>
      <w:r w:rsidR="002A532F">
        <w:rPr>
          <w:rFonts w:ascii="Times New Roman" w:hAnsi="Times New Roman" w:cs="Times New Roman"/>
          <w:sz w:val="24"/>
          <w:szCs w:val="24"/>
        </w:rPr>
        <w:t>energy transfer</w:t>
      </w:r>
      <w:r w:rsidR="00010454">
        <w:rPr>
          <w:rFonts w:ascii="Times New Roman" w:hAnsi="Times New Roman" w:cs="Times New Roman"/>
          <w:sz w:val="24"/>
          <w:szCs w:val="24"/>
        </w:rPr>
        <w:t xml:space="preserve"> rate to two nearest neighbors (for a linear polymer in solution).</w:t>
      </w:r>
    </w:p>
    <w:p w14:paraId="59E2EAFE" w14:textId="0684E49F" w:rsidR="00E51F3E" w:rsidRDefault="001327B6"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Examination of</w:t>
      </w:r>
      <w:r w:rsidR="002469AF">
        <w:rPr>
          <w:rFonts w:ascii="Times New Roman" w:hAnsi="Times New Roman" w:cs="Times New Roman"/>
          <w:sz w:val="24"/>
          <w:szCs w:val="24"/>
        </w:rPr>
        <w:t xml:space="preserve"> the </w:t>
      </w:r>
      <w:r w:rsidR="002A532F">
        <w:rPr>
          <w:rFonts w:ascii="Times New Roman" w:hAnsi="Times New Roman" w:cs="Times New Roman"/>
          <w:sz w:val="24"/>
          <w:szCs w:val="24"/>
        </w:rPr>
        <w:t>calculated rate</w:t>
      </w:r>
      <w:r w:rsidR="002D2AEA">
        <w:rPr>
          <w:rFonts w:ascii="Times New Roman" w:hAnsi="Times New Roman" w:cs="Times New Roman"/>
          <w:sz w:val="24"/>
          <w:szCs w:val="24"/>
        </w:rPr>
        <w:t xml:space="preserve"> constant</w:t>
      </w:r>
      <w:r w:rsidR="002A532F">
        <w:rPr>
          <w:rFonts w:ascii="Times New Roman" w:hAnsi="Times New Roman" w:cs="Times New Roman"/>
          <w:sz w:val="24"/>
          <w:szCs w:val="24"/>
        </w:rPr>
        <w:t>s</w:t>
      </w:r>
      <w:r w:rsidR="002469AF">
        <w:rPr>
          <w:rFonts w:ascii="Times New Roman" w:hAnsi="Times New Roman" w:cs="Times New Roman"/>
          <w:sz w:val="24"/>
          <w:szCs w:val="24"/>
        </w:rPr>
        <w:t xml:space="preserve"> from th</w:t>
      </w:r>
      <w:r w:rsidR="002A532F">
        <w:rPr>
          <w:rFonts w:ascii="Times New Roman" w:hAnsi="Times New Roman" w:cs="Times New Roman"/>
          <w:sz w:val="24"/>
          <w:szCs w:val="24"/>
        </w:rPr>
        <w:t>e model in conjunction with the</w:t>
      </w:r>
      <w:r w:rsidR="002469AF">
        <w:rPr>
          <w:rFonts w:ascii="Times New Roman" w:hAnsi="Times New Roman" w:cs="Times New Roman"/>
          <w:sz w:val="24"/>
          <w:szCs w:val="24"/>
        </w:rPr>
        <w:t xml:space="preserve"> </w:t>
      </w:r>
      <w:r w:rsidR="0083521E">
        <w:rPr>
          <w:rFonts w:ascii="Times New Roman" w:hAnsi="Times New Roman" w:cs="Times New Roman"/>
          <w:sz w:val="24"/>
          <w:szCs w:val="24"/>
        </w:rPr>
        <w:t>FAD</w:t>
      </w:r>
      <w:r w:rsidR="002A532F">
        <w:rPr>
          <w:rFonts w:ascii="Times New Roman" w:hAnsi="Times New Roman" w:cs="Times New Roman"/>
          <w:sz w:val="24"/>
          <w:szCs w:val="24"/>
        </w:rPr>
        <w:t xml:space="preserve"> fitting analysis results </w:t>
      </w:r>
      <w:r w:rsidR="002469AF">
        <w:rPr>
          <w:rFonts w:ascii="Times New Roman" w:hAnsi="Times New Roman" w:cs="Times New Roman"/>
          <w:sz w:val="24"/>
          <w:szCs w:val="24"/>
        </w:rPr>
        <w:t xml:space="preserve">for both polymers, further speculation could be made that many of the observed </w:t>
      </w:r>
      <w:proofErr w:type="spellStart"/>
      <w:r w:rsidR="002469AF">
        <w:rPr>
          <w:rFonts w:ascii="Times New Roman" w:hAnsi="Times New Roman" w:cs="Times New Roman"/>
          <w:sz w:val="24"/>
          <w:szCs w:val="24"/>
        </w:rPr>
        <w:t>photophysics</w:t>
      </w:r>
      <w:proofErr w:type="spellEnd"/>
      <w:r w:rsidR="002469AF">
        <w:rPr>
          <w:rFonts w:ascii="Times New Roman" w:hAnsi="Times New Roman" w:cs="Times New Roman"/>
          <w:sz w:val="24"/>
          <w:szCs w:val="24"/>
        </w:rPr>
        <w:t xml:space="preserve"> for both polymers are </w:t>
      </w:r>
      <w:proofErr w:type="spellStart"/>
      <w:r w:rsidR="002469AF">
        <w:rPr>
          <w:rFonts w:ascii="Times New Roman" w:hAnsi="Times New Roman" w:cs="Times New Roman"/>
          <w:sz w:val="24"/>
          <w:szCs w:val="24"/>
        </w:rPr>
        <w:t>dictacted</w:t>
      </w:r>
      <w:proofErr w:type="spellEnd"/>
      <w:r w:rsidR="002469AF">
        <w:rPr>
          <w:rFonts w:ascii="Times New Roman" w:hAnsi="Times New Roman" w:cs="Times New Roman"/>
          <w:sz w:val="24"/>
          <w:szCs w:val="24"/>
        </w:rPr>
        <w:t xml:space="preserve"> by the </w:t>
      </w:r>
      <w:r w:rsidR="00D15156">
        <w:rPr>
          <w:rFonts w:ascii="Times New Roman" w:hAnsi="Times New Roman" w:cs="Times New Roman"/>
          <w:sz w:val="24"/>
          <w:szCs w:val="24"/>
        </w:rPr>
        <w:t>multiple</w:t>
      </w:r>
      <w:r w:rsidR="002A532F">
        <w:rPr>
          <w:rFonts w:ascii="Times New Roman" w:hAnsi="Times New Roman" w:cs="Times New Roman"/>
          <w:sz w:val="24"/>
          <w:szCs w:val="24"/>
        </w:rPr>
        <w:t xml:space="preserve"> energy transfer rates</w:t>
      </w:r>
      <w:r w:rsidR="002469AF">
        <w:rPr>
          <w:rFonts w:ascii="Times New Roman" w:hAnsi="Times New Roman" w:cs="Times New Roman"/>
          <w:sz w:val="24"/>
          <w:szCs w:val="24"/>
        </w:rPr>
        <w:t>.</w:t>
      </w:r>
      <w:r w:rsidR="00010454">
        <w:rPr>
          <w:rFonts w:ascii="Times New Roman" w:hAnsi="Times New Roman" w:cs="Times New Roman"/>
          <w:sz w:val="24"/>
          <w:szCs w:val="24"/>
        </w:rPr>
        <w:t xml:space="preserve"> </w:t>
      </w:r>
      <w:r w:rsidR="002469AF">
        <w:rPr>
          <w:rFonts w:ascii="Times New Roman" w:hAnsi="Times New Roman" w:cs="Times New Roman"/>
          <w:sz w:val="24"/>
          <w:szCs w:val="24"/>
        </w:rPr>
        <w:t xml:space="preserve">The </w:t>
      </w:r>
      <w:r w:rsidR="002A532F">
        <w:rPr>
          <w:rFonts w:ascii="Times New Roman" w:hAnsi="Times New Roman" w:cs="Times New Roman"/>
          <w:sz w:val="24"/>
          <w:szCs w:val="24"/>
        </w:rPr>
        <w:t>results</w:t>
      </w:r>
      <w:r w:rsidR="002469AF">
        <w:rPr>
          <w:rFonts w:ascii="Times New Roman" w:hAnsi="Times New Roman" w:cs="Times New Roman"/>
          <w:sz w:val="24"/>
          <w:szCs w:val="24"/>
        </w:rPr>
        <w:t xml:space="preserve"> for MEH-PPV indicate that the </w:t>
      </w:r>
      <w:r w:rsidR="00C247C1">
        <w:rPr>
          <w:rFonts w:ascii="Times New Roman" w:hAnsi="Times New Roman" w:cs="Times New Roman"/>
          <w:sz w:val="24"/>
          <w:szCs w:val="24"/>
        </w:rPr>
        <w:t>multiple</w:t>
      </w:r>
      <w:r w:rsidR="002A532F">
        <w:rPr>
          <w:rFonts w:ascii="Times New Roman" w:hAnsi="Times New Roman" w:cs="Times New Roman"/>
          <w:sz w:val="24"/>
          <w:szCs w:val="24"/>
        </w:rPr>
        <w:t xml:space="preserve"> energy transfer rate</w:t>
      </w:r>
      <w:r w:rsidR="002469AF">
        <w:rPr>
          <w:rFonts w:ascii="Times New Roman" w:hAnsi="Times New Roman" w:cs="Times New Roman"/>
          <w:sz w:val="24"/>
          <w:szCs w:val="24"/>
        </w:rPr>
        <w:t xml:space="preserve"> of MEH-PPV is significantly higher as compared to PFBT</w:t>
      </w:r>
      <w:r w:rsidR="002D2AEA">
        <w:rPr>
          <w:rFonts w:ascii="Times New Roman" w:hAnsi="Times New Roman" w:cs="Times New Roman"/>
          <w:sz w:val="24"/>
          <w:szCs w:val="24"/>
        </w:rPr>
        <w:t xml:space="preserve">, which </w:t>
      </w:r>
      <w:r w:rsidR="00D11EB1">
        <w:rPr>
          <w:rFonts w:ascii="Times New Roman" w:hAnsi="Times New Roman" w:cs="Times New Roman"/>
          <w:sz w:val="24"/>
          <w:szCs w:val="24"/>
        </w:rPr>
        <w:t xml:space="preserve">would make it well-suited for applications requiring </w:t>
      </w:r>
      <w:r w:rsidR="0083521E">
        <w:rPr>
          <w:rFonts w:ascii="Times New Roman" w:hAnsi="Times New Roman" w:cs="Times New Roman"/>
          <w:sz w:val="24"/>
          <w:szCs w:val="24"/>
        </w:rPr>
        <w:t xml:space="preserve">greater </w:t>
      </w:r>
      <w:proofErr w:type="spellStart"/>
      <w:r w:rsidR="0083521E">
        <w:rPr>
          <w:rFonts w:ascii="Times New Roman" w:hAnsi="Times New Roman" w:cs="Times New Roman"/>
          <w:sz w:val="24"/>
          <w:szCs w:val="24"/>
        </w:rPr>
        <w:t>exciton</w:t>
      </w:r>
      <w:proofErr w:type="spellEnd"/>
      <w:r w:rsidR="0083521E">
        <w:rPr>
          <w:rFonts w:ascii="Times New Roman" w:hAnsi="Times New Roman" w:cs="Times New Roman"/>
          <w:sz w:val="24"/>
          <w:szCs w:val="24"/>
        </w:rPr>
        <w:t xml:space="preserve"> mobility</w:t>
      </w:r>
      <w:r w:rsidR="00D11EB1">
        <w:rPr>
          <w:rFonts w:ascii="Times New Roman" w:hAnsi="Times New Roman" w:cs="Times New Roman"/>
          <w:sz w:val="24"/>
          <w:szCs w:val="24"/>
        </w:rPr>
        <w:t>.</w:t>
      </w:r>
      <w:r w:rsidR="000D0F2F">
        <w:rPr>
          <w:rFonts w:ascii="Times New Roman" w:hAnsi="Times New Roman" w:cs="Times New Roman"/>
          <w:sz w:val="24"/>
          <w:szCs w:val="24"/>
        </w:rPr>
        <w:t xml:space="preserve"> </w:t>
      </w:r>
      <w:r w:rsidR="00E51F3E">
        <w:rPr>
          <w:rFonts w:ascii="Times New Roman" w:hAnsi="Times New Roman" w:cs="Times New Roman"/>
          <w:sz w:val="24"/>
          <w:szCs w:val="24"/>
        </w:rPr>
        <w:t xml:space="preserve">In addition, this could lead to difficulty in accurate determination of the </w:t>
      </w:r>
      <w:r w:rsidR="00F17E95" w:rsidRPr="00F17E95">
        <w:rPr>
          <w:rFonts w:ascii="Times New Roman" w:hAnsi="Times New Roman" w:cs="Times New Roman"/>
          <w:sz w:val="24"/>
          <w:szCs w:val="24"/>
        </w:rPr>
        <w:t>intrinsic</w:t>
      </w:r>
      <w:r w:rsidR="00E51F3E">
        <w:rPr>
          <w:rFonts w:ascii="Times New Roman" w:hAnsi="Times New Roman" w:cs="Times New Roman"/>
          <w:sz w:val="24"/>
          <w:szCs w:val="24"/>
        </w:rPr>
        <w:t xml:space="preserve"> </w:t>
      </w:r>
      <w:proofErr w:type="spellStart"/>
      <w:r w:rsidR="00E51F3E">
        <w:rPr>
          <w:rFonts w:ascii="Times New Roman" w:hAnsi="Times New Roman" w:cs="Times New Roman"/>
          <w:sz w:val="24"/>
          <w:szCs w:val="24"/>
        </w:rPr>
        <w:t>exciton</w:t>
      </w:r>
      <w:proofErr w:type="spellEnd"/>
      <w:r w:rsidR="00E51F3E">
        <w:rPr>
          <w:rFonts w:ascii="Times New Roman" w:hAnsi="Times New Roman" w:cs="Times New Roman"/>
          <w:sz w:val="24"/>
          <w:szCs w:val="24"/>
        </w:rPr>
        <w:t xml:space="preserve"> diffusion length f</w:t>
      </w:r>
      <w:r w:rsidR="00D11EB1">
        <w:rPr>
          <w:rFonts w:ascii="Times New Roman" w:hAnsi="Times New Roman" w:cs="Times New Roman"/>
          <w:sz w:val="24"/>
          <w:szCs w:val="24"/>
        </w:rPr>
        <w:t>or polymers such as this, since</w:t>
      </w:r>
      <w:r w:rsidR="00E51F3E">
        <w:rPr>
          <w:rFonts w:ascii="Times New Roman" w:hAnsi="Times New Roman" w:cs="Times New Roman"/>
          <w:sz w:val="24"/>
          <w:szCs w:val="24"/>
        </w:rPr>
        <w:t xml:space="preserve"> </w:t>
      </w:r>
      <w:proofErr w:type="spellStart"/>
      <w:r w:rsidR="00E51F3E">
        <w:rPr>
          <w:rFonts w:ascii="Times New Roman" w:hAnsi="Times New Roman" w:cs="Times New Roman"/>
          <w:sz w:val="24"/>
          <w:szCs w:val="24"/>
        </w:rPr>
        <w:t>exciton</w:t>
      </w:r>
      <w:proofErr w:type="spellEnd"/>
      <w:r w:rsidR="00E51F3E">
        <w:rPr>
          <w:rFonts w:ascii="Times New Roman" w:hAnsi="Times New Roman" w:cs="Times New Roman"/>
          <w:sz w:val="24"/>
          <w:szCs w:val="24"/>
        </w:rPr>
        <w:t xml:space="preserve"> motion is limited by the defect concentration,</w:t>
      </w:r>
      <w:r w:rsidR="00D11EB1">
        <w:rPr>
          <w:rFonts w:ascii="Times New Roman" w:hAnsi="Times New Roman" w:cs="Times New Roman"/>
          <w:sz w:val="24"/>
          <w:szCs w:val="24"/>
        </w:rPr>
        <w:t xml:space="preserve"> which leads to the </w:t>
      </w:r>
      <w:proofErr w:type="spellStart"/>
      <w:r w:rsidR="00D11EB1">
        <w:rPr>
          <w:rFonts w:ascii="Times New Roman" w:hAnsi="Times New Roman" w:cs="Times New Roman"/>
          <w:sz w:val="24"/>
          <w:szCs w:val="24"/>
        </w:rPr>
        <w:t>exciton</w:t>
      </w:r>
      <w:proofErr w:type="spellEnd"/>
      <w:r w:rsidR="00D11EB1">
        <w:rPr>
          <w:rFonts w:ascii="Times New Roman" w:hAnsi="Times New Roman" w:cs="Times New Roman"/>
          <w:sz w:val="24"/>
          <w:szCs w:val="24"/>
        </w:rPr>
        <w:t xml:space="preserve"> diffusion length effectively being defined by the distance between quenchers</w:t>
      </w:r>
      <w:r w:rsidR="00E51F3E">
        <w:rPr>
          <w:rFonts w:ascii="Times New Roman" w:hAnsi="Times New Roman" w:cs="Times New Roman"/>
          <w:sz w:val="24"/>
          <w:szCs w:val="24"/>
        </w:rPr>
        <w:t>.</w:t>
      </w:r>
    </w:p>
    <w:p w14:paraId="07FB6174" w14:textId="031662EF" w:rsidR="00CD5A09" w:rsidRPr="008F7DD6" w:rsidRDefault="009213DC"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Similar</w:t>
      </w:r>
      <w:r w:rsidR="000D0F2F">
        <w:rPr>
          <w:rFonts w:ascii="Times New Roman" w:hAnsi="Times New Roman" w:cs="Times New Roman"/>
          <w:sz w:val="24"/>
          <w:szCs w:val="24"/>
        </w:rPr>
        <w:t>ly, th</w:t>
      </w:r>
      <w:r w:rsidR="00E51F3E">
        <w:rPr>
          <w:rFonts w:ascii="Times New Roman" w:hAnsi="Times New Roman" w:cs="Times New Roman"/>
          <w:sz w:val="24"/>
          <w:szCs w:val="24"/>
        </w:rPr>
        <w:t xml:space="preserve">e </w:t>
      </w:r>
      <w:r w:rsidR="001327B6">
        <w:rPr>
          <w:rFonts w:ascii="Times New Roman" w:hAnsi="Times New Roman" w:cs="Times New Roman"/>
          <w:sz w:val="24"/>
          <w:szCs w:val="24"/>
        </w:rPr>
        <w:t>multiple</w:t>
      </w:r>
      <w:r w:rsidR="002A532F">
        <w:rPr>
          <w:rFonts w:ascii="Times New Roman" w:hAnsi="Times New Roman" w:cs="Times New Roman"/>
          <w:sz w:val="24"/>
          <w:szCs w:val="24"/>
        </w:rPr>
        <w:t xml:space="preserve"> energy transfer rates</w:t>
      </w:r>
      <w:r w:rsidR="000D0F2F">
        <w:rPr>
          <w:rFonts w:ascii="Times New Roman" w:hAnsi="Times New Roman" w:cs="Times New Roman"/>
          <w:sz w:val="24"/>
          <w:szCs w:val="24"/>
        </w:rPr>
        <w:t xml:space="preserve"> </w:t>
      </w:r>
      <w:r w:rsidR="002469AF">
        <w:rPr>
          <w:rFonts w:ascii="Times New Roman" w:hAnsi="Times New Roman" w:cs="Times New Roman"/>
          <w:sz w:val="24"/>
          <w:szCs w:val="24"/>
        </w:rPr>
        <w:t xml:space="preserve">could provide some explanation for the significantly poorer quantum yield of MEH-PPV as compared to PFBT, </w:t>
      </w:r>
      <w:r w:rsidR="000D0F2F">
        <w:rPr>
          <w:rFonts w:ascii="Times New Roman" w:hAnsi="Times New Roman" w:cs="Times New Roman"/>
          <w:sz w:val="24"/>
          <w:szCs w:val="24"/>
        </w:rPr>
        <w:t xml:space="preserve">which would make PFBT more useful for applications requiring </w:t>
      </w:r>
      <w:r w:rsidR="00D11EB1">
        <w:rPr>
          <w:rFonts w:ascii="Times New Roman" w:hAnsi="Times New Roman" w:cs="Times New Roman"/>
          <w:sz w:val="24"/>
          <w:szCs w:val="24"/>
        </w:rPr>
        <w:t>a higher luminescence yield</w:t>
      </w:r>
      <w:r w:rsidR="000D0F2F">
        <w:rPr>
          <w:rFonts w:ascii="Times New Roman" w:hAnsi="Times New Roman" w:cs="Times New Roman"/>
          <w:sz w:val="24"/>
          <w:szCs w:val="24"/>
        </w:rPr>
        <w:t>. G</w:t>
      </w:r>
      <w:r w:rsidR="002469AF">
        <w:rPr>
          <w:rFonts w:ascii="Times New Roman" w:hAnsi="Times New Roman" w:cs="Times New Roman"/>
          <w:sz w:val="24"/>
          <w:szCs w:val="24"/>
        </w:rPr>
        <w:t xml:space="preserve">iven that the model </w:t>
      </w:r>
      <w:r w:rsidR="002469AF">
        <w:rPr>
          <w:rFonts w:ascii="Times New Roman" w:hAnsi="Times New Roman" w:cs="Times New Roman"/>
          <w:sz w:val="24"/>
          <w:szCs w:val="24"/>
        </w:rPr>
        <w:lastRenderedPageBreak/>
        <w:t>results yield approximately the same number of quenc</w:t>
      </w:r>
      <w:r w:rsidR="000D0F2F">
        <w:rPr>
          <w:rFonts w:ascii="Times New Roman" w:hAnsi="Times New Roman" w:cs="Times New Roman"/>
          <w:sz w:val="24"/>
          <w:szCs w:val="24"/>
        </w:rPr>
        <w:t>hers per unit volume of polymer,</w:t>
      </w:r>
      <w:r w:rsidR="002469AF">
        <w:rPr>
          <w:rFonts w:ascii="Times New Roman" w:hAnsi="Times New Roman" w:cs="Times New Roman"/>
          <w:sz w:val="24"/>
          <w:szCs w:val="24"/>
        </w:rPr>
        <w:t xml:space="preserve"> </w:t>
      </w:r>
      <w:r w:rsidR="000D0F2F">
        <w:rPr>
          <w:rFonts w:ascii="Times New Roman" w:hAnsi="Times New Roman" w:cs="Times New Roman"/>
          <w:sz w:val="24"/>
          <w:szCs w:val="24"/>
        </w:rPr>
        <w:t xml:space="preserve">it follows that if </w:t>
      </w:r>
      <w:proofErr w:type="spellStart"/>
      <w:r w:rsidR="000D0F2F">
        <w:rPr>
          <w:rFonts w:ascii="Times New Roman" w:hAnsi="Times New Roman" w:cs="Times New Roman"/>
          <w:sz w:val="24"/>
          <w:szCs w:val="24"/>
        </w:rPr>
        <w:t>exciton</w:t>
      </w:r>
      <w:proofErr w:type="spellEnd"/>
      <w:r w:rsidR="000D0F2F">
        <w:rPr>
          <w:rFonts w:ascii="Times New Roman" w:hAnsi="Times New Roman" w:cs="Times New Roman"/>
          <w:sz w:val="24"/>
          <w:szCs w:val="24"/>
        </w:rPr>
        <w:t xml:space="preserve"> transport is faster, then </w:t>
      </w:r>
      <w:proofErr w:type="spellStart"/>
      <w:r w:rsidR="000D0F2F">
        <w:rPr>
          <w:rFonts w:ascii="Times New Roman" w:hAnsi="Times New Roman" w:cs="Times New Roman"/>
          <w:sz w:val="24"/>
          <w:szCs w:val="24"/>
        </w:rPr>
        <w:t>excitons</w:t>
      </w:r>
      <w:proofErr w:type="spellEnd"/>
      <w:r w:rsidR="000D0F2F">
        <w:rPr>
          <w:rFonts w:ascii="Times New Roman" w:hAnsi="Times New Roman" w:cs="Times New Roman"/>
          <w:sz w:val="24"/>
          <w:szCs w:val="24"/>
        </w:rPr>
        <w:t xml:space="preserve"> would be more efficiently funneled to defect sites, reducing the number of emission events. Thus, even though </w:t>
      </w:r>
      <w:r w:rsidR="00E51F3E">
        <w:rPr>
          <w:rFonts w:ascii="Times New Roman" w:hAnsi="Times New Roman" w:cs="Times New Roman"/>
          <w:sz w:val="24"/>
          <w:szCs w:val="24"/>
        </w:rPr>
        <w:t xml:space="preserve">similar behavior is exhibited with regard to quenching efficiency as we move from a 3D particle to </w:t>
      </w:r>
      <w:r w:rsidR="00D700EA">
        <w:rPr>
          <w:rFonts w:ascii="Times New Roman" w:hAnsi="Times New Roman" w:cs="Times New Roman"/>
          <w:sz w:val="24"/>
          <w:szCs w:val="24"/>
        </w:rPr>
        <w:t xml:space="preserve">isolated </w:t>
      </w:r>
      <w:r w:rsidR="00E51F3E">
        <w:rPr>
          <w:rFonts w:ascii="Times New Roman" w:hAnsi="Times New Roman" w:cs="Times New Roman"/>
          <w:sz w:val="24"/>
          <w:szCs w:val="24"/>
        </w:rPr>
        <w:t>1D chains through swelling</w:t>
      </w:r>
      <w:r w:rsidR="001327B6">
        <w:rPr>
          <w:rFonts w:ascii="Times New Roman" w:hAnsi="Times New Roman" w:cs="Times New Roman"/>
          <w:sz w:val="24"/>
          <w:szCs w:val="24"/>
        </w:rPr>
        <w:t xml:space="preserve"> for both polymers</w:t>
      </w:r>
      <w:r w:rsidR="000D0F2F">
        <w:rPr>
          <w:rFonts w:ascii="Times New Roman" w:hAnsi="Times New Roman" w:cs="Times New Roman"/>
          <w:sz w:val="24"/>
          <w:szCs w:val="24"/>
        </w:rPr>
        <w:t xml:space="preserve">, we still see </w:t>
      </w:r>
      <w:r w:rsidR="00CD446D">
        <w:rPr>
          <w:rFonts w:ascii="Times New Roman" w:hAnsi="Times New Roman" w:cs="Times New Roman"/>
          <w:sz w:val="24"/>
          <w:szCs w:val="24"/>
        </w:rPr>
        <w:t>large</w:t>
      </w:r>
      <w:r w:rsidR="000D0F2F">
        <w:rPr>
          <w:rFonts w:ascii="Times New Roman" w:hAnsi="Times New Roman" w:cs="Times New Roman"/>
          <w:sz w:val="24"/>
          <w:szCs w:val="24"/>
        </w:rPr>
        <w:t xml:space="preserve"> differences</w:t>
      </w:r>
      <w:r w:rsidR="00CD446D">
        <w:rPr>
          <w:rFonts w:ascii="Times New Roman" w:hAnsi="Times New Roman" w:cs="Times New Roman"/>
          <w:sz w:val="24"/>
          <w:szCs w:val="24"/>
        </w:rPr>
        <w:t xml:space="preserve"> in fluorescence lifetime and quantum yield, due to significant differences in</w:t>
      </w:r>
      <w:r w:rsidR="000D0F2F">
        <w:rPr>
          <w:rFonts w:ascii="Times New Roman" w:hAnsi="Times New Roman" w:cs="Times New Roman"/>
          <w:sz w:val="24"/>
          <w:szCs w:val="24"/>
        </w:rPr>
        <w:t xml:space="preserve"> </w:t>
      </w:r>
      <w:proofErr w:type="spellStart"/>
      <w:r w:rsidR="00F3518F">
        <w:rPr>
          <w:rFonts w:ascii="Times New Roman" w:hAnsi="Times New Roman" w:cs="Times New Roman"/>
          <w:sz w:val="24"/>
          <w:szCs w:val="24"/>
        </w:rPr>
        <w:t>exciton</w:t>
      </w:r>
      <w:proofErr w:type="spellEnd"/>
      <w:r w:rsidR="00F3518F">
        <w:rPr>
          <w:rFonts w:ascii="Times New Roman" w:hAnsi="Times New Roman" w:cs="Times New Roman"/>
          <w:sz w:val="24"/>
          <w:szCs w:val="24"/>
        </w:rPr>
        <w:t xml:space="preserve"> mobility</w:t>
      </w:r>
      <w:r w:rsidR="00CD446D">
        <w:rPr>
          <w:rFonts w:ascii="Times New Roman" w:hAnsi="Times New Roman" w:cs="Times New Roman"/>
          <w:sz w:val="24"/>
          <w:szCs w:val="24"/>
        </w:rPr>
        <w:t>.</w:t>
      </w:r>
    </w:p>
    <w:p w14:paraId="51D64FD8" w14:textId="77777777" w:rsidR="003F19F8" w:rsidRPr="003F19F8" w:rsidRDefault="003F19F8" w:rsidP="003F19F8">
      <w:pPr>
        <w:pStyle w:val="Default"/>
        <w:spacing w:line="480" w:lineRule="auto"/>
        <w:jc w:val="both"/>
      </w:pPr>
      <w:r>
        <w:rPr>
          <w:b/>
        </w:rPr>
        <w:t>CONCLUSION</w:t>
      </w:r>
    </w:p>
    <w:p w14:paraId="25C1EDDB" w14:textId="7522BA21" w:rsidR="007C52E0" w:rsidRDefault="007B73E8" w:rsidP="007C52E0">
      <w:pPr>
        <w:pStyle w:val="Default"/>
        <w:spacing w:line="480" w:lineRule="auto"/>
        <w:ind w:firstLine="720"/>
        <w:jc w:val="both"/>
      </w:pPr>
      <w:r w:rsidRPr="007B73E8">
        <w:t>Steady-state and time-resolved fluorescenc</w:t>
      </w:r>
      <w:r w:rsidR="001327B6">
        <w:t>e spectroscopic methods, in conjunction</w:t>
      </w:r>
      <w:r w:rsidRPr="007B73E8">
        <w:t xml:space="preserve"> with a discrete lattice model were utilized to assess the effect of solvent-induced swelling on the </w:t>
      </w:r>
      <w:r w:rsidR="001327B6">
        <w:t>steady-state</w:t>
      </w:r>
      <w:r w:rsidRPr="007B73E8">
        <w:t xml:space="preserve"> spectra, </w:t>
      </w:r>
      <w:proofErr w:type="spellStart"/>
      <w:r w:rsidRPr="007B73E8">
        <w:t>exciton</w:t>
      </w:r>
      <w:proofErr w:type="spellEnd"/>
      <w:r w:rsidRPr="007B73E8">
        <w:t xml:space="preserve"> decay rates, and multiple</w:t>
      </w:r>
      <w:r w:rsidR="001327B6">
        <w:t xml:space="preserve"> </w:t>
      </w:r>
      <w:r w:rsidRPr="007B73E8">
        <w:t>energy transfer rates in conjugated polymer nanoparticles.</w:t>
      </w:r>
      <w:r w:rsidR="000A5A78">
        <w:t xml:space="preserve"> </w:t>
      </w:r>
      <w:r w:rsidR="00520695">
        <w:t>For both polymers, t</w:t>
      </w:r>
      <w:r w:rsidR="007C52E0">
        <w:t xml:space="preserve">he </w:t>
      </w:r>
      <w:r w:rsidR="00520695">
        <w:t xml:space="preserve">fluorescence </w:t>
      </w:r>
      <w:r w:rsidR="007C52E0">
        <w:t>quantum yield increases with in</w:t>
      </w:r>
      <w:r w:rsidR="004E2A92">
        <w:t>creasing THF concentration, reproducing</w:t>
      </w:r>
      <w:r w:rsidR="007C52E0">
        <w:t xml:space="preserve"> the </w:t>
      </w:r>
      <w:r w:rsidR="00520695">
        <w:t xml:space="preserve">fluorescence quantum yield corresponding to the </w:t>
      </w:r>
      <w:r w:rsidR="007C52E0">
        <w:t xml:space="preserve">free polymer at 95% THF. </w:t>
      </w:r>
      <w:r w:rsidR="00520695">
        <w:t>Analysis of the fluorescence spectra</w:t>
      </w:r>
      <w:r w:rsidR="004B4B93">
        <w:t xml:space="preserve"> of MEH-PPV exhibits </w:t>
      </w:r>
      <w:r w:rsidR="00854A63">
        <w:t xml:space="preserve">a </w:t>
      </w:r>
      <w:r w:rsidR="004B4B93">
        <w:t>significant blue shift</w:t>
      </w:r>
      <w:r w:rsidR="00854A63">
        <w:t>ed</w:t>
      </w:r>
      <w:r w:rsidR="004B4B93">
        <w:t xml:space="preserve"> </w:t>
      </w:r>
      <w:r w:rsidR="00854A63">
        <w:t xml:space="preserve">component to the spectra </w:t>
      </w:r>
      <w:r w:rsidR="004B4B93">
        <w:t xml:space="preserve">as </w:t>
      </w:r>
      <w:r w:rsidR="00854A63">
        <w:t>THF concentration increases</w:t>
      </w:r>
      <w:r w:rsidR="007C52E0">
        <w:t xml:space="preserve">, </w:t>
      </w:r>
      <w:r w:rsidR="000A5A78">
        <w:t xml:space="preserve">which provides evidence of dissociation of the nanoparticle into free polymer, over the range of 40-80% THF. </w:t>
      </w:r>
      <w:r w:rsidR="00520695">
        <w:t>A multiple</w:t>
      </w:r>
      <w:r w:rsidR="00572AA1">
        <w:t xml:space="preserve"> </w:t>
      </w:r>
      <w:r w:rsidR="007C52E0">
        <w:t>energy transfer model</w:t>
      </w:r>
      <w:r w:rsidR="00854A63">
        <w:t xml:space="preserve"> </w:t>
      </w:r>
      <w:r w:rsidR="00572AA1" w:rsidRPr="00520695">
        <w:t>incorporating q</w:t>
      </w:r>
      <w:r w:rsidR="00520695" w:rsidRPr="00520695">
        <w:t>uenching by defects yielded</w:t>
      </w:r>
      <w:r w:rsidR="007C52E0">
        <w:t xml:space="preserve"> good agreement </w:t>
      </w:r>
      <w:r w:rsidR="002D2538" w:rsidRPr="00520695">
        <w:t>to experimental</w:t>
      </w:r>
      <w:r w:rsidR="00520695" w:rsidRPr="00520695">
        <w:t xml:space="preserve"> quenching efficiency and TCSPC results</w:t>
      </w:r>
      <w:r w:rsidR="002D2538">
        <w:t xml:space="preserve"> at</w:t>
      </w:r>
      <w:r w:rsidR="00854A63">
        <w:t xml:space="preserve"> low to m</w:t>
      </w:r>
      <w:r w:rsidR="001327B6">
        <w:t>oderate</w:t>
      </w:r>
      <w:r w:rsidR="00854A63">
        <w:t xml:space="preserve"> THF concentrations</w:t>
      </w:r>
      <w:r w:rsidR="002D2538">
        <w:t>.</w:t>
      </w:r>
      <w:r w:rsidR="00421C03">
        <w:t xml:space="preserve"> </w:t>
      </w:r>
      <w:r w:rsidR="00AC3248">
        <w:t xml:space="preserve">The model results </w:t>
      </w:r>
      <w:r w:rsidR="00421C03">
        <w:t>yield</w:t>
      </w:r>
      <w:r w:rsidR="00AC3248">
        <w:t>ed</w:t>
      </w:r>
      <w:r w:rsidR="004E2A92">
        <w:t xml:space="preserve"> energy transfer</w:t>
      </w:r>
      <w:r w:rsidR="00AC3248">
        <w:t xml:space="preserve"> rate constants of 2.0</w:t>
      </w:r>
      <w:r w:rsidR="00572A5E">
        <w:rPr>
          <w:position w:val="-4"/>
        </w:rPr>
        <w:pict w14:anchorId="40698F47">
          <v:shape id="_x0000_i1051" type="#_x0000_t75" style="width:9pt;height:9.75pt">
            <v:imagedata r:id="rId36" o:title=""/>
          </v:shape>
        </w:pict>
      </w:r>
      <w:r w:rsidR="00AC3248">
        <w:t>10</w:t>
      </w:r>
      <w:r w:rsidR="00AC3248">
        <w:rPr>
          <w:vertAlign w:val="superscript"/>
        </w:rPr>
        <w:t>11</w:t>
      </w:r>
      <w:r w:rsidR="00AC3248">
        <w:t xml:space="preserve"> s</w:t>
      </w:r>
      <w:r w:rsidR="00AC3248">
        <w:rPr>
          <w:vertAlign w:val="superscript"/>
        </w:rPr>
        <w:t>-1</w:t>
      </w:r>
      <w:r w:rsidR="00AC3248">
        <w:t xml:space="preserve"> for MEH-PPV CPNs and 1.1</w:t>
      </w:r>
      <w:r w:rsidR="00572A5E">
        <w:rPr>
          <w:position w:val="-4"/>
        </w:rPr>
        <w:pict w14:anchorId="2CAA7A39">
          <v:shape id="_x0000_i1052" type="#_x0000_t75" style="width:9pt;height:9.75pt">
            <v:imagedata r:id="rId36" o:title=""/>
          </v:shape>
        </w:pict>
      </w:r>
      <w:r w:rsidR="00AC3248">
        <w:t>10</w:t>
      </w:r>
      <w:r w:rsidR="00AC3248">
        <w:rPr>
          <w:vertAlign w:val="superscript"/>
        </w:rPr>
        <w:t>10</w:t>
      </w:r>
      <w:r w:rsidR="00AC3248">
        <w:t xml:space="preserve"> s</w:t>
      </w:r>
      <w:r w:rsidR="00AC3248">
        <w:rPr>
          <w:vertAlign w:val="superscript"/>
        </w:rPr>
        <w:t>-1</w:t>
      </w:r>
      <w:r w:rsidR="001327B6">
        <w:t xml:space="preserve"> for PFBT CPNs, and</w:t>
      </w:r>
      <w:r w:rsidR="00AC3248">
        <w:t xml:space="preserve"> </w:t>
      </w:r>
      <w:r w:rsidR="003840C2">
        <w:t>FAD</w:t>
      </w:r>
      <w:r w:rsidR="00AC3248">
        <w:t xml:space="preserve"> fitting </w:t>
      </w:r>
      <w:r w:rsidR="003840C2">
        <w:t>analysis</w:t>
      </w:r>
      <w:r w:rsidR="004E2A92">
        <w:t xml:space="preserve"> yielded </w:t>
      </w:r>
      <w:proofErr w:type="spellStart"/>
      <w:r w:rsidR="00AC3248" w:rsidRPr="00AC3248">
        <w:rPr>
          <w:i/>
        </w:rPr>
        <w:t>k</w:t>
      </w:r>
      <w:r w:rsidR="00AC3248" w:rsidRPr="00AC3248">
        <w:rPr>
          <w:i/>
          <w:vertAlign w:val="subscript"/>
        </w:rPr>
        <w:t>et</w:t>
      </w:r>
      <w:proofErr w:type="spellEnd"/>
      <w:r w:rsidR="004E2A92">
        <w:t xml:space="preserve"> =</w:t>
      </w:r>
      <w:r w:rsidR="00AC3248">
        <w:t xml:space="preserve"> 4.8</w:t>
      </w:r>
      <w:r w:rsidR="00572A5E">
        <w:rPr>
          <w:position w:val="-4"/>
        </w:rPr>
        <w:pict w14:anchorId="0E27146F">
          <v:shape id="_x0000_i1053" type="#_x0000_t75" style="width:9pt;height:9.75pt">
            <v:imagedata r:id="rId36" o:title=""/>
          </v:shape>
        </w:pict>
      </w:r>
      <w:r w:rsidR="00AC3248">
        <w:t>10</w:t>
      </w:r>
      <w:r w:rsidR="00AC3248">
        <w:rPr>
          <w:vertAlign w:val="superscript"/>
        </w:rPr>
        <w:t>10</w:t>
      </w:r>
      <w:r w:rsidR="00AC3248">
        <w:t xml:space="preserve"> s</w:t>
      </w:r>
      <w:r w:rsidR="00AC3248" w:rsidRPr="00FE0C8A">
        <w:rPr>
          <w:vertAlign w:val="superscript"/>
        </w:rPr>
        <w:t>-1</w:t>
      </w:r>
      <w:r w:rsidR="00AC3248">
        <w:t xml:space="preserve"> for moderately swelled PFBT CPNs</w:t>
      </w:r>
      <w:r w:rsidR="00C554F9">
        <w:t>,</w:t>
      </w:r>
      <w:r w:rsidR="00AC3248">
        <w:t xml:space="preserve"> which are 10-60 times higher than the values of </w:t>
      </w:r>
      <w:proofErr w:type="spellStart"/>
      <w:r w:rsidR="00AC3248" w:rsidRPr="00AC3248">
        <w:rPr>
          <w:i/>
        </w:rPr>
        <w:t>k</w:t>
      </w:r>
      <w:r w:rsidR="00AC3248" w:rsidRPr="00AC3248">
        <w:rPr>
          <w:i/>
          <w:vertAlign w:val="subscript"/>
        </w:rPr>
        <w:t>et</w:t>
      </w:r>
      <w:proofErr w:type="spellEnd"/>
      <w:r w:rsidR="00AC3248">
        <w:t xml:space="preserve"> obtained for the corresponding polymers in THF.</w:t>
      </w:r>
      <w:r w:rsidR="00854A63">
        <w:t xml:space="preserve"> Calculations assessing quenching efficiency </w:t>
      </w:r>
      <w:r w:rsidR="00C554F9">
        <w:t xml:space="preserve">for an ensemble of isolated 1D chains compared to a 3D nanoparticle </w:t>
      </w:r>
      <w:r w:rsidR="00854A63">
        <w:t xml:space="preserve">yield </w:t>
      </w:r>
      <w:r w:rsidR="00C554F9">
        <w:t xml:space="preserve">nearly </w:t>
      </w:r>
      <w:r w:rsidR="00854A63">
        <w:t>an order of magnitude difference in quenching</w:t>
      </w:r>
      <w:r w:rsidR="00AC3248">
        <w:t xml:space="preserve">, which indicates that </w:t>
      </w:r>
      <w:proofErr w:type="spellStart"/>
      <w:r w:rsidR="00AC3248">
        <w:t>exciton</w:t>
      </w:r>
      <w:proofErr w:type="spellEnd"/>
      <w:r w:rsidR="00AC3248">
        <w:t xml:space="preserve"> </w:t>
      </w:r>
      <w:r w:rsidR="00C554F9">
        <w:t>transport</w:t>
      </w:r>
      <w:r w:rsidR="00AC3248">
        <w:t xml:space="preserve"> to quenchers is </w:t>
      </w:r>
      <w:r w:rsidR="00C554F9">
        <w:t>reduced</w:t>
      </w:r>
      <w:r w:rsidR="004E2A92">
        <w:t xml:space="preserve"> significantly</w:t>
      </w:r>
      <w:r w:rsidR="00AC3248">
        <w:t xml:space="preserve"> in 1D </w:t>
      </w:r>
      <w:r w:rsidR="00AC3248">
        <w:lastRenderedPageBreak/>
        <w:t>compared to 3D</w:t>
      </w:r>
      <w:r w:rsidR="00C554F9">
        <w:t>, resulting from the</w:t>
      </w:r>
      <w:r w:rsidR="00AC3248">
        <w:t xml:space="preserve"> reduced number of nearest neighbor </w:t>
      </w:r>
      <w:proofErr w:type="spellStart"/>
      <w:r w:rsidR="00AC3248">
        <w:t>chromophores</w:t>
      </w:r>
      <w:proofErr w:type="spellEnd"/>
      <w:r w:rsidR="00C554F9">
        <w:t xml:space="preserve"> in 1D</w:t>
      </w:r>
      <w:r w:rsidR="00854A63">
        <w:t xml:space="preserve">. </w:t>
      </w:r>
      <w:r w:rsidR="00C554F9">
        <w:t>The increased</w:t>
      </w:r>
      <w:r w:rsidR="003840C2">
        <w:t xml:space="preserve"> energy transfer rates in the nanoparticle state </w:t>
      </w:r>
      <w:r w:rsidR="0061228C">
        <w:t>ha</w:t>
      </w:r>
      <w:r w:rsidR="003840C2">
        <w:t>ve</w:t>
      </w:r>
      <w:r w:rsidR="0061228C">
        <w:t xml:space="preserve"> meaningful implications for imaging and device applications</w:t>
      </w:r>
      <w:r w:rsidR="00C554F9">
        <w:t>, and</w:t>
      </w:r>
      <w:r w:rsidR="003840C2">
        <w:t xml:space="preserve"> these results elucidate an apparent tradeoff between </w:t>
      </w:r>
      <w:proofErr w:type="spellStart"/>
      <w:r w:rsidR="003840C2">
        <w:t>exciton</w:t>
      </w:r>
      <w:proofErr w:type="spellEnd"/>
      <w:r w:rsidR="003840C2">
        <w:t xml:space="preserve"> mobility and luminescence yield</w:t>
      </w:r>
      <w:r w:rsidR="0061228C">
        <w:t>.</w:t>
      </w:r>
      <w:r w:rsidR="00CB6AD0">
        <w:t xml:space="preserve"> </w:t>
      </w:r>
      <w:r w:rsidR="003840C2" w:rsidRPr="003840C2">
        <w:t>T</w:t>
      </w:r>
      <w:r w:rsidR="00CB6AD0" w:rsidRPr="003840C2">
        <w:t xml:space="preserve">he results are consistent with an effective </w:t>
      </w:r>
      <w:proofErr w:type="spellStart"/>
      <w:r w:rsidR="00CB6AD0" w:rsidRPr="003840C2">
        <w:t>chromophore</w:t>
      </w:r>
      <w:proofErr w:type="spellEnd"/>
      <w:r w:rsidR="00CB6AD0" w:rsidRPr="003840C2">
        <w:t xml:space="preserve"> diameter of ~</w:t>
      </w:r>
      <w:r w:rsidR="003840C2" w:rsidRPr="003840C2">
        <w:t>1</w:t>
      </w:r>
      <w:r w:rsidR="00CB6AD0" w:rsidRPr="003840C2">
        <w:t xml:space="preserve"> nm and an energy transfer time of ~</w:t>
      </w:r>
      <w:r w:rsidR="003840C2" w:rsidRPr="003840C2">
        <w:t xml:space="preserve">5 </w:t>
      </w:r>
      <w:proofErr w:type="spellStart"/>
      <w:r w:rsidR="007126A1">
        <w:t>ps</w:t>
      </w:r>
      <w:proofErr w:type="spellEnd"/>
      <w:r w:rsidR="007126A1">
        <w:t xml:space="preserve"> </w:t>
      </w:r>
      <w:r w:rsidR="003840C2" w:rsidRPr="003840C2">
        <w:t>to ~90</w:t>
      </w:r>
      <w:r w:rsidR="00CB6AD0" w:rsidRPr="003840C2">
        <w:t xml:space="preserve"> </w:t>
      </w:r>
      <w:proofErr w:type="spellStart"/>
      <w:r w:rsidR="00CB6AD0" w:rsidRPr="003840C2">
        <w:t>ps</w:t>
      </w:r>
      <w:proofErr w:type="spellEnd"/>
      <w:r w:rsidR="00CB6AD0" w:rsidRPr="003840C2">
        <w:t xml:space="preserve"> between neighbo</w:t>
      </w:r>
      <w:r w:rsidR="003840C2" w:rsidRPr="003840C2">
        <w:t xml:space="preserve">ring close-packed </w:t>
      </w:r>
      <w:proofErr w:type="spellStart"/>
      <w:r w:rsidR="003840C2" w:rsidRPr="003840C2">
        <w:t>chromophores</w:t>
      </w:r>
      <w:proofErr w:type="spellEnd"/>
      <w:r w:rsidR="003840C2" w:rsidRPr="003840C2">
        <w:t>.</w:t>
      </w:r>
    </w:p>
    <w:p w14:paraId="1BCEC2FA" w14:textId="77777777" w:rsidR="007C52E0" w:rsidRDefault="007C52E0" w:rsidP="007C52E0">
      <w:pPr>
        <w:pStyle w:val="Default"/>
        <w:spacing w:line="480" w:lineRule="auto"/>
        <w:jc w:val="both"/>
        <w:rPr>
          <w:b/>
        </w:rPr>
      </w:pPr>
      <w:r>
        <w:rPr>
          <w:b/>
        </w:rPr>
        <w:t>ACKNOWLEDGMENTS</w:t>
      </w:r>
    </w:p>
    <w:p w14:paraId="661AB12F" w14:textId="77777777" w:rsidR="007C52E0" w:rsidRDefault="007C52E0" w:rsidP="00155438">
      <w:pPr>
        <w:autoSpaceDE w:val="0"/>
        <w:autoSpaceDN w:val="0"/>
        <w:adjustRightInd w:val="0"/>
        <w:spacing w:after="0" w:line="240" w:lineRule="auto"/>
        <w:rPr>
          <w:rFonts w:ascii="Times New Roman" w:hAnsi="Times New Roman" w:cs="Times New Roman"/>
          <w:sz w:val="24"/>
          <w:szCs w:val="24"/>
        </w:rPr>
      </w:pPr>
      <w:r>
        <w:tab/>
      </w:r>
      <w:r w:rsidR="00155438" w:rsidRPr="00155438">
        <w:rPr>
          <w:rFonts w:ascii="Times New Roman" w:hAnsi="Times New Roman" w:cs="Times New Roman"/>
          <w:sz w:val="24"/>
          <w:szCs w:val="24"/>
        </w:rPr>
        <w:t>We acknowledge financial s</w:t>
      </w:r>
      <w:r w:rsidR="00155438">
        <w:rPr>
          <w:rFonts w:ascii="Times New Roman" w:hAnsi="Times New Roman" w:cs="Times New Roman"/>
          <w:sz w:val="24"/>
          <w:szCs w:val="24"/>
        </w:rPr>
        <w:t xml:space="preserve">upport from the NSF under Grant </w:t>
      </w:r>
      <w:r w:rsidR="00155438" w:rsidRPr="00155438">
        <w:rPr>
          <w:rFonts w:ascii="Times New Roman" w:hAnsi="Times New Roman" w:cs="Times New Roman"/>
          <w:sz w:val="24"/>
          <w:szCs w:val="24"/>
        </w:rPr>
        <w:t xml:space="preserve">No. </w:t>
      </w:r>
      <w:proofErr w:type="gramStart"/>
      <w:r w:rsidR="00155438" w:rsidRPr="00155438">
        <w:rPr>
          <w:rFonts w:ascii="Times New Roman" w:hAnsi="Times New Roman" w:cs="Times New Roman"/>
          <w:sz w:val="24"/>
          <w:szCs w:val="24"/>
        </w:rPr>
        <w:t>CHE-1058885.</w:t>
      </w:r>
      <w:proofErr w:type="gramEnd"/>
    </w:p>
    <w:p w14:paraId="290C330A" w14:textId="77777777" w:rsidR="009D5429" w:rsidRDefault="009D5429" w:rsidP="00155438">
      <w:pPr>
        <w:autoSpaceDE w:val="0"/>
        <w:autoSpaceDN w:val="0"/>
        <w:adjustRightInd w:val="0"/>
        <w:spacing w:after="0" w:line="240" w:lineRule="auto"/>
        <w:rPr>
          <w:rFonts w:ascii="Times New Roman" w:hAnsi="Times New Roman" w:cs="Times New Roman"/>
          <w:b/>
          <w:sz w:val="24"/>
          <w:szCs w:val="24"/>
        </w:rPr>
      </w:pPr>
    </w:p>
    <w:p w14:paraId="540ECDBD" w14:textId="77777777" w:rsidR="009D5429" w:rsidRPr="009D5429" w:rsidRDefault="009D5429" w:rsidP="001554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14:paraId="56F7B3F6" w14:textId="77777777" w:rsidR="00155438" w:rsidRPr="00155438" w:rsidRDefault="00155438" w:rsidP="00155438">
      <w:pPr>
        <w:autoSpaceDE w:val="0"/>
        <w:autoSpaceDN w:val="0"/>
        <w:adjustRightInd w:val="0"/>
        <w:spacing w:after="0" w:line="240" w:lineRule="auto"/>
        <w:rPr>
          <w:rFonts w:ascii="Times New Roman" w:hAnsi="Times New Roman" w:cs="Times New Roman"/>
          <w:sz w:val="24"/>
          <w:szCs w:val="24"/>
        </w:rPr>
      </w:pPr>
    </w:p>
    <w:p w14:paraId="6EB1F0B3" w14:textId="77777777" w:rsidR="004E7F56" w:rsidRDefault="009B6506" w:rsidP="004E7F56">
      <w:pPr>
        <w:pStyle w:val="Default"/>
        <w:jc w:val="both"/>
        <w:rPr>
          <w:noProof/>
        </w:rPr>
      </w:pPr>
      <w:r>
        <w:fldChar w:fldCharType="begin"/>
      </w:r>
      <w:r>
        <w:instrText xml:space="preserve"> ADDIN EN.REFLIST </w:instrText>
      </w:r>
      <w:r>
        <w:fldChar w:fldCharType="separate"/>
      </w:r>
      <w:bookmarkStart w:id="1" w:name="_ENREF_1"/>
      <w:r w:rsidR="004E7F56">
        <w:rPr>
          <w:noProof/>
        </w:rPr>
        <w:tab/>
        <w:t>(1)</w:t>
      </w:r>
      <w:r w:rsidR="004E7F56">
        <w:rPr>
          <w:noProof/>
        </w:rPr>
        <w:tab/>
        <w:t xml:space="preserve">Dennler, G., and Sariciftci, N. S. Flexible Conjugated Polymer-Based Plastic Solar Cells: From Basics to Applications. </w:t>
      </w:r>
      <w:r w:rsidR="004E7F56" w:rsidRPr="004E7F56">
        <w:rPr>
          <w:i/>
          <w:noProof/>
        </w:rPr>
        <w:t>Proc. IEEE</w:t>
      </w:r>
      <w:r w:rsidR="004E7F56">
        <w:rPr>
          <w:noProof/>
        </w:rPr>
        <w:t xml:space="preserve"> </w:t>
      </w:r>
      <w:r w:rsidR="004E7F56" w:rsidRPr="004E7F56">
        <w:rPr>
          <w:b/>
          <w:noProof/>
        </w:rPr>
        <w:t>2005</w:t>
      </w:r>
      <w:r w:rsidR="004E7F56">
        <w:rPr>
          <w:noProof/>
        </w:rPr>
        <w:t xml:space="preserve">, </w:t>
      </w:r>
      <w:r w:rsidR="004E7F56" w:rsidRPr="004E7F56">
        <w:rPr>
          <w:i/>
          <w:noProof/>
        </w:rPr>
        <w:t>93</w:t>
      </w:r>
      <w:r w:rsidR="004E7F56">
        <w:rPr>
          <w:noProof/>
        </w:rPr>
        <w:t>, 1429-1439.</w:t>
      </w:r>
      <w:bookmarkEnd w:id="1"/>
    </w:p>
    <w:p w14:paraId="77B4F334" w14:textId="77777777" w:rsidR="004E7F56" w:rsidRDefault="004E7F56" w:rsidP="004E7F56">
      <w:pPr>
        <w:pStyle w:val="Default"/>
        <w:jc w:val="both"/>
        <w:rPr>
          <w:noProof/>
        </w:rPr>
      </w:pPr>
      <w:bookmarkStart w:id="2" w:name="_ENREF_2"/>
      <w:r>
        <w:rPr>
          <w:noProof/>
        </w:rPr>
        <w:tab/>
        <w:t>(2)</w:t>
      </w:r>
      <w:r>
        <w:rPr>
          <w:noProof/>
        </w:rPr>
        <w:tab/>
        <w:t xml:space="preserve">Yim, K. H., Zheng, Z., Liang, Z., Friend, R. H., Huck, W. T. S., and Kim, J. S. Efficient Conjugated-Polymer Optoelectronic Devices Fabricated by Thin-Film Transfer-Printing Technique. </w:t>
      </w:r>
      <w:r w:rsidRPr="004E7F56">
        <w:rPr>
          <w:i/>
          <w:noProof/>
        </w:rPr>
        <w:t>Adv. Funct. Mater.</w:t>
      </w:r>
      <w:r>
        <w:rPr>
          <w:noProof/>
        </w:rPr>
        <w:t xml:space="preserve"> </w:t>
      </w:r>
      <w:r w:rsidRPr="004E7F56">
        <w:rPr>
          <w:b/>
          <w:noProof/>
        </w:rPr>
        <w:t>2008</w:t>
      </w:r>
      <w:r>
        <w:rPr>
          <w:noProof/>
        </w:rPr>
        <w:t xml:space="preserve">, </w:t>
      </w:r>
      <w:r w:rsidRPr="004E7F56">
        <w:rPr>
          <w:i/>
          <w:noProof/>
        </w:rPr>
        <w:t>18</w:t>
      </w:r>
      <w:r>
        <w:rPr>
          <w:noProof/>
        </w:rPr>
        <w:t>, 1012-1019.</w:t>
      </w:r>
      <w:bookmarkEnd w:id="2"/>
    </w:p>
    <w:p w14:paraId="1EBD52B2" w14:textId="77777777" w:rsidR="004E7F56" w:rsidRDefault="004E7F56" w:rsidP="004E7F56">
      <w:pPr>
        <w:pStyle w:val="Default"/>
        <w:jc w:val="both"/>
        <w:rPr>
          <w:noProof/>
        </w:rPr>
      </w:pPr>
      <w:bookmarkStart w:id="3" w:name="_ENREF_3"/>
      <w:r>
        <w:rPr>
          <w:noProof/>
        </w:rPr>
        <w:tab/>
        <w:t>(3)</w:t>
      </w:r>
      <w:r>
        <w:rPr>
          <w:noProof/>
        </w:rPr>
        <w:tab/>
        <w:t xml:space="preserve">Wu, C. F.; Bull, B.; Szymanski, C.; Christensen, K.; McNeill, J. Multicolor Conjugated Polymer Dots for Biological Fluorescence Imaging. </w:t>
      </w:r>
      <w:r w:rsidRPr="004E7F56">
        <w:rPr>
          <w:i/>
          <w:noProof/>
        </w:rPr>
        <w:t>ACS Nano</w:t>
      </w:r>
      <w:r>
        <w:rPr>
          <w:noProof/>
        </w:rPr>
        <w:t xml:space="preserve"> </w:t>
      </w:r>
      <w:r w:rsidRPr="004E7F56">
        <w:rPr>
          <w:b/>
          <w:noProof/>
        </w:rPr>
        <w:t>2008</w:t>
      </w:r>
      <w:r>
        <w:rPr>
          <w:noProof/>
        </w:rPr>
        <w:t xml:space="preserve">, </w:t>
      </w:r>
      <w:r w:rsidRPr="004E7F56">
        <w:rPr>
          <w:i/>
          <w:noProof/>
        </w:rPr>
        <w:t>2</w:t>
      </w:r>
      <w:r>
        <w:rPr>
          <w:noProof/>
        </w:rPr>
        <w:t>, 2415-2423.</w:t>
      </w:r>
      <w:bookmarkEnd w:id="3"/>
    </w:p>
    <w:p w14:paraId="68A9C369" w14:textId="77777777" w:rsidR="004E7F56" w:rsidRDefault="004E7F56" w:rsidP="004E7F56">
      <w:pPr>
        <w:pStyle w:val="Default"/>
        <w:jc w:val="both"/>
        <w:rPr>
          <w:noProof/>
        </w:rPr>
      </w:pPr>
      <w:bookmarkStart w:id="4" w:name="_ENREF_4"/>
      <w:r>
        <w:rPr>
          <w:noProof/>
        </w:rPr>
        <w:tab/>
        <w:t>(4)</w:t>
      </w:r>
      <w:r>
        <w:rPr>
          <w:noProof/>
        </w:rPr>
        <w:tab/>
        <w:t xml:space="preserve">Wang, X. L.; Groff, L. C.; McNeill, J. D. Photoactivation and Saturated Emission in Blended Conjugated Polymer Nanoparticles. </w:t>
      </w:r>
      <w:r w:rsidRPr="004E7F56">
        <w:rPr>
          <w:i/>
          <w:noProof/>
        </w:rPr>
        <w:t>Langmuir</w:t>
      </w:r>
      <w:r>
        <w:rPr>
          <w:noProof/>
        </w:rPr>
        <w:t xml:space="preserve"> </w:t>
      </w:r>
      <w:r w:rsidRPr="004E7F56">
        <w:rPr>
          <w:b/>
          <w:noProof/>
        </w:rPr>
        <w:t>2013</w:t>
      </w:r>
      <w:r>
        <w:rPr>
          <w:noProof/>
        </w:rPr>
        <w:t xml:space="preserve">, </w:t>
      </w:r>
      <w:r w:rsidRPr="004E7F56">
        <w:rPr>
          <w:i/>
          <w:noProof/>
        </w:rPr>
        <w:t>29</w:t>
      </w:r>
      <w:r>
        <w:rPr>
          <w:noProof/>
        </w:rPr>
        <w:t>, 13925-13931.</w:t>
      </w:r>
      <w:bookmarkEnd w:id="4"/>
    </w:p>
    <w:p w14:paraId="18D001FA" w14:textId="77777777" w:rsidR="004E7F56" w:rsidRDefault="004E7F56" w:rsidP="004E7F56">
      <w:pPr>
        <w:pStyle w:val="Default"/>
        <w:jc w:val="both"/>
        <w:rPr>
          <w:noProof/>
        </w:rPr>
      </w:pPr>
      <w:bookmarkStart w:id="5" w:name="_ENREF_5"/>
      <w:r>
        <w:rPr>
          <w:noProof/>
        </w:rPr>
        <w:tab/>
        <w:t>(5)</w:t>
      </w:r>
      <w:r>
        <w:rPr>
          <w:noProof/>
        </w:rPr>
        <w:tab/>
        <w:t xml:space="preserve">Wu, C. F., Zheng, Y. L., Szymanski, C., and McNeill, J. Energy Transfer in a Nanoscale Multichromophoric System: Fluorescent Dye-Doped Conjugated Polymer Nanoparticles. </w:t>
      </w:r>
      <w:r w:rsidRPr="004E7F56">
        <w:rPr>
          <w:i/>
          <w:noProof/>
        </w:rPr>
        <w:t>J. PHys. Chem. C</w:t>
      </w:r>
      <w:r>
        <w:rPr>
          <w:noProof/>
        </w:rPr>
        <w:t xml:space="preserve"> </w:t>
      </w:r>
      <w:r w:rsidRPr="004E7F56">
        <w:rPr>
          <w:b/>
          <w:noProof/>
        </w:rPr>
        <w:t>2008</w:t>
      </w:r>
      <w:r>
        <w:rPr>
          <w:noProof/>
        </w:rPr>
        <w:t xml:space="preserve">, </w:t>
      </w:r>
      <w:r w:rsidRPr="004E7F56">
        <w:rPr>
          <w:i/>
          <w:noProof/>
        </w:rPr>
        <w:t>112</w:t>
      </w:r>
      <w:r>
        <w:rPr>
          <w:noProof/>
        </w:rPr>
        <w:t>, 1772-1781.</w:t>
      </w:r>
      <w:bookmarkEnd w:id="5"/>
    </w:p>
    <w:p w14:paraId="063132AD" w14:textId="77777777" w:rsidR="004E7F56" w:rsidRDefault="004E7F56" w:rsidP="004E7F56">
      <w:pPr>
        <w:pStyle w:val="Default"/>
        <w:jc w:val="both"/>
        <w:rPr>
          <w:noProof/>
        </w:rPr>
      </w:pPr>
      <w:bookmarkStart w:id="6" w:name="_ENREF_6"/>
      <w:r>
        <w:rPr>
          <w:noProof/>
        </w:rPr>
        <w:tab/>
        <w:t>(6)</w:t>
      </w:r>
      <w:r>
        <w:rPr>
          <w:noProof/>
        </w:rPr>
        <w:tab/>
        <w:t xml:space="preserve">Tian, Z. Y.; Yu, J. B.; Wang, X. L.; Groff, L. C.; Grimland, J. L.; McNeill, J. D. Conjugated Polymer Nanoparticles Incorporating Antifade Additives for Improved Brightness and Photostability. </w:t>
      </w:r>
      <w:r w:rsidRPr="004E7F56">
        <w:rPr>
          <w:i/>
          <w:noProof/>
        </w:rPr>
        <w:t>J. PHys. Chem. B</w:t>
      </w:r>
      <w:r>
        <w:rPr>
          <w:noProof/>
        </w:rPr>
        <w:t xml:space="preserve"> </w:t>
      </w:r>
      <w:r w:rsidRPr="004E7F56">
        <w:rPr>
          <w:b/>
          <w:noProof/>
        </w:rPr>
        <w:t>2013</w:t>
      </w:r>
      <w:r>
        <w:rPr>
          <w:noProof/>
        </w:rPr>
        <w:t xml:space="preserve">, </w:t>
      </w:r>
      <w:r w:rsidRPr="004E7F56">
        <w:rPr>
          <w:i/>
          <w:noProof/>
        </w:rPr>
        <w:t>117</w:t>
      </w:r>
      <w:r>
        <w:rPr>
          <w:noProof/>
        </w:rPr>
        <w:t>, 4517-4520.</w:t>
      </w:r>
      <w:bookmarkEnd w:id="6"/>
    </w:p>
    <w:p w14:paraId="22D71D9E" w14:textId="77777777" w:rsidR="004E7F56" w:rsidRDefault="004E7F56" w:rsidP="004E7F56">
      <w:pPr>
        <w:pStyle w:val="Default"/>
        <w:jc w:val="both"/>
        <w:rPr>
          <w:noProof/>
        </w:rPr>
      </w:pPr>
      <w:bookmarkStart w:id="7" w:name="_ENREF_7"/>
      <w:r>
        <w:rPr>
          <w:noProof/>
        </w:rPr>
        <w:tab/>
        <w:t>(7)</w:t>
      </w:r>
      <w:r>
        <w:rPr>
          <w:noProof/>
        </w:rPr>
        <w:tab/>
        <w:t xml:space="preserve">Wu, C. F., Peng, H., Jiang, Y. and McNeill, J. Energy Transfer Mediated Fluorescence from Blended Conjugated Polymer Nanoparticles. </w:t>
      </w:r>
      <w:r w:rsidRPr="004E7F56">
        <w:rPr>
          <w:i/>
          <w:noProof/>
        </w:rPr>
        <w:t>J. PHys. Chem. B</w:t>
      </w:r>
      <w:r>
        <w:rPr>
          <w:noProof/>
        </w:rPr>
        <w:t xml:space="preserve"> </w:t>
      </w:r>
      <w:r w:rsidRPr="004E7F56">
        <w:rPr>
          <w:b/>
          <w:noProof/>
        </w:rPr>
        <w:t>2006</w:t>
      </w:r>
      <w:r>
        <w:rPr>
          <w:noProof/>
        </w:rPr>
        <w:t xml:space="preserve">, </w:t>
      </w:r>
      <w:r w:rsidRPr="004E7F56">
        <w:rPr>
          <w:i/>
          <w:noProof/>
        </w:rPr>
        <w:t>110</w:t>
      </w:r>
      <w:r>
        <w:rPr>
          <w:noProof/>
        </w:rPr>
        <w:t>, 14148-14154.</w:t>
      </w:r>
      <w:bookmarkEnd w:id="7"/>
    </w:p>
    <w:p w14:paraId="70C3299A" w14:textId="77777777" w:rsidR="004E7F56" w:rsidRDefault="004E7F56" w:rsidP="004E7F56">
      <w:pPr>
        <w:pStyle w:val="Default"/>
        <w:jc w:val="both"/>
        <w:rPr>
          <w:noProof/>
        </w:rPr>
      </w:pPr>
      <w:bookmarkStart w:id="8" w:name="_ENREF_8"/>
      <w:r>
        <w:rPr>
          <w:noProof/>
        </w:rPr>
        <w:tab/>
        <w:t>(8)</w:t>
      </w:r>
      <w:r>
        <w:rPr>
          <w:noProof/>
        </w:rPr>
        <w:tab/>
        <w:t xml:space="preserve">Schaller, R. D.; Snee, P. T.; Johnson, J. C.; Lee, L. F.; Wilson, K. R.; Haber, L. H.; Saykally, R. J.; Nguyen, T. Q.; Schwartz, B. J. Nanoscopic interchain aggregate domain formation in conjugated polymer films studied by third harmonic generation near-field scanning optical microscopy. </w:t>
      </w:r>
      <w:r w:rsidRPr="004E7F56">
        <w:rPr>
          <w:i/>
          <w:noProof/>
        </w:rPr>
        <w:t>J. Chem. Phys.</w:t>
      </w:r>
      <w:r>
        <w:rPr>
          <w:noProof/>
        </w:rPr>
        <w:t xml:space="preserve"> </w:t>
      </w:r>
      <w:r w:rsidRPr="004E7F56">
        <w:rPr>
          <w:b/>
          <w:noProof/>
        </w:rPr>
        <w:t>2002</w:t>
      </w:r>
      <w:r>
        <w:rPr>
          <w:noProof/>
        </w:rPr>
        <w:t xml:space="preserve">, </w:t>
      </w:r>
      <w:r w:rsidRPr="004E7F56">
        <w:rPr>
          <w:i/>
          <w:noProof/>
        </w:rPr>
        <w:t>117</w:t>
      </w:r>
      <w:r>
        <w:rPr>
          <w:noProof/>
        </w:rPr>
        <w:t>, 6688-6698.</w:t>
      </w:r>
      <w:bookmarkEnd w:id="8"/>
    </w:p>
    <w:p w14:paraId="5270CFDF" w14:textId="77777777" w:rsidR="004E7F56" w:rsidRDefault="004E7F56" w:rsidP="004E7F56">
      <w:pPr>
        <w:pStyle w:val="Default"/>
        <w:jc w:val="both"/>
        <w:rPr>
          <w:noProof/>
        </w:rPr>
      </w:pPr>
      <w:bookmarkStart w:id="9" w:name="_ENREF_9"/>
      <w:r>
        <w:rPr>
          <w:noProof/>
        </w:rPr>
        <w:tab/>
        <w:t>(9)</w:t>
      </w:r>
      <w:r>
        <w:rPr>
          <w:noProof/>
        </w:rPr>
        <w:tab/>
        <w:t xml:space="preserve">Wu, C. F.; McNeill, J. Swelling-controlled polymer phase and fluorescence properties of polyfluorene nanoparticles. </w:t>
      </w:r>
      <w:r w:rsidRPr="004E7F56">
        <w:rPr>
          <w:i/>
          <w:noProof/>
        </w:rPr>
        <w:t>Langmuir</w:t>
      </w:r>
      <w:r>
        <w:rPr>
          <w:noProof/>
        </w:rPr>
        <w:t xml:space="preserve"> </w:t>
      </w:r>
      <w:r w:rsidRPr="004E7F56">
        <w:rPr>
          <w:b/>
          <w:noProof/>
        </w:rPr>
        <w:t>2008</w:t>
      </w:r>
      <w:r>
        <w:rPr>
          <w:noProof/>
        </w:rPr>
        <w:t xml:space="preserve">, </w:t>
      </w:r>
      <w:r w:rsidRPr="004E7F56">
        <w:rPr>
          <w:i/>
          <w:noProof/>
        </w:rPr>
        <w:t>24</w:t>
      </w:r>
      <w:r>
        <w:rPr>
          <w:noProof/>
        </w:rPr>
        <w:t>, 5855-5861.</w:t>
      </w:r>
      <w:bookmarkEnd w:id="9"/>
    </w:p>
    <w:p w14:paraId="5093142C" w14:textId="77777777" w:rsidR="004E7F56" w:rsidRDefault="004E7F56" w:rsidP="004E7F56">
      <w:pPr>
        <w:pStyle w:val="Default"/>
        <w:jc w:val="both"/>
        <w:rPr>
          <w:noProof/>
        </w:rPr>
      </w:pPr>
      <w:bookmarkStart w:id="10" w:name="_ENREF_10"/>
      <w:r>
        <w:rPr>
          <w:noProof/>
        </w:rPr>
        <w:tab/>
        <w:t>(10)</w:t>
      </w:r>
      <w:r>
        <w:rPr>
          <w:noProof/>
        </w:rPr>
        <w:tab/>
        <w:t xml:space="preserve">Jelly, E. E. Molecular, Nematic and Crystal States of I: I-Diethyl--Cyanine Chloride. </w:t>
      </w:r>
      <w:r w:rsidRPr="004E7F56">
        <w:rPr>
          <w:i/>
          <w:noProof/>
        </w:rPr>
        <w:t>Nature (London)</w:t>
      </w:r>
      <w:r>
        <w:rPr>
          <w:noProof/>
        </w:rPr>
        <w:t xml:space="preserve"> </w:t>
      </w:r>
      <w:r w:rsidRPr="004E7F56">
        <w:rPr>
          <w:b/>
          <w:noProof/>
        </w:rPr>
        <w:t>1936</w:t>
      </w:r>
      <w:r>
        <w:rPr>
          <w:noProof/>
        </w:rPr>
        <w:t xml:space="preserve">, </w:t>
      </w:r>
      <w:r w:rsidRPr="004E7F56">
        <w:rPr>
          <w:i/>
          <w:noProof/>
        </w:rPr>
        <w:t>139</w:t>
      </w:r>
      <w:r>
        <w:rPr>
          <w:noProof/>
        </w:rPr>
        <w:t>, 631-632.</w:t>
      </w:r>
      <w:bookmarkEnd w:id="10"/>
    </w:p>
    <w:p w14:paraId="68EA0F84" w14:textId="77777777" w:rsidR="004E7F56" w:rsidRDefault="004E7F56" w:rsidP="004E7F56">
      <w:pPr>
        <w:pStyle w:val="Default"/>
        <w:jc w:val="both"/>
        <w:rPr>
          <w:noProof/>
        </w:rPr>
      </w:pPr>
      <w:bookmarkStart w:id="11" w:name="_ENREF_11"/>
      <w:r>
        <w:rPr>
          <w:noProof/>
        </w:rPr>
        <w:lastRenderedPageBreak/>
        <w:tab/>
        <w:t>(11)</w:t>
      </w:r>
      <w:r>
        <w:rPr>
          <w:noProof/>
        </w:rPr>
        <w:tab/>
        <w:t xml:space="preserve">Hayer, A., Van Regemorter, T., Höfer, B., Mak, C. S. K., Beljonne, D., and Köhler, A. On the Formation Mechanism for Electrically Generated Exciplexes in a Carbazole-Pyridine Copolymer. </w:t>
      </w:r>
      <w:r w:rsidRPr="004E7F56">
        <w:rPr>
          <w:i/>
          <w:noProof/>
        </w:rPr>
        <w:t>J. Polym. Sci. Part B: Polym. Phys.</w:t>
      </w:r>
      <w:r>
        <w:rPr>
          <w:noProof/>
        </w:rPr>
        <w:t xml:space="preserve"> </w:t>
      </w:r>
      <w:r w:rsidRPr="004E7F56">
        <w:rPr>
          <w:b/>
          <w:noProof/>
        </w:rPr>
        <w:t>2012</w:t>
      </w:r>
      <w:r>
        <w:rPr>
          <w:noProof/>
        </w:rPr>
        <w:t xml:space="preserve">, </w:t>
      </w:r>
      <w:r w:rsidRPr="004E7F56">
        <w:rPr>
          <w:i/>
          <w:noProof/>
        </w:rPr>
        <w:t>50</w:t>
      </w:r>
      <w:r>
        <w:rPr>
          <w:noProof/>
        </w:rPr>
        <w:t>, 361-369.</w:t>
      </w:r>
      <w:bookmarkEnd w:id="11"/>
    </w:p>
    <w:p w14:paraId="1E7BB724" w14:textId="77777777" w:rsidR="004E7F56" w:rsidRDefault="004E7F56" w:rsidP="004E7F56">
      <w:pPr>
        <w:pStyle w:val="Default"/>
        <w:jc w:val="both"/>
        <w:rPr>
          <w:noProof/>
        </w:rPr>
      </w:pPr>
      <w:bookmarkStart w:id="12" w:name="_ENREF_12"/>
      <w:r>
        <w:rPr>
          <w:noProof/>
        </w:rPr>
        <w:tab/>
        <w:t>(12)</w:t>
      </w:r>
      <w:r>
        <w:rPr>
          <w:noProof/>
        </w:rPr>
        <w:tab/>
        <w:t xml:space="preserve">McNeill, J. D.; Barbara, P. F. NSOM Investigation of Carrier Generation, Recombination, and Drift in a Conjugated Polymer. </w:t>
      </w:r>
      <w:r w:rsidRPr="004E7F56">
        <w:rPr>
          <w:i/>
          <w:noProof/>
        </w:rPr>
        <w:t>J. PHys. Chem. B</w:t>
      </w:r>
      <w:r>
        <w:rPr>
          <w:noProof/>
        </w:rPr>
        <w:t xml:space="preserve"> </w:t>
      </w:r>
      <w:r w:rsidRPr="004E7F56">
        <w:rPr>
          <w:b/>
          <w:noProof/>
        </w:rPr>
        <w:t>2002</w:t>
      </w:r>
      <w:r>
        <w:rPr>
          <w:noProof/>
        </w:rPr>
        <w:t xml:space="preserve">, </w:t>
      </w:r>
      <w:r w:rsidRPr="004E7F56">
        <w:rPr>
          <w:i/>
          <w:noProof/>
        </w:rPr>
        <w:t>106</w:t>
      </w:r>
      <w:r>
        <w:rPr>
          <w:noProof/>
        </w:rPr>
        <w:t>, 4632-4639.</w:t>
      </w:r>
      <w:bookmarkEnd w:id="12"/>
    </w:p>
    <w:p w14:paraId="16CBA727" w14:textId="77777777" w:rsidR="004E7F56" w:rsidRDefault="004E7F56" w:rsidP="004E7F56">
      <w:pPr>
        <w:pStyle w:val="Default"/>
        <w:jc w:val="both"/>
        <w:rPr>
          <w:noProof/>
        </w:rPr>
      </w:pPr>
      <w:bookmarkStart w:id="13" w:name="_ENREF_13"/>
      <w:r>
        <w:rPr>
          <w:noProof/>
        </w:rPr>
        <w:tab/>
        <w:t>(13)</w:t>
      </w:r>
      <w:r>
        <w:rPr>
          <w:noProof/>
        </w:rPr>
        <w:tab/>
        <w:t xml:space="preserve">Hintschich, S. I.; Rothe, C.; Sinha, S.; Monkman, A. P.; de Freitas, P. S.; Scherf, U. Population and Decay of Keto States in Conjugated Polymers. </w:t>
      </w:r>
      <w:r w:rsidRPr="004E7F56">
        <w:rPr>
          <w:i/>
          <w:noProof/>
        </w:rPr>
        <w:t>J. Chem. Phys.</w:t>
      </w:r>
      <w:r>
        <w:rPr>
          <w:noProof/>
        </w:rPr>
        <w:t xml:space="preserve"> </w:t>
      </w:r>
      <w:r w:rsidRPr="004E7F56">
        <w:rPr>
          <w:b/>
          <w:noProof/>
        </w:rPr>
        <w:t>2003</w:t>
      </w:r>
      <w:r>
        <w:rPr>
          <w:noProof/>
        </w:rPr>
        <w:t xml:space="preserve">, </w:t>
      </w:r>
      <w:r w:rsidRPr="004E7F56">
        <w:rPr>
          <w:i/>
          <w:noProof/>
        </w:rPr>
        <w:t>119</w:t>
      </w:r>
      <w:r>
        <w:rPr>
          <w:noProof/>
        </w:rPr>
        <w:t>, 12017-12022.</w:t>
      </w:r>
      <w:bookmarkEnd w:id="13"/>
    </w:p>
    <w:p w14:paraId="0ABAE95C" w14:textId="77777777" w:rsidR="004E7F56" w:rsidRDefault="004E7F56" w:rsidP="004E7F56">
      <w:pPr>
        <w:pStyle w:val="Default"/>
        <w:jc w:val="both"/>
        <w:rPr>
          <w:noProof/>
        </w:rPr>
      </w:pPr>
      <w:bookmarkStart w:id="14" w:name="_ENREF_14"/>
      <w:r>
        <w:rPr>
          <w:noProof/>
        </w:rPr>
        <w:tab/>
        <w:t>(14)</w:t>
      </w:r>
      <w:r>
        <w:rPr>
          <w:noProof/>
        </w:rPr>
        <w:tab/>
        <w:t xml:space="preserve">Scholes, G. D., and Rumbles, G. Excitons in Nanoscale Systems. </w:t>
      </w:r>
      <w:r w:rsidRPr="004E7F56">
        <w:rPr>
          <w:i/>
          <w:noProof/>
        </w:rPr>
        <w:t>Nature Materials</w:t>
      </w:r>
      <w:r>
        <w:rPr>
          <w:noProof/>
        </w:rPr>
        <w:t xml:space="preserve"> </w:t>
      </w:r>
      <w:r w:rsidRPr="004E7F56">
        <w:rPr>
          <w:b/>
          <w:noProof/>
        </w:rPr>
        <w:t>2006</w:t>
      </w:r>
      <w:r>
        <w:rPr>
          <w:noProof/>
        </w:rPr>
        <w:t xml:space="preserve">, </w:t>
      </w:r>
      <w:r w:rsidRPr="004E7F56">
        <w:rPr>
          <w:i/>
          <w:noProof/>
        </w:rPr>
        <w:t>5</w:t>
      </w:r>
      <w:r>
        <w:rPr>
          <w:noProof/>
        </w:rPr>
        <w:t>, 683-696.</w:t>
      </w:r>
      <w:bookmarkEnd w:id="14"/>
    </w:p>
    <w:p w14:paraId="2836FD25" w14:textId="77777777" w:rsidR="004E7F56" w:rsidRDefault="004E7F56" w:rsidP="004E7F56">
      <w:pPr>
        <w:pStyle w:val="Default"/>
        <w:jc w:val="both"/>
        <w:rPr>
          <w:noProof/>
        </w:rPr>
      </w:pPr>
      <w:bookmarkStart w:id="15" w:name="_ENREF_15"/>
      <w:r>
        <w:rPr>
          <w:noProof/>
        </w:rPr>
        <w:tab/>
        <w:t>(15)</w:t>
      </w:r>
      <w:r>
        <w:rPr>
          <w:noProof/>
        </w:rPr>
        <w:tab/>
        <w:t xml:space="preserve">Groff, L. C.; Wang, X. L.; McNeill, J. D. Measurement of Exciton Transport in Conjugated Polymer Nanoparticles. </w:t>
      </w:r>
      <w:r w:rsidRPr="004E7F56">
        <w:rPr>
          <w:i/>
          <w:noProof/>
        </w:rPr>
        <w:t>J. PHys. Chem. C</w:t>
      </w:r>
      <w:r>
        <w:rPr>
          <w:noProof/>
        </w:rPr>
        <w:t xml:space="preserve"> </w:t>
      </w:r>
      <w:r w:rsidRPr="004E7F56">
        <w:rPr>
          <w:b/>
          <w:noProof/>
        </w:rPr>
        <w:t>2013</w:t>
      </w:r>
      <w:r>
        <w:rPr>
          <w:noProof/>
        </w:rPr>
        <w:t xml:space="preserve">, </w:t>
      </w:r>
      <w:r w:rsidRPr="004E7F56">
        <w:rPr>
          <w:i/>
          <w:noProof/>
        </w:rPr>
        <w:t>117</w:t>
      </w:r>
      <w:r>
        <w:rPr>
          <w:noProof/>
        </w:rPr>
        <w:t>, 25748-25755.</w:t>
      </w:r>
      <w:bookmarkEnd w:id="15"/>
    </w:p>
    <w:p w14:paraId="1838EEAC" w14:textId="77777777" w:rsidR="004E7F56" w:rsidRDefault="004E7F56" w:rsidP="004E7F56">
      <w:pPr>
        <w:pStyle w:val="Default"/>
        <w:jc w:val="both"/>
        <w:rPr>
          <w:noProof/>
        </w:rPr>
      </w:pPr>
      <w:bookmarkStart w:id="16" w:name="_ENREF_16"/>
      <w:r>
        <w:rPr>
          <w:noProof/>
        </w:rPr>
        <w:tab/>
        <w:t>(16)</w:t>
      </w:r>
      <w:r>
        <w:rPr>
          <w:noProof/>
        </w:rPr>
        <w:tab/>
        <w:t xml:space="preserve">Cross, A. J.; Fleming, G. R. Analysis of Time-Resolved Fluorescence Anisotropy Decays. </w:t>
      </w:r>
      <w:r w:rsidRPr="004E7F56">
        <w:rPr>
          <w:i/>
          <w:noProof/>
        </w:rPr>
        <w:t>Biophys J</w:t>
      </w:r>
      <w:r>
        <w:rPr>
          <w:noProof/>
        </w:rPr>
        <w:t xml:space="preserve"> </w:t>
      </w:r>
      <w:r w:rsidRPr="004E7F56">
        <w:rPr>
          <w:b/>
          <w:noProof/>
        </w:rPr>
        <w:t>1984</w:t>
      </w:r>
      <w:r>
        <w:rPr>
          <w:noProof/>
        </w:rPr>
        <w:t xml:space="preserve">, </w:t>
      </w:r>
      <w:r w:rsidRPr="004E7F56">
        <w:rPr>
          <w:i/>
          <w:noProof/>
        </w:rPr>
        <w:t>46</w:t>
      </w:r>
      <w:r>
        <w:rPr>
          <w:noProof/>
        </w:rPr>
        <w:t>, 45-56.</w:t>
      </w:r>
      <w:bookmarkEnd w:id="16"/>
    </w:p>
    <w:p w14:paraId="7AB19431" w14:textId="77777777" w:rsidR="004E7F56" w:rsidRDefault="004E7F56" w:rsidP="004E7F56">
      <w:pPr>
        <w:pStyle w:val="Default"/>
        <w:jc w:val="both"/>
        <w:rPr>
          <w:noProof/>
        </w:rPr>
      </w:pPr>
      <w:bookmarkStart w:id="17" w:name="_ENREF_17"/>
      <w:r>
        <w:rPr>
          <w:noProof/>
        </w:rPr>
        <w:tab/>
        <w:t>(17)</w:t>
      </w:r>
      <w:r>
        <w:rPr>
          <w:noProof/>
        </w:rPr>
        <w:tab/>
        <w:t xml:space="preserve">Szymanski, C., Wu, C. F., Hooper, J., Salazar, M. A., Perdomo, A., Dukes, A., and McNeill, J. Single Molecule Nanoparticles of the Conjugated Polymer MEH-PPV, Preparation and Characterization by Near-Field Scanning Optical Microscopy. </w:t>
      </w:r>
      <w:r w:rsidRPr="004E7F56">
        <w:rPr>
          <w:i/>
          <w:noProof/>
        </w:rPr>
        <w:t>J. PHys. Chem. B</w:t>
      </w:r>
      <w:r>
        <w:rPr>
          <w:noProof/>
        </w:rPr>
        <w:t xml:space="preserve"> </w:t>
      </w:r>
      <w:r w:rsidRPr="004E7F56">
        <w:rPr>
          <w:b/>
          <w:noProof/>
        </w:rPr>
        <w:t>2005</w:t>
      </w:r>
      <w:r>
        <w:rPr>
          <w:noProof/>
        </w:rPr>
        <w:t xml:space="preserve">, </w:t>
      </w:r>
      <w:r w:rsidRPr="004E7F56">
        <w:rPr>
          <w:i/>
          <w:noProof/>
        </w:rPr>
        <w:t>109</w:t>
      </w:r>
      <w:r>
        <w:rPr>
          <w:noProof/>
        </w:rPr>
        <w:t>, 8543-8546.</w:t>
      </w:r>
      <w:bookmarkEnd w:id="17"/>
    </w:p>
    <w:p w14:paraId="2E1C0F55" w14:textId="77777777" w:rsidR="004E7F56" w:rsidRDefault="004E7F56" w:rsidP="004E7F56">
      <w:pPr>
        <w:pStyle w:val="Default"/>
        <w:jc w:val="both"/>
        <w:rPr>
          <w:noProof/>
        </w:rPr>
      </w:pPr>
      <w:bookmarkStart w:id="18" w:name="_ENREF_18"/>
      <w:r>
        <w:rPr>
          <w:noProof/>
        </w:rPr>
        <w:tab/>
        <w:t>(18)</w:t>
      </w:r>
      <w:r>
        <w:rPr>
          <w:noProof/>
        </w:rPr>
        <w:tab/>
        <w:t xml:space="preserve">Schaffer, J.; Volkmer, A.; Eggeling, C.; Subramaniam, V.; Striker, G.; Seidel, C. A. M. Identification of single molecules in aqueous solution by time-resolved fluorescence anisotropy. </w:t>
      </w:r>
      <w:r w:rsidRPr="004E7F56">
        <w:rPr>
          <w:i/>
          <w:noProof/>
        </w:rPr>
        <w:t>J. Phys. Chem. A</w:t>
      </w:r>
      <w:r>
        <w:rPr>
          <w:noProof/>
        </w:rPr>
        <w:t xml:space="preserve"> </w:t>
      </w:r>
      <w:r w:rsidRPr="004E7F56">
        <w:rPr>
          <w:b/>
          <w:noProof/>
        </w:rPr>
        <w:t>1999</w:t>
      </w:r>
      <w:r>
        <w:rPr>
          <w:noProof/>
        </w:rPr>
        <w:t xml:space="preserve">, </w:t>
      </w:r>
      <w:r w:rsidRPr="004E7F56">
        <w:rPr>
          <w:i/>
          <w:noProof/>
        </w:rPr>
        <w:t>103</w:t>
      </w:r>
      <w:r>
        <w:rPr>
          <w:noProof/>
        </w:rPr>
        <w:t>, 331-336.</w:t>
      </w:r>
      <w:bookmarkEnd w:id="18"/>
    </w:p>
    <w:p w14:paraId="47E20D5E" w14:textId="77777777" w:rsidR="004E7F56" w:rsidRDefault="004E7F56" w:rsidP="004E7F56">
      <w:pPr>
        <w:pStyle w:val="Default"/>
        <w:jc w:val="both"/>
        <w:rPr>
          <w:noProof/>
        </w:rPr>
      </w:pPr>
      <w:bookmarkStart w:id="19" w:name="_ENREF_19"/>
      <w:r>
        <w:rPr>
          <w:noProof/>
        </w:rPr>
        <w:tab/>
        <w:t>(19)</w:t>
      </w:r>
      <w:r>
        <w:rPr>
          <w:noProof/>
        </w:rPr>
        <w:tab/>
        <w:t xml:space="preserve">Grey, J. K.; Kim, D. Y.; Donley, C. L.; Miller, W. L.; Kim, J. S.; Silva, C.; Friend, R. H.; Barbara, P. F. Effect of temperature and chain length on the bimodal emission properties of single polyfluorene copolymer molecules. </w:t>
      </w:r>
      <w:r w:rsidRPr="004E7F56">
        <w:rPr>
          <w:i/>
          <w:noProof/>
        </w:rPr>
        <w:t>J. PHys. Chem. B</w:t>
      </w:r>
      <w:r>
        <w:rPr>
          <w:noProof/>
        </w:rPr>
        <w:t xml:space="preserve"> </w:t>
      </w:r>
      <w:r w:rsidRPr="004E7F56">
        <w:rPr>
          <w:b/>
          <w:noProof/>
        </w:rPr>
        <w:t>2006</w:t>
      </w:r>
      <w:r>
        <w:rPr>
          <w:noProof/>
        </w:rPr>
        <w:t xml:space="preserve">, </w:t>
      </w:r>
      <w:r w:rsidRPr="004E7F56">
        <w:rPr>
          <w:i/>
          <w:noProof/>
        </w:rPr>
        <w:t>110</w:t>
      </w:r>
      <w:r>
        <w:rPr>
          <w:noProof/>
        </w:rPr>
        <w:t>, 18898-18903.</w:t>
      </w:r>
      <w:bookmarkEnd w:id="19"/>
    </w:p>
    <w:p w14:paraId="4A379AA1" w14:textId="77777777" w:rsidR="004E7F56" w:rsidRDefault="004E7F56" w:rsidP="004E7F56">
      <w:pPr>
        <w:pStyle w:val="Default"/>
        <w:jc w:val="both"/>
        <w:rPr>
          <w:noProof/>
        </w:rPr>
      </w:pPr>
      <w:bookmarkStart w:id="20" w:name="_ENREF_20"/>
      <w:r>
        <w:rPr>
          <w:noProof/>
        </w:rPr>
        <w:tab/>
        <w:t>(20)</w:t>
      </w:r>
      <w:r>
        <w:rPr>
          <w:noProof/>
        </w:rPr>
        <w:tab/>
        <w:t xml:space="preserve">Lee, Y. J.; Kim, D. Y.; Barbara, P. F. Effect of sample preparation and excitation conditions on the single molecule spectroscopy of conjugated polymers. </w:t>
      </w:r>
      <w:r w:rsidRPr="004E7F56">
        <w:rPr>
          <w:i/>
          <w:noProof/>
        </w:rPr>
        <w:t>J. PHys. Chem. B</w:t>
      </w:r>
      <w:r>
        <w:rPr>
          <w:noProof/>
        </w:rPr>
        <w:t xml:space="preserve"> </w:t>
      </w:r>
      <w:r w:rsidRPr="004E7F56">
        <w:rPr>
          <w:b/>
          <w:noProof/>
        </w:rPr>
        <w:t>2006</w:t>
      </w:r>
      <w:r>
        <w:rPr>
          <w:noProof/>
        </w:rPr>
        <w:t xml:space="preserve">, </w:t>
      </w:r>
      <w:r w:rsidRPr="004E7F56">
        <w:rPr>
          <w:i/>
          <w:noProof/>
        </w:rPr>
        <w:t>110</w:t>
      </w:r>
      <w:r>
        <w:rPr>
          <w:noProof/>
        </w:rPr>
        <w:t>, 9739-9742.</w:t>
      </w:r>
      <w:bookmarkEnd w:id="20"/>
    </w:p>
    <w:p w14:paraId="40BCF052" w14:textId="77777777" w:rsidR="004E7F56" w:rsidRDefault="004E7F56" w:rsidP="004E7F56">
      <w:pPr>
        <w:pStyle w:val="Default"/>
        <w:jc w:val="both"/>
        <w:rPr>
          <w:noProof/>
        </w:rPr>
      </w:pPr>
      <w:bookmarkStart w:id="21" w:name="_ENREF_21"/>
      <w:r>
        <w:rPr>
          <w:noProof/>
        </w:rPr>
        <w:tab/>
        <w:t>(21)</w:t>
      </w:r>
      <w:r>
        <w:rPr>
          <w:noProof/>
        </w:rPr>
        <w:tab/>
        <w:t xml:space="preserve">Kim, D. Y.; Grey, J. K.; Barbara, P. F. A detailed single molecule spectroscopy study of the vibronic states and energy transfer pathways of the conjugated polymer MEH-PPV. </w:t>
      </w:r>
      <w:r w:rsidRPr="004E7F56">
        <w:rPr>
          <w:i/>
          <w:noProof/>
        </w:rPr>
        <w:t>Synth. Met.</w:t>
      </w:r>
      <w:r>
        <w:rPr>
          <w:noProof/>
        </w:rPr>
        <w:t xml:space="preserve"> </w:t>
      </w:r>
      <w:r w:rsidRPr="004E7F56">
        <w:rPr>
          <w:b/>
          <w:noProof/>
        </w:rPr>
        <w:t>2006</w:t>
      </w:r>
      <w:r>
        <w:rPr>
          <w:noProof/>
        </w:rPr>
        <w:t xml:space="preserve">, </w:t>
      </w:r>
      <w:r w:rsidRPr="004E7F56">
        <w:rPr>
          <w:i/>
          <w:noProof/>
        </w:rPr>
        <w:t>156</w:t>
      </w:r>
      <w:r>
        <w:rPr>
          <w:noProof/>
        </w:rPr>
        <w:t>, 336-345.</w:t>
      </w:r>
      <w:bookmarkEnd w:id="21"/>
    </w:p>
    <w:p w14:paraId="10C7703D" w14:textId="77777777" w:rsidR="004E7F56" w:rsidRDefault="004E7F56" w:rsidP="004E7F56">
      <w:pPr>
        <w:pStyle w:val="Default"/>
        <w:jc w:val="both"/>
        <w:rPr>
          <w:noProof/>
        </w:rPr>
      </w:pPr>
      <w:bookmarkStart w:id="22" w:name="_ENREF_22"/>
      <w:r>
        <w:rPr>
          <w:noProof/>
        </w:rPr>
        <w:tab/>
        <w:t>(22)</w:t>
      </w:r>
      <w:r>
        <w:rPr>
          <w:noProof/>
        </w:rPr>
        <w:tab/>
        <w:t xml:space="preserve">Chen, R. Apparent Stretched-Exponential Luminescence Decay in Crystalline Solids. </w:t>
      </w:r>
      <w:r w:rsidRPr="004E7F56">
        <w:rPr>
          <w:i/>
          <w:noProof/>
        </w:rPr>
        <w:t>J. Lumin.</w:t>
      </w:r>
      <w:r>
        <w:rPr>
          <w:noProof/>
        </w:rPr>
        <w:t xml:space="preserve"> </w:t>
      </w:r>
      <w:r w:rsidRPr="004E7F56">
        <w:rPr>
          <w:b/>
          <w:noProof/>
        </w:rPr>
        <w:t>2003</w:t>
      </w:r>
      <w:r>
        <w:rPr>
          <w:noProof/>
        </w:rPr>
        <w:t xml:space="preserve">, </w:t>
      </w:r>
      <w:r w:rsidRPr="004E7F56">
        <w:rPr>
          <w:i/>
          <w:noProof/>
        </w:rPr>
        <w:t>102</w:t>
      </w:r>
      <w:r>
        <w:rPr>
          <w:noProof/>
        </w:rPr>
        <w:t>, 510-518.</w:t>
      </w:r>
      <w:bookmarkEnd w:id="22"/>
    </w:p>
    <w:p w14:paraId="52546899" w14:textId="77777777" w:rsidR="004E7F56" w:rsidRDefault="004E7F56" w:rsidP="004E7F56">
      <w:pPr>
        <w:pStyle w:val="Default"/>
        <w:jc w:val="both"/>
        <w:rPr>
          <w:noProof/>
        </w:rPr>
      </w:pPr>
      <w:bookmarkStart w:id="23" w:name="_ENREF_23"/>
      <w:r>
        <w:rPr>
          <w:noProof/>
        </w:rPr>
        <w:tab/>
        <w:t>(23)</w:t>
      </w:r>
      <w:r>
        <w:rPr>
          <w:noProof/>
        </w:rPr>
        <w:tab/>
        <w:t xml:space="preserve">Yu, J., Wu, C. F., Tian, Z. and McNeill, J. Tracking of Single Charge Carriers in a Conjugated Polymer Nanoparticle. </w:t>
      </w:r>
      <w:r w:rsidRPr="004E7F56">
        <w:rPr>
          <w:i/>
          <w:noProof/>
        </w:rPr>
        <w:t>Nano Lett.</w:t>
      </w:r>
      <w:r>
        <w:rPr>
          <w:noProof/>
        </w:rPr>
        <w:t xml:space="preserve"> </w:t>
      </w:r>
      <w:r w:rsidRPr="004E7F56">
        <w:rPr>
          <w:b/>
          <w:noProof/>
        </w:rPr>
        <w:t>2012</w:t>
      </w:r>
      <w:r>
        <w:rPr>
          <w:noProof/>
        </w:rPr>
        <w:t xml:space="preserve">, </w:t>
      </w:r>
      <w:r w:rsidRPr="004E7F56">
        <w:rPr>
          <w:i/>
          <w:noProof/>
        </w:rPr>
        <w:t>12</w:t>
      </w:r>
      <w:r>
        <w:rPr>
          <w:noProof/>
        </w:rPr>
        <w:t>, 1300-1306.</w:t>
      </w:r>
      <w:bookmarkEnd w:id="23"/>
    </w:p>
    <w:p w14:paraId="3B0B544F" w14:textId="77777777" w:rsidR="004E7F56" w:rsidRDefault="004E7F56" w:rsidP="004E7F56">
      <w:pPr>
        <w:pStyle w:val="Default"/>
        <w:jc w:val="both"/>
        <w:rPr>
          <w:noProof/>
        </w:rPr>
      </w:pPr>
      <w:bookmarkStart w:id="24" w:name="_ENREF_24"/>
      <w:r>
        <w:rPr>
          <w:noProof/>
        </w:rPr>
        <w:tab/>
        <w:t>(24)</w:t>
      </w:r>
      <w:r>
        <w:rPr>
          <w:noProof/>
        </w:rPr>
        <w:tab/>
        <w:t xml:space="preserve">Lee, J. H.; Gomez, I. J.; Sitterle, V. B.; Meredith, J. C. Dye-labeled polystyrene latex microspheres prepared via a combined swelling-diffusion technique. </w:t>
      </w:r>
      <w:r w:rsidRPr="004E7F56">
        <w:rPr>
          <w:i/>
          <w:noProof/>
        </w:rPr>
        <w:t>J Colloid Interf Sci</w:t>
      </w:r>
      <w:r>
        <w:rPr>
          <w:noProof/>
        </w:rPr>
        <w:t xml:space="preserve"> </w:t>
      </w:r>
      <w:r w:rsidRPr="004E7F56">
        <w:rPr>
          <w:b/>
          <w:noProof/>
        </w:rPr>
        <w:t>2011</w:t>
      </w:r>
      <w:r>
        <w:rPr>
          <w:noProof/>
        </w:rPr>
        <w:t xml:space="preserve">, </w:t>
      </w:r>
      <w:r w:rsidRPr="004E7F56">
        <w:rPr>
          <w:i/>
          <w:noProof/>
        </w:rPr>
        <w:t>363</w:t>
      </w:r>
      <w:r>
        <w:rPr>
          <w:noProof/>
        </w:rPr>
        <w:t>, 137-144.</w:t>
      </w:r>
      <w:bookmarkEnd w:id="24"/>
    </w:p>
    <w:p w14:paraId="7FC3DF17" w14:textId="77777777" w:rsidR="004E7F56" w:rsidRDefault="004E7F56" w:rsidP="004E7F56">
      <w:pPr>
        <w:pStyle w:val="Default"/>
        <w:jc w:val="both"/>
        <w:rPr>
          <w:noProof/>
        </w:rPr>
      </w:pPr>
      <w:bookmarkStart w:id="25" w:name="_ENREF_25"/>
      <w:r>
        <w:rPr>
          <w:noProof/>
        </w:rPr>
        <w:tab/>
        <w:t>(25)</w:t>
      </w:r>
      <w:r>
        <w:rPr>
          <w:noProof/>
        </w:rPr>
        <w:tab/>
        <w:t xml:space="preserve">Emelianova, E. V., Athanasopoulos, S., Silbey, R. J., and Beljonne, D. 2D Excitons as Primary Energy Carriers in Organic Crystals: The Case of Oligoacenes. </w:t>
      </w:r>
      <w:r w:rsidRPr="004E7F56">
        <w:rPr>
          <w:i/>
          <w:noProof/>
        </w:rPr>
        <w:t>Phys. Rev. Lett.</w:t>
      </w:r>
      <w:r>
        <w:rPr>
          <w:noProof/>
        </w:rPr>
        <w:t xml:space="preserve"> </w:t>
      </w:r>
      <w:r w:rsidRPr="004E7F56">
        <w:rPr>
          <w:b/>
          <w:noProof/>
        </w:rPr>
        <w:t>2010</w:t>
      </w:r>
      <w:r>
        <w:rPr>
          <w:noProof/>
        </w:rPr>
        <w:t xml:space="preserve">, </w:t>
      </w:r>
      <w:r w:rsidRPr="004E7F56">
        <w:rPr>
          <w:i/>
          <w:noProof/>
        </w:rPr>
        <w:t>104</w:t>
      </w:r>
      <w:r>
        <w:rPr>
          <w:noProof/>
        </w:rPr>
        <w:t>, 206405-206408.</w:t>
      </w:r>
      <w:bookmarkEnd w:id="25"/>
    </w:p>
    <w:p w14:paraId="115F3682" w14:textId="77777777" w:rsidR="004E7F56" w:rsidRDefault="004E7F56" w:rsidP="004E7F56">
      <w:pPr>
        <w:pStyle w:val="Default"/>
        <w:jc w:val="both"/>
        <w:rPr>
          <w:noProof/>
        </w:rPr>
      </w:pPr>
      <w:bookmarkStart w:id="26" w:name="_ENREF_26"/>
      <w:r>
        <w:rPr>
          <w:noProof/>
        </w:rPr>
        <w:tab/>
        <w:t>(26)</w:t>
      </w:r>
      <w:r>
        <w:rPr>
          <w:noProof/>
        </w:rPr>
        <w:tab/>
        <w:t xml:space="preserve">Nguyen, T. Q.; Doan, V.; Schwartz, B. J. Conjugated polymer aggregates in solution: Control of interchain interactions. </w:t>
      </w:r>
      <w:r w:rsidRPr="004E7F56">
        <w:rPr>
          <w:i/>
          <w:noProof/>
        </w:rPr>
        <w:t>J. Chem. Phys.</w:t>
      </w:r>
      <w:r>
        <w:rPr>
          <w:noProof/>
        </w:rPr>
        <w:t xml:space="preserve"> </w:t>
      </w:r>
      <w:r w:rsidRPr="004E7F56">
        <w:rPr>
          <w:b/>
          <w:noProof/>
        </w:rPr>
        <w:t>1999</w:t>
      </w:r>
      <w:r>
        <w:rPr>
          <w:noProof/>
        </w:rPr>
        <w:t xml:space="preserve">, </w:t>
      </w:r>
      <w:r w:rsidRPr="004E7F56">
        <w:rPr>
          <w:i/>
          <w:noProof/>
        </w:rPr>
        <w:t>110</w:t>
      </w:r>
      <w:r>
        <w:rPr>
          <w:noProof/>
        </w:rPr>
        <w:t>, 4068-4078.</w:t>
      </w:r>
      <w:bookmarkEnd w:id="26"/>
    </w:p>
    <w:p w14:paraId="17858BF4" w14:textId="77777777" w:rsidR="004E7F56" w:rsidRDefault="004E7F56" w:rsidP="004E7F56">
      <w:pPr>
        <w:pStyle w:val="Default"/>
        <w:jc w:val="both"/>
        <w:rPr>
          <w:noProof/>
        </w:rPr>
      </w:pPr>
      <w:bookmarkStart w:id="27" w:name="_ENREF_27"/>
      <w:r>
        <w:rPr>
          <w:noProof/>
        </w:rPr>
        <w:tab/>
        <w:t>(27)</w:t>
      </w:r>
      <w:r>
        <w:rPr>
          <w:noProof/>
        </w:rPr>
        <w:tab/>
        <w:t xml:space="preserve">Bjorklund, T. G.; Lim, S. H.; Bardeen, C. J. Use of picosecond fluorescence dynamics as an indicator of exciton motion in conjugated polymers: Dependence on chemical structure and temperature. </w:t>
      </w:r>
      <w:r w:rsidRPr="004E7F56">
        <w:rPr>
          <w:i/>
          <w:noProof/>
        </w:rPr>
        <w:t>J. PHys. Chem. B</w:t>
      </w:r>
      <w:r>
        <w:rPr>
          <w:noProof/>
        </w:rPr>
        <w:t xml:space="preserve"> </w:t>
      </w:r>
      <w:r w:rsidRPr="004E7F56">
        <w:rPr>
          <w:b/>
          <w:noProof/>
        </w:rPr>
        <w:t>2001</w:t>
      </w:r>
      <w:r>
        <w:rPr>
          <w:noProof/>
        </w:rPr>
        <w:t xml:space="preserve">, </w:t>
      </w:r>
      <w:r w:rsidRPr="004E7F56">
        <w:rPr>
          <w:i/>
          <w:noProof/>
        </w:rPr>
        <w:t>105</w:t>
      </w:r>
      <w:r>
        <w:rPr>
          <w:noProof/>
        </w:rPr>
        <w:t>, 11970-11977.</w:t>
      </w:r>
      <w:bookmarkEnd w:id="27"/>
    </w:p>
    <w:p w14:paraId="7A263555" w14:textId="751DE921" w:rsidR="004E7F56" w:rsidRDefault="004E7F56" w:rsidP="004E7F56">
      <w:pPr>
        <w:pStyle w:val="Default"/>
        <w:jc w:val="both"/>
        <w:rPr>
          <w:noProof/>
        </w:rPr>
      </w:pPr>
    </w:p>
    <w:p w14:paraId="226C586D" w14:textId="0AF411D8" w:rsidR="00D43EBF" w:rsidRPr="00D43EBF" w:rsidRDefault="009B6506" w:rsidP="00D43EBF">
      <w:pPr>
        <w:pStyle w:val="Default"/>
        <w:spacing w:line="480" w:lineRule="auto"/>
        <w:ind w:firstLine="720"/>
        <w:jc w:val="both"/>
      </w:pPr>
      <w:r>
        <w:fldChar w:fldCharType="end"/>
      </w:r>
    </w:p>
    <w:sectPr w:rsidR="00D43EBF" w:rsidRPr="00D43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PhysChem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8&lt;/item&gt;&lt;item&gt;10&lt;/item&gt;&lt;item&gt;14&lt;/item&gt;&lt;item&gt;18&lt;/item&gt;&lt;item&gt;19&lt;/item&gt;&lt;item&gt;21&lt;/item&gt;&lt;item&gt;30&lt;/item&gt;&lt;item&gt;36&lt;/item&gt;&lt;item&gt;42&lt;/item&gt;&lt;item&gt;48&lt;/item&gt;&lt;item&gt;49&lt;/item&gt;&lt;item&gt;51&lt;/item&gt;&lt;item&gt;56&lt;/item&gt;&lt;item&gt;58&lt;/item&gt;&lt;item&gt;59&lt;/item&gt;&lt;item&gt;60&lt;/item&gt;&lt;item&gt;61&lt;/item&gt;&lt;item&gt;62&lt;/item&gt;&lt;item&gt;87&lt;/item&gt;&lt;item&gt;88&lt;/item&gt;&lt;item&gt;96&lt;/item&gt;&lt;item&gt;97&lt;/item&gt;&lt;item&gt;98&lt;/item&gt;&lt;item&gt;99&lt;/item&gt;&lt;item&gt;102&lt;/item&gt;&lt;item&gt;105&lt;/item&gt;&lt;item&gt;108&lt;/item&gt;&lt;/record-ids&gt;&lt;/item&gt;&lt;/Libraries&gt;"/>
  </w:docVars>
  <w:rsids>
    <w:rsidRoot w:val="00551E65"/>
    <w:rsid w:val="000012A9"/>
    <w:rsid w:val="00005036"/>
    <w:rsid w:val="0000521D"/>
    <w:rsid w:val="0000625E"/>
    <w:rsid w:val="000072A1"/>
    <w:rsid w:val="000072CF"/>
    <w:rsid w:val="0001039F"/>
    <w:rsid w:val="00010454"/>
    <w:rsid w:val="00010988"/>
    <w:rsid w:val="00011DBF"/>
    <w:rsid w:val="00013CE7"/>
    <w:rsid w:val="00013D29"/>
    <w:rsid w:val="00015C96"/>
    <w:rsid w:val="000203EC"/>
    <w:rsid w:val="00024190"/>
    <w:rsid w:val="000248C1"/>
    <w:rsid w:val="000264E2"/>
    <w:rsid w:val="00027A7F"/>
    <w:rsid w:val="000301FC"/>
    <w:rsid w:val="00035C9D"/>
    <w:rsid w:val="00036A55"/>
    <w:rsid w:val="00037047"/>
    <w:rsid w:val="00041327"/>
    <w:rsid w:val="00041B4D"/>
    <w:rsid w:val="00045FE1"/>
    <w:rsid w:val="000468B1"/>
    <w:rsid w:val="000475D5"/>
    <w:rsid w:val="00047F79"/>
    <w:rsid w:val="000539B8"/>
    <w:rsid w:val="00060AD2"/>
    <w:rsid w:val="00060D97"/>
    <w:rsid w:val="00062821"/>
    <w:rsid w:val="00063DFE"/>
    <w:rsid w:val="00067596"/>
    <w:rsid w:val="00072E01"/>
    <w:rsid w:val="00077579"/>
    <w:rsid w:val="00081F54"/>
    <w:rsid w:val="00082110"/>
    <w:rsid w:val="00084C92"/>
    <w:rsid w:val="00085572"/>
    <w:rsid w:val="00091AF1"/>
    <w:rsid w:val="00096C4E"/>
    <w:rsid w:val="000A4589"/>
    <w:rsid w:val="000A4F81"/>
    <w:rsid w:val="000A5A78"/>
    <w:rsid w:val="000A69D9"/>
    <w:rsid w:val="000B0106"/>
    <w:rsid w:val="000B0756"/>
    <w:rsid w:val="000B1B8D"/>
    <w:rsid w:val="000B1F85"/>
    <w:rsid w:val="000B21B9"/>
    <w:rsid w:val="000B25EC"/>
    <w:rsid w:val="000B3A66"/>
    <w:rsid w:val="000B57B1"/>
    <w:rsid w:val="000B6459"/>
    <w:rsid w:val="000B718E"/>
    <w:rsid w:val="000C3220"/>
    <w:rsid w:val="000C7E2B"/>
    <w:rsid w:val="000D0414"/>
    <w:rsid w:val="000D0E8B"/>
    <w:rsid w:val="000D0F2F"/>
    <w:rsid w:val="000D175B"/>
    <w:rsid w:val="000D400E"/>
    <w:rsid w:val="000D54B4"/>
    <w:rsid w:val="000D597B"/>
    <w:rsid w:val="000D6A54"/>
    <w:rsid w:val="000D6BBA"/>
    <w:rsid w:val="000D722E"/>
    <w:rsid w:val="000E001B"/>
    <w:rsid w:val="000E1712"/>
    <w:rsid w:val="000E2C41"/>
    <w:rsid w:val="000E2DD2"/>
    <w:rsid w:val="000E375B"/>
    <w:rsid w:val="000E452C"/>
    <w:rsid w:val="000E5025"/>
    <w:rsid w:val="000E505A"/>
    <w:rsid w:val="000E5879"/>
    <w:rsid w:val="000E5AB4"/>
    <w:rsid w:val="000E5CB6"/>
    <w:rsid w:val="000E60B5"/>
    <w:rsid w:val="000F0FF9"/>
    <w:rsid w:val="000F237F"/>
    <w:rsid w:val="000F43CF"/>
    <w:rsid w:val="000F5AB3"/>
    <w:rsid w:val="00101CD2"/>
    <w:rsid w:val="001036F5"/>
    <w:rsid w:val="001055CA"/>
    <w:rsid w:val="00105A26"/>
    <w:rsid w:val="001077F1"/>
    <w:rsid w:val="00111870"/>
    <w:rsid w:val="00112AAC"/>
    <w:rsid w:val="00113891"/>
    <w:rsid w:val="0011542C"/>
    <w:rsid w:val="001240B9"/>
    <w:rsid w:val="001242BE"/>
    <w:rsid w:val="00127035"/>
    <w:rsid w:val="001278D5"/>
    <w:rsid w:val="001327B6"/>
    <w:rsid w:val="001363BD"/>
    <w:rsid w:val="001366BA"/>
    <w:rsid w:val="001410E0"/>
    <w:rsid w:val="001430F8"/>
    <w:rsid w:val="00145BA7"/>
    <w:rsid w:val="00150334"/>
    <w:rsid w:val="00150F6B"/>
    <w:rsid w:val="001518F5"/>
    <w:rsid w:val="00155438"/>
    <w:rsid w:val="0016574C"/>
    <w:rsid w:val="00165D23"/>
    <w:rsid w:val="0017261B"/>
    <w:rsid w:val="00175489"/>
    <w:rsid w:val="001768DF"/>
    <w:rsid w:val="001805EE"/>
    <w:rsid w:val="001834AE"/>
    <w:rsid w:val="001835B4"/>
    <w:rsid w:val="001843CA"/>
    <w:rsid w:val="00186CFB"/>
    <w:rsid w:val="00187990"/>
    <w:rsid w:val="00191CE5"/>
    <w:rsid w:val="00192C0A"/>
    <w:rsid w:val="001932AB"/>
    <w:rsid w:val="001A0FE2"/>
    <w:rsid w:val="001A30BC"/>
    <w:rsid w:val="001A37A8"/>
    <w:rsid w:val="001A5550"/>
    <w:rsid w:val="001A5D80"/>
    <w:rsid w:val="001A6DD3"/>
    <w:rsid w:val="001B0786"/>
    <w:rsid w:val="001B0CF4"/>
    <w:rsid w:val="001B2A49"/>
    <w:rsid w:val="001C5579"/>
    <w:rsid w:val="001D4FB0"/>
    <w:rsid w:val="001D7030"/>
    <w:rsid w:val="001E1735"/>
    <w:rsid w:val="001E2687"/>
    <w:rsid w:val="001E2EEE"/>
    <w:rsid w:val="001E76A9"/>
    <w:rsid w:val="001F38C2"/>
    <w:rsid w:val="001F44B3"/>
    <w:rsid w:val="001F512B"/>
    <w:rsid w:val="001F54BD"/>
    <w:rsid w:val="001F56AA"/>
    <w:rsid w:val="001F747C"/>
    <w:rsid w:val="0020102D"/>
    <w:rsid w:val="002045D1"/>
    <w:rsid w:val="0020781C"/>
    <w:rsid w:val="002106EC"/>
    <w:rsid w:val="0021139A"/>
    <w:rsid w:val="002167E5"/>
    <w:rsid w:val="00223E62"/>
    <w:rsid w:val="00225662"/>
    <w:rsid w:val="00227383"/>
    <w:rsid w:val="002301D8"/>
    <w:rsid w:val="0023042F"/>
    <w:rsid w:val="00230EA5"/>
    <w:rsid w:val="00232459"/>
    <w:rsid w:val="0023399E"/>
    <w:rsid w:val="002417FF"/>
    <w:rsid w:val="00241808"/>
    <w:rsid w:val="00243B91"/>
    <w:rsid w:val="002447E0"/>
    <w:rsid w:val="002469AF"/>
    <w:rsid w:val="00246B39"/>
    <w:rsid w:val="00250D64"/>
    <w:rsid w:val="00254725"/>
    <w:rsid w:val="0025526A"/>
    <w:rsid w:val="00260EE9"/>
    <w:rsid w:val="002623C5"/>
    <w:rsid w:val="002630D0"/>
    <w:rsid w:val="002643CB"/>
    <w:rsid w:val="00266A42"/>
    <w:rsid w:val="00267596"/>
    <w:rsid w:val="00272CA2"/>
    <w:rsid w:val="002739D2"/>
    <w:rsid w:val="00280BCD"/>
    <w:rsid w:val="00282C7C"/>
    <w:rsid w:val="00284C32"/>
    <w:rsid w:val="00286129"/>
    <w:rsid w:val="00287536"/>
    <w:rsid w:val="00293AC8"/>
    <w:rsid w:val="002957E7"/>
    <w:rsid w:val="00297131"/>
    <w:rsid w:val="002975E8"/>
    <w:rsid w:val="00297AB8"/>
    <w:rsid w:val="002A1FDC"/>
    <w:rsid w:val="002A2762"/>
    <w:rsid w:val="002A2D37"/>
    <w:rsid w:val="002A532F"/>
    <w:rsid w:val="002A55DF"/>
    <w:rsid w:val="002B0780"/>
    <w:rsid w:val="002B186D"/>
    <w:rsid w:val="002B7BFD"/>
    <w:rsid w:val="002B7CA3"/>
    <w:rsid w:val="002C1410"/>
    <w:rsid w:val="002C185C"/>
    <w:rsid w:val="002C23BF"/>
    <w:rsid w:val="002C26E4"/>
    <w:rsid w:val="002C4A76"/>
    <w:rsid w:val="002C65C9"/>
    <w:rsid w:val="002C6CCF"/>
    <w:rsid w:val="002D2538"/>
    <w:rsid w:val="002D2AEA"/>
    <w:rsid w:val="002D3660"/>
    <w:rsid w:val="002D4038"/>
    <w:rsid w:val="002D4C7C"/>
    <w:rsid w:val="002D52EA"/>
    <w:rsid w:val="002E015D"/>
    <w:rsid w:val="002E2CB0"/>
    <w:rsid w:val="002F2387"/>
    <w:rsid w:val="002F2CE3"/>
    <w:rsid w:val="002F3AD2"/>
    <w:rsid w:val="002F4C3E"/>
    <w:rsid w:val="002F5276"/>
    <w:rsid w:val="002F6CAA"/>
    <w:rsid w:val="002F6FC7"/>
    <w:rsid w:val="003001D6"/>
    <w:rsid w:val="0030527F"/>
    <w:rsid w:val="00315258"/>
    <w:rsid w:val="0031617D"/>
    <w:rsid w:val="003161DE"/>
    <w:rsid w:val="00321545"/>
    <w:rsid w:val="00321788"/>
    <w:rsid w:val="00325B49"/>
    <w:rsid w:val="00327731"/>
    <w:rsid w:val="00327BE8"/>
    <w:rsid w:val="003376DD"/>
    <w:rsid w:val="00340A77"/>
    <w:rsid w:val="00341835"/>
    <w:rsid w:val="003474E2"/>
    <w:rsid w:val="0035258B"/>
    <w:rsid w:val="00353A57"/>
    <w:rsid w:val="00354D89"/>
    <w:rsid w:val="0035778E"/>
    <w:rsid w:val="003605CB"/>
    <w:rsid w:val="00361DB4"/>
    <w:rsid w:val="003635D8"/>
    <w:rsid w:val="00363B83"/>
    <w:rsid w:val="00371595"/>
    <w:rsid w:val="00375A52"/>
    <w:rsid w:val="00376009"/>
    <w:rsid w:val="0037628C"/>
    <w:rsid w:val="003763E0"/>
    <w:rsid w:val="00381EB8"/>
    <w:rsid w:val="003840C2"/>
    <w:rsid w:val="003902F9"/>
    <w:rsid w:val="0039451C"/>
    <w:rsid w:val="00394F6E"/>
    <w:rsid w:val="00396581"/>
    <w:rsid w:val="003A0007"/>
    <w:rsid w:val="003A3F56"/>
    <w:rsid w:val="003A5BEC"/>
    <w:rsid w:val="003A6C4B"/>
    <w:rsid w:val="003B1916"/>
    <w:rsid w:val="003B22F5"/>
    <w:rsid w:val="003B338C"/>
    <w:rsid w:val="003B38B3"/>
    <w:rsid w:val="003B4962"/>
    <w:rsid w:val="003B56EC"/>
    <w:rsid w:val="003B648F"/>
    <w:rsid w:val="003B7D17"/>
    <w:rsid w:val="003C0483"/>
    <w:rsid w:val="003C1695"/>
    <w:rsid w:val="003C1CF7"/>
    <w:rsid w:val="003C22AD"/>
    <w:rsid w:val="003C35EF"/>
    <w:rsid w:val="003C5A7B"/>
    <w:rsid w:val="003D1B10"/>
    <w:rsid w:val="003D3E31"/>
    <w:rsid w:val="003D4EA9"/>
    <w:rsid w:val="003D7E27"/>
    <w:rsid w:val="003E37B8"/>
    <w:rsid w:val="003E57B7"/>
    <w:rsid w:val="003E651C"/>
    <w:rsid w:val="003F19F8"/>
    <w:rsid w:val="003F2083"/>
    <w:rsid w:val="003F2561"/>
    <w:rsid w:val="003F3436"/>
    <w:rsid w:val="003F7421"/>
    <w:rsid w:val="003F791E"/>
    <w:rsid w:val="00401FD0"/>
    <w:rsid w:val="00402718"/>
    <w:rsid w:val="00406D05"/>
    <w:rsid w:val="00410F08"/>
    <w:rsid w:val="004150D8"/>
    <w:rsid w:val="00417D06"/>
    <w:rsid w:val="00420C3A"/>
    <w:rsid w:val="00421010"/>
    <w:rsid w:val="00421C03"/>
    <w:rsid w:val="00422A5C"/>
    <w:rsid w:val="00422E82"/>
    <w:rsid w:val="00424148"/>
    <w:rsid w:val="00425A76"/>
    <w:rsid w:val="004301CC"/>
    <w:rsid w:val="00430D66"/>
    <w:rsid w:val="00432A0B"/>
    <w:rsid w:val="00441DDC"/>
    <w:rsid w:val="004541A5"/>
    <w:rsid w:val="00457E01"/>
    <w:rsid w:val="0046063C"/>
    <w:rsid w:val="00460B99"/>
    <w:rsid w:val="004657A4"/>
    <w:rsid w:val="004700B0"/>
    <w:rsid w:val="00472ACE"/>
    <w:rsid w:val="00472CB6"/>
    <w:rsid w:val="0047381F"/>
    <w:rsid w:val="004807F0"/>
    <w:rsid w:val="004901BE"/>
    <w:rsid w:val="0049056B"/>
    <w:rsid w:val="00491E88"/>
    <w:rsid w:val="00493DD3"/>
    <w:rsid w:val="004A2CF4"/>
    <w:rsid w:val="004A41C6"/>
    <w:rsid w:val="004A4A37"/>
    <w:rsid w:val="004A6157"/>
    <w:rsid w:val="004A7A83"/>
    <w:rsid w:val="004B1252"/>
    <w:rsid w:val="004B1606"/>
    <w:rsid w:val="004B4B93"/>
    <w:rsid w:val="004B5139"/>
    <w:rsid w:val="004B594D"/>
    <w:rsid w:val="004B6F01"/>
    <w:rsid w:val="004C217D"/>
    <w:rsid w:val="004C3F6E"/>
    <w:rsid w:val="004C67D0"/>
    <w:rsid w:val="004D216D"/>
    <w:rsid w:val="004D360D"/>
    <w:rsid w:val="004D3DC2"/>
    <w:rsid w:val="004D4379"/>
    <w:rsid w:val="004D4F9A"/>
    <w:rsid w:val="004D5CD0"/>
    <w:rsid w:val="004D7F2D"/>
    <w:rsid w:val="004E2A92"/>
    <w:rsid w:val="004E5516"/>
    <w:rsid w:val="004E7366"/>
    <w:rsid w:val="004E753D"/>
    <w:rsid w:val="004E7F56"/>
    <w:rsid w:val="004F0E9B"/>
    <w:rsid w:val="004F2A79"/>
    <w:rsid w:val="004F4195"/>
    <w:rsid w:val="004F4E9F"/>
    <w:rsid w:val="004F5858"/>
    <w:rsid w:val="004F6FB9"/>
    <w:rsid w:val="0050076E"/>
    <w:rsid w:val="005039FA"/>
    <w:rsid w:val="00505AFD"/>
    <w:rsid w:val="00505F58"/>
    <w:rsid w:val="00506326"/>
    <w:rsid w:val="00507D8E"/>
    <w:rsid w:val="00514EFC"/>
    <w:rsid w:val="00515C1F"/>
    <w:rsid w:val="0051702E"/>
    <w:rsid w:val="00520695"/>
    <w:rsid w:val="005209FF"/>
    <w:rsid w:val="00522FE8"/>
    <w:rsid w:val="005236E7"/>
    <w:rsid w:val="00525CFE"/>
    <w:rsid w:val="00526008"/>
    <w:rsid w:val="00526AEF"/>
    <w:rsid w:val="005370C5"/>
    <w:rsid w:val="00546079"/>
    <w:rsid w:val="0054793B"/>
    <w:rsid w:val="005515D3"/>
    <w:rsid w:val="00551E65"/>
    <w:rsid w:val="005520E5"/>
    <w:rsid w:val="005523B1"/>
    <w:rsid w:val="0055326D"/>
    <w:rsid w:val="0055337C"/>
    <w:rsid w:val="005540F9"/>
    <w:rsid w:val="00555037"/>
    <w:rsid w:val="00562184"/>
    <w:rsid w:val="00564650"/>
    <w:rsid w:val="005657E0"/>
    <w:rsid w:val="005665E8"/>
    <w:rsid w:val="0056765F"/>
    <w:rsid w:val="00567D3A"/>
    <w:rsid w:val="00570B74"/>
    <w:rsid w:val="00572A5E"/>
    <w:rsid w:val="00572AA1"/>
    <w:rsid w:val="00574879"/>
    <w:rsid w:val="00574E16"/>
    <w:rsid w:val="00576844"/>
    <w:rsid w:val="0057703B"/>
    <w:rsid w:val="00581630"/>
    <w:rsid w:val="00582326"/>
    <w:rsid w:val="00583540"/>
    <w:rsid w:val="00584114"/>
    <w:rsid w:val="005858F1"/>
    <w:rsid w:val="00586F5C"/>
    <w:rsid w:val="005876F4"/>
    <w:rsid w:val="00587BA6"/>
    <w:rsid w:val="00591E25"/>
    <w:rsid w:val="00594CB1"/>
    <w:rsid w:val="005950AF"/>
    <w:rsid w:val="00596146"/>
    <w:rsid w:val="005A07C4"/>
    <w:rsid w:val="005B2F70"/>
    <w:rsid w:val="005B6728"/>
    <w:rsid w:val="005B6AAE"/>
    <w:rsid w:val="005C224D"/>
    <w:rsid w:val="005D1A52"/>
    <w:rsid w:val="005D2E3A"/>
    <w:rsid w:val="005E1161"/>
    <w:rsid w:val="005F097A"/>
    <w:rsid w:val="005F5579"/>
    <w:rsid w:val="005F679A"/>
    <w:rsid w:val="00604814"/>
    <w:rsid w:val="00604FB7"/>
    <w:rsid w:val="006068B4"/>
    <w:rsid w:val="00607D06"/>
    <w:rsid w:val="006111DC"/>
    <w:rsid w:val="0061228C"/>
    <w:rsid w:val="00612BFA"/>
    <w:rsid w:val="006132AC"/>
    <w:rsid w:val="00613F68"/>
    <w:rsid w:val="0062311F"/>
    <w:rsid w:val="00625681"/>
    <w:rsid w:val="00626D1F"/>
    <w:rsid w:val="006306B6"/>
    <w:rsid w:val="0063651E"/>
    <w:rsid w:val="00636C80"/>
    <w:rsid w:val="00636D2A"/>
    <w:rsid w:val="00637C35"/>
    <w:rsid w:val="00642116"/>
    <w:rsid w:val="00645F67"/>
    <w:rsid w:val="00646751"/>
    <w:rsid w:val="006479BD"/>
    <w:rsid w:val="006503C8"/>
    <w:rsid w:val="00654BE2"/>
    <w:rsid w:val="00657105"/>
    <w:rsid w:val="006577DF"/>
    <w:rsid w:val="0066135B"/>
    <w:rsid w:val="006624CF"/>
    <w:rsid w:val="00665D21"/>
    <w:rsid w:val="00666ABF"/>
    <w:rsid w:val="00666BAA"/>
    <w:rsid w:val="00666DB0"/>
    <w:rsid w:val="00667563"/>
    <w:rsid w:val="00667DDC"/>
    <w:rsid w:val="006752D9"/>
    <w:rsid w:val="006832A2"/>
    <w:rsid w:val="00685F41"/>
    <w:rsid w:val="006920C0"/>
    <w:rsid w:val="006931CB"/>
    <w:rsid w:val="006931F5"/>
    <w:rsid w:val="00697218"/>
    <w:rsid w:val="006978B7"/>
    <w:rsid w:val="006A103C"/>
    <w:rsid w:val="006A2339"/>
    <w:rsid w:val="006A29B1"/>
    <w:rsid w:val="006A4132"/>
    <w:rsid w:val="006B22C1"/>
    <w:rsid w:val="006B5087"/>
    <w:rsid w:val="006B5FA7"/>
    <w:rsid w:val="006B7227"/>
    <w:rsid w:val="006C26E6"/>
    <w:rsid w:val="006E0A39"/>
    <w:rsid w:val="006E1384"/>
    <w:rsid w:val="006E4258"/>
    <w:rsid w:val="006E4D51"/>
    <w:rsid w:val="006E4F00"/>
    <w:rsid w:val="006E63C9"/>
    <w:rsid w:val="006E7FF8"/>
    <w:rsid w:val="006F16AA"/>
    <w:rsid w:val="006F1854"/>
    <w:rsid w:val="006F35D8"/>
    <w:rsid w:val="006F382D"/>
    <w:rsid w:val="006F4C34"/>
    <w:rsid w:val="006F6369"/>
    <w:rsid w:val="006F690E"/>
    <w:rsid w:val="006F6DCA"/>
    <w:rsid w:val="006F72C1"/>
    <w:rsid w:val="00703B20"/>
    <w:rsid w:val="00704344"/>
    <w:rsid w:val="0070468A"/>
    <w:rsid w:val="00711373"/>
    <w:rsid w:val="007126A1"/>
    <w:rsid w:val="00712E20"/>
    <w:rsid w:val="00715B09"/>
    <w:rsid w:val="00717C15"/>
    <w:rsid w:val="00721C88"/>
    <w:rsid w:val="00722B89"/>
    <w:rsid w:val="007234D6"/>
    <w:rsid w:val="00724288"/>
    <w:rsid w:val="00724A55"/>
    <w:rsid w:val="007325D5"/>
    <w:rsid w:val="0073270E"/>
    <w:rsid w:val="00732D31"/>
    <w:rsid w:val="00733EE8"/>
    <w:rsid w:val="0073400C"/>
    <w:rsid w:val="00734E3A"/>
    <w:rsid w:val="007372C6"/>
    <w:rsid w:val="007425E2"/>
    <w:rsid w:val="00744B4F"/>
    <w:rsid w:val="0074620B"/>
    <w:rsid w:val="00747532"/>
    <w:rsid w:val="007525BA"/>
    <w:rsid w:val="00752D67"/>
    <w:rsid w:val="00753E1E"/>
    <w:rsid w:val="0075613E"/>
    <w:rsid w:val="007737A7"/>
    <w:rsid w:val="00773D5A"/>
    <w:rsid w:val="00777063"/>
    <w:rsid w:val="00783F4D"/>
    <w:rsid w:val="00784FB9"/>
    <w:rsid w:val="007949F8"/>
    <w:rsid w:val="0079592C"/>
    <w:rsid w:val="00796598"/>
    <w:rsid w:val="00796AEB"/>
    <w:rsid w:val="007A0D8C"/>
    <w:rsid w:val="007A43C6"/>
    <w:rsid w:val="007A5B31"/>
    <w:rsid w:val="007A7EDD"/>
    <w:rsid w:val="007B0DEC"/>
    <w:rsid w:val="007B1E44"/>
    <w:rsid w:val="007B3130"/>
    <w:rsid w:val="007B353F"/>
    <w:rsid w:val="007B4E8A"/>
    <w:rsid w:val="007B5737"/>
    <w:rsid w:val="007B7226"/>
    <w:rsid w:val="007B73E8"/>
    <w:rsid w:val="007C52E0"/>
    <w:rsid w:val="007C52FB"/>
    <w:rsid w:val="007C68EE"/>
    <w:rsid w:val="007C70CA"/>
    <w:rsid w:val="007D0264"/>
    <w:rsid w:val="007D05A0"/>
    <w:rsid w:val="007D0E8D"/>
    <w:rsid w:val="007D15BE"/>
    <w:rsid w:val="007D16D9"/>
    <w:rsid w:val="007D2189"/>
    <w:rsid w:val="007D43B7"/>
    <w:rsid w:val="007D45F8"/>
    <w:rsid w:val="007D499C"/>
    <w:rsid w:val="007E0ADF"/>
    <w:rsid w:val="007E412B"/>
    <w:rsid w:val="007F078A"/>
    <w:rsid w:val="007F1892"/>
    <w:rsid w:val="007F2014"/>
    <w:rsid w:val="007F29E4"/>
    <w:rsid w:val="007F405F"/>
    <w:rsid w:val="007F553F"/>
    <w:rsid w:val="007F7241"/>
    <w:rsid w:val="00803882"/>
    <w:rsid w:val="008050F9"/>
    <w:rsid w:val="0080634E"/>
    <w:rsid w:val="00806E01"/>
    <w:rsid w:val="00810177"/>
    <w:rsid w:val="00815E96"/>
    <w:rsid w:val="00817B2F"/>
    <w:rsid w:val="008204D3"/>
    <w:rsid w:val="0082386A"/>
    <w:rsid w:val="00825EC6"/>
    <w:rsid w:val="00832333"/>
    <w:rsid w:val="0083521E"/>
    <w:rsid w:val="00837782"/>
    <w:rsid w:val="0084146E"/>
    <w:rsid w:val="00843846"/>
    <w:rsid w:val="00844698"/>
    <w:rsid w:val="00844826"/>
    <w:rsid w:val="00845069"/>
    <w:rsid w:val="008455B2"/>
    <w:rsid w:val="0084595E"/>
    <w:rsid w:val="00846E86"/>
    <w:rsid w:val="00847295"/>
    <w:rsid w:val="00852F9B"/>
    <w:rsid w:val="00854A63"/>
    <w:rsid w:val="00855215"/>
    <w:rsid w:val="008560D2"/>
    <w:rsid w:val="00860A51"/>
    <w:rsid w:val="00861817"/>
    <w:rsid w:val="008619C3"/>
    <w:rsid w:val="00863276"/>
    <w:rsid w:val="00870D11"/>
    <w:rsid w:val="00872279"/>
    <w:rsid w:val="00873862"/>
    <w:rsid w:val="00874F7A"/>
    <w:rsid w:val="00877B87"/>
    <w:rsid w:val="00881E9D"/>
    <w:rsid w:val="00884831"/>
    <w:rsid w:val="00885694"/>
    <w:rsid w:val="00885BB0"/>
    <w:rsid w:val="0089216D"/>
    <w:rsid w:val="008928E0"/>
    <w:rsid w:val="008968B5"/>
    <w:rsid w:val="008A243A"/>
    <w:rsid w:val="008A2A3B"/>
    <w:rsid w:val="008A36F5"/>
    <w:rsid w:val="008A6CEA"/>
    <w:rsid w:val="008A7159"/>
    <w:rsid w:val="008A7780"/>
    <w:rsid w:val="008B139E"/>
    <w:rsid w:val="008B454F"/>
    <w:rsid w:val="008B4E41"/>
    <w:rsid w:val="008C1A8F"/>
    <w:rsid w:val="008C2D3A"/>
    <w:rsid w:val="008C43C9"/>
    <w:rsid w:val="008C4AF0"/>
    <w:rsid w:val="008C5E1A"/>
    <w:rsid w:val="008E7DF6"/>
    <w:rsid w:val="008F0E32"/>
    <w:rsid w:val="008F23AC"/>
    <w:rsid w:val="008F4DA6"/>
    <w:rsid w:val="008F74E9"/>
    <w:rsid w:val="008F76D6"/>
    <w:rsid w:val="008F7DD6"/>
    <w:rsid w:val="00902858"/>
    <w:rsid w:val="009030EB"/>
    <w:rsid w:val="00903C42"/>
    <w:rsid w:val="00904B6C"/>
    <w:rsid w:val="0090556D"/>
    <w:rsid w:val="00906111"/>
    <w:rsid w:val="0090737E"/>
    <w:rsid w:val="009079A3"/>
    <w:rsid w:val="009079B9"/>
    <w:rsid w:val="00917CB8"/>
    <w:rsid w:val="00917EC5"/>
    <w:rsid w:val="009213DC"/>
    <w:rsid w:val="0092178F"/>
    <w:rsid w:val="00924E9C"/>
    <w:rsid w:val="00925CC9"/>
    <w:rsid w:val="00930073"/>
    <w:rsid w:val="0093088E"/>
    <w:rsid w:val="00932C62"/>
    <w:rsid w:val="00940148"/>
    <w:rsid w:val="00940633"/>
    <w:rsid w:val="00940781"/>
    <w:rsid w:val="009413AC"/>
    <w:rsid w:val="009446C9"/>
    <w:rsid w:val="00946E1B"/>
    <w:rsid w:val="00950EBE"/>
    <w:rsid w:val="0095218A"/>
    <w:rsid w:val="00952E35"/>
    <w:rsid w:val="00953D67"/>
    <w:rsid w:val="00956A36"/>
    <w:rsid w:val="00961D88"/>
    <w:rsid w:val="00966CAA"/>
    <w:rsid w:val="00966EEB"/>
    <w:rsid w:val="009671A1"/>
    <w:rsid w:val="0097722B"/>
    <w:rsid w:val="00982611"/>
    <w:rsid w:val="00987300"/>
    <w:rsid w:val="00990263"/>
    <w:rsid w:val="00996A95"/>
    <w:rsid w:val="009A0A94"/>
    <w:rsid w:val="009A0B16"/>
    <w:rsid w:val="009A1E2F"/>
    <w:rsid w:val="009A3923"/>
    <w:rsid w:val="009A4698"/>
    <w:rsid w:val="009A4F7F"/>
    <w:rsid w:val="009B2F58"/>
    <w:rsid w:val="009B3D2F"/>
    <w:rsid w:val="009B4DBF"/>
    <w:rsid w:val="009B5AED"/>
    <w:rsid w:val="009B6454"/>
    <w:rsid w:val="009B6506"/>
    <w:rsid w:val="009C027E"/>
    <w:rsid w:val="009C4444"/>
    <w:rsid w:val="009C4659"/>
    <w:rsid w:val="009C5FBE"/>
    <w:rsid w:val="009D1631"/>
    <w:rsid w:val="009D25D8"/>
    <w:rsid w:val="009D4420"/>
    <w:rsid w:val="009D5429"/>
    <w:rsid w:val="009D7513"/>
    <w:rsid w:val="009E2A3B"/>
    <w:rsid w:val="009E2DA0"/>
    <w:rsid w:val="009E3694"/>
    <w:rsid w:val="009E405C"/>
    <w:rsid w:val="009E4232"/>
    <w:rsid w:val="009E5F50"/>
    <w:rsid w:val="009F7A7F"/>
    <w:rsid w:val="009F7B99"/>
    <w:rsid w:val="00A00F02"/>
    <w:rsid w:val="00A03946"/>
    <w:rsid w:val="00A03966"/>
    <w:rsid w:val="00A04145"/>
    <w:rsid w:val="00A07368"/>
    <w:rsid w:val="00A077E9"/>
    <w:rsid w:val="00A10305"/>
    <w:rsid w:val="00A13D3E"/>
    <w:rsid w:val="00A13D46"/>
    <w:rsid w:val="00A14545"/>
    <w:rsid w:val="00A17EA4"/>
    <w:rsid w:val="00A224EA"/>
    <w:rsid w:val="00A232BE"/>
    <w:rsid w:val="00A24475"/>
    <w:rsid w:val="00A26277"/>
    <w:rsid w:val="00A27197"/>
    <w:rsid w:val="00A340C0"/>
    <w:rsid w:val="00A36356"/>
    <w:rsid w:val="00A43CDA"/>
    <w:rsid w:val="00A44790"/>
    <w:rsid w:val="00A44A24"/>
    <w:rsid w:val="00A45F4A"/>
    <w:rsid w:val="00A47E0E"/>
    <w:rsid w:val="00A51151"/>
    <w:rsid w:val="00A53D37"/>
    <w:rsid w:val="00A56B81"/>
    <w:rsid w:val="00A57196"/>
    <w:rsid w:val="00A66077"/>
    <w:rsid w:val="00A70DB3"/>
    <w:rsid w:val="00A7240D"/>
    <w:rsid w:val="00A72BC3"/>
    <w:rsid w:val="00A74776"/>
    <w:rsid w:val="00A75696"/>
    <w:rsid w:val="00A76894"/>
    <w:rsid w:val="00A76A3A"/>
    <w:rsid w:val="00A779A6"/>
    <w:rsid w:val="00A81CAE"/>
    <w:rsid w:val="00A876BB"/>
    <w:rsid w:val="00A90FB8"/>
    <w:rsid w:val="00A91DDD"/>
    <w:rsid w:val="00A92DCD"/>
    <w:rsid w:val="00A940D5"/>
    <w:rsid w:val="00A94344"/>
    <w:rsid w:val="00A956BF"/>
    <w:rsid w:val="00A96439"/>
    <w:rsid w:val="00A96F3D"/>
    <w:rsid w:val="00A976F0"/>
    <w:rsid w:val="00AA22B7"/>
    <w:rsid w:val="00AA4A13"/>
    <w:rsid w:val="00AA6F3D"/>
    <w:rsid w:val="00AB1B0E"/>
    <w:rsid w:val="00AB28E0"/>
    <w:rsid w:val="00AB5DD3"/>
    <w:rsid w:val="00AB7733"/>
    <w:rsid w:val="00AC170F"/>
    <w:rsid w:val="00AC3248"/>
    <w:rsid w:val="00AD125F"/>
    <w:rsid w:val="00AD2944"/>
    <w:rsid w:val="00AD5A4D"/>
    <w:rsid w:val="00AE1660"/>
    <w:rsid w:val="00AE1F92"/>
    <w:rsid w:val="00AF3A93"/>
    <w:rsid w:val="00AF510E"/>
    <w:rsid w:val="00AF6308"/>
    <w:rsid w:val="00AF6A6F"/>
    <w:rsid w:val="00AF754A"/>
    <w:rsid w:val="00B0151F"/>
    <w:rsid w:val="00B01805"/>
    <w:rsid w:val="00B03967"/>
    <w:rsid w:val="00B049B8"/>
    <w:rsid w:val="00B05A1F"/>
    <w:rsid w:val="00B115F5"/>
    <w:rsid w:val="00B12E35"/>
    <w:rsid w:val="00B14F9E"/>
    <w:rsid w:val="00B15DF4"/>
    <w:rsid w:val="00B171FA"/>
    <w:rsid w:val="00B17C5B"/>
    <w:rsid w:val="00B21DBD"/>
    <w:rsid w:val="00B2309C"/>
    <w:rsid w:val="00B24FA0"/>
    <w:rsid w:val="00B26463"/>
    <w:rsid w:val="00B270C9"/>
    <w:rsid w:val="00B27370"/>
    <w:rsid w:val="00B32520"/>
    <w:rsid w:val="00B32FE2"/>
    <w:rsid w:val="00B332FA"/>
    <w:rsid w:val="00B333B3"/>
    <w:rsid w:val="00B348B2"/>
    <w:rsid w:val="00B362B5"/>
    <w:rsid w:val="00B4446B"/>
    <w:rsid w:val="00B44F9E"/>
    <w:rsid w:val="00B47503"/>
    <w:rsid w:val="00B51275"/>
    <w:rsid w:val="00B51D52"/>
    <w:rsid w:val="00B52D85"/>
    <w:rsid w:val="00B5442A"/>
    <w:rsid w:val="00B55E22"/>
    <w:rsid w:val="00B6076E"/>
    <w:rsid w:val="00B60F2E"/>
    <w:rsid w:val="00B61269"/>
    <w:rsid w:val="00B6235B"/>
    <w:rsid w:val="00B65D05"/>
    <w:rsid w:val="00B70F9F"/>
    <w:rsid w:val="00B71E01"/>
    <w:rsid w:val="00B77134"/>
    <w:rsid w:val="00B774C3"/>
    <w:rsid w:val="00B876C4"/>
    <w:rsid w:val="00B87FF1"/>
    <w:rsid w:val="00B90CA8"/>
    <w:rsid w:val="00BA0905"/>
    <w:rsid w:val="00BA7CF0"/>
    <w:rsid w:val="00BB0E47"/>
    <w:rsid w:val="00BB4840"/>
    <w:rsid w:val="00BB7130"/>
    <w:rsid w:val="00BB7456"/>
    <w:rsid w:val="00BB7950"/>
    <w:rsid w:val="00BC772E"/>
    <w:rsid w:val="00BD0A65"/>
    <w:rsid w:val="00BD2506"/>
    <w:rsid w:val="00BD3356"/>
    <w:rsid w:val="00BD3D3F"/>
    <w:rsid w:val="00BF07CD"/>
    <w:rsid w:val="00BF32EB"/>
    <w:rsid w:val="00BF337C"/>
    <w:rsid w:val="00C06212"/>
    <w:rsid w:val="00C06606"/>
    <w:rsid w:val="00C0742D"/>
    <w:rsid w:val="00C11792"/>
    <w:rsid w:val="00C1593E"/>
    <w:rsid w:val="00C1595A"/>
    <w:rsid w:val="00C15B6E"/>
    <w:rsid w:val="00C16D13"/>
    <w:rsid w:val="00C17C34"/>
    <w:rsid w:val="00C2024D"/>
    <w:rsid w:val="00C21458"/>
    <w:rsid w:val="00C22D4B"/>
    <w:rsid w:val="00C22D94"/>
    <w:rsid w:val="00C247C1"/>
    <w:rsid w:val="00C25426"/>
    <w:rsid w:val="00C2659B"/>
    <w:rsid w:val="00C30AB7"/>
    <w:rsid w:val="00C34D77"/>
    <w:rsid w:val="00C3713F"/>
    <w:rsid w:val="00C406F1"/>
    <w:rsid w:val="00C42C91"/>
    <w:rsid w:val="00C44601"/>
    <w:rsid w:val="00C450BF"/>
    <w:rsid w:val="00C45B11"/>
    <w:rsid w:val="00C47DDD"/>
    <w:rsid w:val="00C50DE8"/>
    <w:rsid w:val="00C51FAB"/>
    <w:rsid w:val="00C52642"/>
    <w:rsid w:val="00C52990"/>
    <w:rsid w:val="00C54BD6"/>
    <w:rsid w:val="00C554F9"/>
    <w:rsid w:val="00C56458"/>
    <w:rsid w:val="00C61D43"/>
    <w:rsid w:val="00C621B3"/>
    <w:rsid w:val="00C63AC1"/>
    <w:rsid w:val="00C65CFF"/>
    <w:rsid w:val="00C71C76"/>
    <w:rsid w:val="00C726D8"/>
    <w:rsid w:val="00C72B0B"/>
    <w:rsid w:val="00C747AF"/>
    <w:rsid w:val="00C75103"/>
    <w:rsid w:val="00C764E2"/>
    <w:rsid w:val="00C845FE"/>
    <w:rsid w:val="00C87D82"/>
    <w:rsid w:val="00C9020A"/>
    <w:rsid w:val="00C91725"/>
    <w:rsid w:val="00C93802"/>
    <w:rsid w:val="00C9783C"/>
    <w:rsid w:val="00C97BCC"/>
    <w:rsid w:val="00CA016D"/>
    <w:rsid w:val="00CA2BF2"/>
    <w:rsid w:val="00CA48E4"/>
    <w:rsid w:val="00CA4A04"/>
    <w:rsid w:val="00CA5321"/>
    <w:rsid w:val="00CA67C9"/>
    <w:rsid w:val="00CB402D"/>
    <w:rsid w:val="00CB42B3"/>
    <w:rsid w:val="00CB554D"/>
    <w:rsid w:val="00CB568B"/>
    <w:rsid w:val="00CB6AD0"/>
    <w:rsid w:val="00CB7261"/>
    <w:rsid w:val="00CC022C"/>
    <w:rsid w:val="00CC4628"/>
    <w:rsid w:val="00CC650E"/>
    <w:rsid w:val="00CC6C82"/>
    <w:rsid w:val="00CC7BFF"/>
    <w:rsid w:val="00CD446D"/>
    <w:rsid w:val="00CD458C"/>
    <w:rsid w:val="00CD4BAE"/>
    <w:rsid w:val="00CD5A09"/>
    <w:rsid w:val="00CD75BF"/>
    <w:rsid w:val="00CD7F96"/>
    <w:rsid w:val="00CE7F17"/>
    <w:rsid w:val="00CF0A07"/>
    <w:rsid w:val="00CF7585"/>
    <w:rsid w:val="00D05F2C"/>
    <w:rsid w:val="00D07BE4"/>
    <w:rsid w:val="00D11EB1"/>
    <w:rsid w:val="00D11F7C"/>
    <w:rsid w:val="00D142DD"/>
    <w:rsid w:val="00D15156"/>
    <w:rsid w:val="00D205F7"/>
    <w:rsid w:val="00D21A62"/>
    <w:rsid w:val="00D24ABA"/>
    <w:rsid w:val="00D26D83"/>
    <w:rsid w:val="00D31CCC"/>
    <w:rsid w:val="00D359CB"/>
    <w:rsid w:val="00D43EBF"/>
    <w:rsid w:val="00D461B4"/>
    <w:rsid w:val="00D4626F"/>
    <w:rsid w:val="00D46893"/>
    <w:rsid w:val="00D479CD"/>
    <w:rsid w:val="00D51AFD"/>
    <w:rsid w:val="00D52279"/>
    <w:rsid w:val="00D60927"/>
    <w:rsid w:val="00D636B9"/>
    <w:rsid w:val="00D64D83"/>
    <w:rsid w:val="00D700EA"/>
    <w:rsid w:val="00D7149D"/>
    <w:rsid w:val="00D73EB5"/>
    <w:rsid w:val="00D73FA5"/>
    <w:rsid w:val="00D80805"/>
    <w:rsid w:val="00D829C9"/>
    <w:rsid w:val="00D837A0"/>
    <w:rsid w:val="00D8691F"/>
    <w:rsid w:val="00D86E0A"/>
    <w:rsid w:val="00D938F9"/>
    <w:rsid w:val="00D95BFB"/>
    <w:rsid w:val="00D961F4"/>
    <w:rsid w:val="00DA492D"/>
    <w:rsid w:val="00DA7FCA"/>
    <w:rsid w:val="00DB14F0"/>
    <w:rsid w:val="00DB293F"/>
    <w:rsid w:val="00DB3858"/>
    <w:rsid w:val="00DB5F29"/>
    <w:rsid w:val="00DB609E"/>
    <w:rsid w:val="00DC13E7"/>
    <w:rsid w:val="00DC3B70"/>
    <w:rsid w:val="00DC67DD"/>
    <w:rsid w:val="00DD0807"/>
    <w:rsid w:val="00DD164B"/>
    <w:rsid w:val="00DD1C5D"/>
    <w:rsid w:val="00DD4EA1"/>
    <w:rsid w:val="00DE0E6C"/>
    <w:rsid w:val="00DE2D25"/>
    <w:rsid w:val="00DE7952"/>
    <w:rsid w:val="00DF0835"/>
    <w:rsid w:val="00DF20A3"/>
    <w:rsid w:val="00DF3E2F"/>
    <w:rsid w:val="00DF61F7"/>
    <w:rsid w:val="00E00280"/>
    <w:rsid w:val="00E0079C"/>
    <w:rsid w:val="00E01D79"/>
    <w:rsid w:val="00E047BF"/>
    <w:rsid w:val="00E066DC"/>
    <w:rsid w:val="00E16A30"/>
    <w:rsid w:val="00E173F4"/>
    <w:rsid w:val="00E21817"/>
    <w:rsid w:val="00E27CE5"/>
    <w:rsid w:val="00E31D8E"/>
    <w:rsid w:val="00E32FAB"/>
    <w:rsid w:val="00E42C9C"/>
    <w:rsid w:val="00E503B0"/>
    <w:rsid w:val="00E507D6"/>
    <w:rsid w:val="00E51F3E"/>
    <w:rsid w:val="00E5625A"/>
    <w:rsid w:val="00E56F6F"/>
    <w:rsid w:val="00E602FE"/>
    <w:rsid w:val="00E60603"/>
    <w:rsid w:val="00E64DF8"/>
    <w:rsid w:val="00E74B0A"/>
    <w:rsid w:val="00E770D8"/>
    <w:rsid w:val="00E850F5"/>
    <w:rsid w:val="00E85F84"/>
    <w:rsid w:val="00E8617E"/>
    <w:rsid w:val="00E87131"/>
    <w:rsid w:val="00E87A3A"/>
    <w:rsid w:val="00E978A2"/>
    <w:rsid w:val="00EA081A"/>
    <w:rsid w:val="00EA0DE4"/>
    <w:rsid w:val="00EA1919"/>
    <w:rsid w:val="00EA1AEF"/>
    <w:rsid w:val="00EA6825"/>
    <w:rsid w:val="00EA7984"/>
    <w:rsid w:val="00EB201F"/>
    <w:rsid w:val="00EC0525"/>
    <w:rsid w:val="00EC06AF"/>
    <w:rsid w:val="00EC1847"/>
    <w:rsid w:val="00EC7A81"/>
    <w:rsid w:val="00ED2677"/>
    <w:rsid w:val="00ED33CA"/>
    <w:rsid w:val="00ED5807"/>
    <w:rsid w:val="00ED5C14"/>
    <w:rsid w:val="00EE1952"/>
    <w:rsid w:val="00EE3FA3"/>
    <w:rsid w:val="00EE52B4"/>
    <w:rsid w:val="00EF0775"/>
    <w:rsid w:val="00EF1060"/>
    <w:rsid w:val="00EF1B77"/>
    <w:rsid w:val="00EF4350"/>
    <w:rsid w:val="00EF6E98"/>
    <w:rsid w:val="00EF7299"/>
    <w:rsid w:val="00F00864"/>
    <w:rsid w:val="00F028E9"/>
    <w:rsid w:val="00F07CDB"/>
    <w:rsid w:val="00F10770"/>
    <w:rsid w:val="00F15937"/>
    <w:rsid w:val="00F17E95"/>
    <w:rsid w:val="00F26406"/>
    <w:rsid w:val="00F27BFE"/>
    <w:rsid w:val="00F3181B"/>
    <w:rsid w:val="00F3416A"/>
    <w:rsid w:val="00F34373"/>
    <w:rsid w:val="00F3518F"/>
    <w:rsid w:val="00F35BA0"/>
    <w:rsid w:val="00F42678"/>
    <w:rsid w:val="00F42E82"/>
    <w:rsid w:val="00F44438"/>
    <w:rsid w:val="00F52A6D"/>
    <w:rsid w:val="00F52D2B"/>
    <w:rsid w:val="00F5380F"/>
    <w:rsid w:val="00F53AAA"/>
    <w:rsid w:val="00F53F0A"/>
    <w:rsid w:val="00F55236"/>
    <w:rsid w:val="00F56772"/>
    <w:rsid w:val="00F62192"/>
    <w:rsid w:val="00F665C7"/>
    <w:rsid w:val="00F66808"/>
    <w:rsid w:val="00F668CD"/>
    <w:rsid w:val="00F67031"/>
    <w:rsid w:val="00F702F5"/>
    <w:rsid w:val="00F73F28"/>
    <w:rsid w:val="00F75645"/>
    <w:rsid w:val="00F756A8"/>
    <w:rsid w:val="00F814A8"/>
    <w:rsid w:val="00F907D2"/>
    <w:rsid w:val="00F9414E"/>
    <w:rsid w:val="00F94421"/>
    <w:rsid w:val="00F9627A"/>
    <w:rsid w:val="00F9662F"/>
    <w:rsid w:val="00FA4B03"/>
    <w:rsid w:val="00FB0EAB"/>
    <w:rsid w:val="00FB5746"/>
    <w:rsid w:val="00FB7A26"/>
    <w:rsid w:val="00FC69F0"/>
    <w:rsid w:val="00FE0C8A"/>
    <w:rsid w:val="00FE153C"/>
    <w:rsid w:val="00FE5008"/>
    <w:rsid w:val="00FE506C"/>
    <w:rsid w:val="00FF019E"/>
    <w:rsid w:val="00FF1B18"/>
    <w:rsid w:val="00FF2592"/>
    <w:rsid w:val="00FF3C9F"/>
    <w:rsid w:val="00FF4E43"/>
    <w:rsid w:val="00FF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6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oleObject" Target="embeddings/oleObject2.bin"/><Relationship Id="rId26" Type="http://schemas.openxmlformats.org/officeDocument/2006/relationships/image" Target="media/image17.wmf"/><Relationship Id="rId39" Type="http://schemas.openxmlformats.org/officeDocument/2006/relationships/image" Target="media/image28.wmf"/><Relationship Id="rId3" Type="http://schemas.openxmlformats.org/officeDocument/2006/relationships/settings" Target="settings.xml"/><Relationship Id="rId21" Type="http://schemas.openxmlformats.org/officeDocument/2006/relationships/image" Target="media/image14.wmf"/><Relationship Id="rId34" Type="http://schemas.openxmlformats.org/officeDocument/2006/relationships/image" Target="media/image24.wmf"/><Relationship Id="rId42"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wmf"/><Relationship Id="rId17" Type="http://schemas.openxmlformats.org/officeDocument/2006/relationships/image" Target="media/image12.wmf"/><Relationship Id="rId25" Type="http://schemas.openxmlformats.org/officeDocument/2006/relationships/oleObject" Target="embeddings/oleObject5.bin"/><Relationship Id="rId33" Type="http://schemas.openxmlformats.org/officeDocument/2006/relationships/image" Target="media/image23.wmf"/><Relationship Id="rId38" Type="http://schemas.openxmlformats.org/officeDocument/2006/relationships/oleObject" Target="embeddings/oleObject7.bin"/><Relationship Id="rId2" Type="http://schemas.microsoft.com/office/2007/relationships/stylesWithEffects" Target="stylesWithEffect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9.wm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7.jpeg"/><Relationship Id="rId24" Type="http://schemas.openxmlformats.org/officeDocument/2006/relationships/image" Target="media/image16.wmf"/><Relationship Id="rId32" Type="http://schemas.openxmlformats.org/officeDocument/2006/relationships/image" Target="media/image22.jpeg"/><Relationship Id="rId37" Type="http://schemas.openxmlformats.org/officeDocument/2006/relationships/image" Target="media/image27.wmf"/><Relationship Id="rId40" Type="http://schemas.openxmlformats.org/officeDocument/2006/relationships/oleObject" Target="embeddings/oleObject8.bin"/><Relationship Id="rId5" Type="http://schemas.openxmlformats.org/officeDocument/2006/relationships/image" Target="media/image1.wmf"/><Relationship Id="rId15" Type="http://schemas.openxmlformats.org/officeDocument/2006/relationships/image" Target="media/image11.wmf"/><Relationship Id="rId23" Type="http://schemas.openxmlformats.org/officeDocument/2006/relationships/oleObject" Target="embeddings/oleObject4.bin"/><Relationship Id="rId28" Type="http://schemas.openxmlformats.org/officeDocument/2006/relationships/image" Target="media/image18.wmf"/><Relationship Id="rId36" Type="http://schemas.openxmlformats.org/officeDocument/2006/relationships/image" Target="media/image26.wmf"/><Relationship Id="rId10" Type="http://schemas.openxmlformats.org/officeDocument/2006/relationships/image" Target="media/image6.wmf"/><Relationship Id="rId19" Type="http://schemas.openxmlformats.org/officeDocument/2006/relationships/image" Target="media/image13.wmf"/><Relationship Id="rId31"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5.wmf"/><Relationship Id="rId27" Type="http://schemas.openxmlformats.org/officeDocument/2006/relationships/oleObject" Target="embeddings/oleObject6.bin"/><Relationship Id="rId30" Type="http://schemas.openxmlformats.org/officeDocument/2006/relationships/image" Target="media/image20.wmf"/><Relationship Id="rId35"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2167</TotalTime>
  <Pages>24</Pages>
  <Words>10540</Words>
  <Characters>60079</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70479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32</cp:revision>
  <dcterms:created xsi:type="dcterms:W3CDTF">2014-11-11T19:22:00Z</dcterms:created>
  <dcterms:modified xsi:type="dcterms:W3CDTF">2014-12-05T18:04:00Z</dcterms:modified>
</cp:coreProperties>
</file>