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3ABE06" w14:textId="77777777" w:rsidR="00415C9D" w:rsidRDefault="00415C9D" w:rsidP="003E0076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/>
          <w:b/>
          <w:kern w:val="0"/>
          <w:sz w:val="24"/>
          <w:szCs w:val="24"/>
        </w:rPr>
      </w:pPr>
      <w:r>
        <w:rPr>
          <w:rFonts w:ascii="Times New Roman" w:hAnsi="Times New Roman"/>
          <w:b/>
          <w:kern w:val="0"/>
          <w:sz w:val="24"/>
          <w:szCs w:val="24"/>
        </w:rPr>
        <w:t>Manuscript Title:</w:t>
      </w:r>
      <w:bookmarkStart w:id="0" w:name="_GoBack"/>
      <w:bookmarkEnd w:id="0"/>
    </w:p>
    <w:p w14:paraId="3198CDF6" w14:textId="77777777" w:rsidR="00415C9D" w:rsidRPr="00415C9D" w:rsidRDefault="00817895" w:rsidP="003E0076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Measurement of Exciton Transport in Conjugated Polymer Nanoparticles</w:t>
      </w:r>
    </w:p>
    <w:p w14:paraId="4E2231C7" w14:textId="77777777" w:rsidR="00415C9D" w:rsidRDefault="00415C9D" w:rsidP="003E0076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/>
          <w:b/>
          <w:kern w:val="0"/>
          <w:sz w:val="24"/>
          <w:szCs w:val="24"/>
        </w:rPr>
      </w:pPr>
      <w:r>
        <w:rPr>
          <w:rFonts w:ascii="Times New Roman" w:hAnsi="Times New Roman"/>
          <w:b/>
          <w:kern w:val="0"/>
          <w:sz w:val="24"/>
          <w:szCs w:val="24"/>
        </w:rPr>
        <w:t>Authors:</w:t>
      </w:r>
    </w:p>
    <w:p w14:paraId="10DC9037" w14:textId="77777777" w:rsidR="00415C9D" w:rsidRPr="00415C9D" w:rsidRDefault="00415C9D" w:rsidP="003E0076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Louis</w:t>
      </w:r>
      <w:r w:rsidR="00414B90">
        <w:rPr>
          <w:rFonts w:ascii="Times New Roman" w:hAnsi="Times New Roman"/>
          <w:kern w:val="0"/>
          <w:sz w:val="24"/>
          <w:szCs w:val="24"/>
        </w:rPr>
        <w:t xml:space="preserve"> C.</w:t>
      </w:r>
      <w:r>
        <w:rPr>
          <w:rFonts w:ascii="Times New Roman" w:hAnsi="Times New Roman"/>
          <w:kern w:val="0"/>
          <w:sz w:val="24"/>
          <w:szCs w:val="24"/>
        </w:rPr>
        <w:t xml:space="preserve"> Groff,</w:t>
      </w:r>
      <w:r w:rsidR="00817895">
        <w:rPr>
          <w:rFonts w:ascii="Times New Roman" w:hAnsi="Times New Roman"/>
          <w:kern w:val="0"/>
          <w:sz w:val="24"/>
          <w:szCs w:val="24"/>
        </w:rPr>
        <w:t xml:space="preserve"> Xiaoli Wang</w:t>
      </w:r>
      <w:r>
        <w:rPr>
          <w:rFonts w:ascii="Times New Roman" w:hAnsi="Times New Roman"/>
          <w:kern w:val="0"/>
          <w:sz w:val="24"/>
          <w:szCs w:val="24"/>
        </w:rPr>
        <w:t xml:space="preserve"> and Jason D. McNeill</w:t>
      </w:r>
    </w:p>
    <w:p w14:paraId="78953730" w14:textId="77777777" w:rsidR="009E53AF" w:rsidRDefault="009E53AF" w:rsidP="003E0076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/>
          <w:b/>
          <w:kern w:val="0"/>
          <w:sz w:val="24"/>
          <w:szCs w:val="24"/>
        </w:rPr>
      </w:pPr>
      <w:r w:rsidRPr="009E53AF">
        <w:rPr>
          <w:rFonts w:ascii="Times New Roman" w:hAnsi="Times New Roman"/>
          <w:b/>
          <w:kern w:val="0"/>
          <w:sz w:val="24"/>
          <w:szCs w:val="24"/>
        </w:rPr>
        <w:t>Corresponding Author</w:t>
      </w:r>
      <w:r>
        <w:rPr>
          <w:rFonts w:ascii="Times New Roman" w:hAnsi="Times New Roman"/>
          <w:b/>
          <w:kern w:val="0"/>
          <w:sz w:val="24"/>
          <w:szCs w:val="24"/>
        </w:rPr>
        <w:t>:</w:t>
      </w:r>
    </w:p>
    <w:p w14:paraId="0F7328E6" w14:textId="77777777" w:rsidR="00415C9D" w:rsidRDefault="009E53AF" w:rsidP="009E53AF">
      <w:pPr>
        <w:autoSpaceDE w:val="0"/>
        <w:autoSpaceDN w:val="0"/>
        <w:adjustRightInd w:val="0"/>
        <w:spacing w:line="360" w:lineRule="exact"/>
        <w:jc w:val="left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 w:hint="eastAsia"/>
          <w:kern w:val="0"/>
          <w:sz w:val="24"/>
          <w:szCs w:val="24"/>
        </w:rPr>
        <w:t>Jason D. McNeill</w:t>
      </w:r>
    </w:p>
    <w:p w14:paraId="4FF4A7CA" w14:textId="77777777" w:rsidR="009E53AF" w:rsidRDefault="009E53AF" w:rsidP="009E53AF">
      <w:pPr>
        <w:autoSpaceDE w:val="0"/>
        <w:autoSpaceDN w:val="0"/>
        <w:adjustRightInd w:val="0"/>
        <w:spacing w:line="360" w:lineRule="exact"/>
        <w:jc w:val="left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>Department of Chemistry</w:t>
      </w:r>
    </w:p>
    <w:p w14:paraId="77D5DEF9" w14:textId="77777777" w:rsidR="009E53AF" w:rsidRDefault="009E53AF" w:rsidP="009E53AF">
      <w:pPr>
        <w:autoSpaceDE w:val="0"/>
        <w:autoSpaceDN w:val="0"/>
        <w:adjustRightInd w:val="0"/>
        <w:spacing w:line="360" w:lineRule="exact"/>
        <w:jc w:val="left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 w:hint="eastAsia"/>
          <w:kern w:val="0"/>
          <w:sz w:val="24"/>
          <w:szCs w:val="24"/>
        </w:rPr>
        <w:t>Clemson University</w:t>
      </w:r>
    </w:p>
    <w:p w14:paraId="62D7FA8E" w14:textId="77777777" w:rsidR="009E53AF" w:rsidRDefault="009E53AF" w:rsidP="009E53AF">
      <w:pPr>
        <w:autoSpaceDE w:val="0"/>
        <w:autoSpaceDN w:val="0"/>
        <w:adjustRightInd w:val="0"/>
        <w:spacing w:line="360" w:lineRule="exact"/>
        <w:jc w:val="left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 w:hint="eastAsia"/>
          <w:kern w:val="0"/>
          <w:sz w:val="24"/>
          <w:szCs w:val="24"/>
        </w:rPr>
        <w:t>Clemson, SC 29634 USA</w:t>
      </w:r>
    </w:p>
    <w:p w14:paraId="12B3FC6B" w14:textId="77777777" w:rsidR="009E53AF" w:rsidRDefault="009E53AF" w:rsidP="009E53AF">
      <w:pPr>
        <w:autoSpaceDE w:val="0"/>
        <w:autoSpaceDN w:val="0"/>
        <w:adjustRightInd w:val="0"/>
        <w:spacing w:line="360" w:lineRule="exact"/>
        <w:jc w:val="left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>Phone: (864) 656-4065</w:t>
      </w:r>
    </w:p>
    <w:p w14:paraId="1DE75EC1" w14:textId="77777777" w:rsidR="00BA7485" w:rsidRDefault="009E53AF" w:rsidP="00BA7485">
      <w:pPr>
        <w:autoSpaceDE w:val="0"/>
        <w:autoSpaceDN w:val="0"/>
        <w:adjustRightInd w:val="0"/>
        <w:spacing w:line="360" w:lineRule="exact"/>
        <w:jc w:val="left"/>
        <w:rPr>
          <w:rFonts w:ascii="TimesNewRoman" w:hAnsi="TimesNewRoman" w:cs="TimesNewRoman"/>
          <w:color w:val="0000FF"/>
          <w:kern w:val="0"/>
          <w:sz w:val="24"/>
          <w:szCs w:val="24"/>
        </w:rPr>
      </w:pPr>
      <w:r>
        <w:rPr>
          <w:rFonts w:ascii="TimesNewRoman" w:hAnsi="TimesNewRoman" w:cs="TimesNewRoman"/>
          <w:color w:val="000000"/>
          <w:kern w:val="0"/>
          <w:sz w:val="24"/>
          <w:szCs w:val="24"/>
        </w:rPr>
        <w:t xml:space="preserve">E-mail: </w:t>
      </w:r>
      <w:r w:rsidRPr="00894C7D">
        <w:rPr>
          <w:rFonts w:ascii="TimesNewRoman" w:hAnsi="TimesNewRoman" w:cs="TimesNewRoman"/>
          <w:kern w:val="0"/>
          <w:sz w:val="24"/>
          <w:szCs w:val="24"/>
        </w:rPr>
        <w:t>mcneill@clemson.ed</w:t>
      </w:r>
      <w:r w:rsidR="00352134" w:rsidRPr="00894C7D">
        <w:rPr>
          <w:rFonts w:ascii="TimesNewRoman" w:hAnsi="TimesNewRoman" w:cs="TimesNewRoman"/>
          <w:kern w:val="0"/>
          <w:sz w:val="24"/>
          <w:szCs w:val="24"/>
        </w:rPr>
        <w:t>u</w:t>
      </w:r>
    </w:p>
    <w:p w14:paraId="502AC956" w14:textId="77777777" w:rsidR="00BA7485" w:rsidRPr="00DF0C60" w:rsidRDefault="00BA7485" w:rsidP="00BA7485">
      <w:pPr>
        <w:autoSpaceDE w:val="0"/>
        <w:autoSpaceDN w:val="0"/>
        <w:adjustRightInd w:val="0"/>
        <w:spacing w:line="360" w:lineRule="exact"/>
        <w:jc w:val="left"/>
        <w:rPr>
          <w:rFonts w:ascii="TimesNewRoman" w:hAnsi="TimesNewRoman" w:cs="TimesNewRoman"/>
          <w:color w:val="0000FF"/>
          <w:kern w:val="0"/>
          <w:sz w:val="24"/>
          <w:szCs w:val="24"/>
        </w:rPr>
      </w:pPr>
    </w:p>
    <w:p w14:paraId="147ABD10" w14:textId="77777777" w:rsidR="00352134" w:rsidRDefault="00DF0C60" w:rsidP="003E0076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/>
          <w:b/>
          <w:kern w:val="0"/>
          <w:sz w:val="24"/>
          <w:szCs w:val="24"/>
        </w:rPr>
      </w:pPr>
      <w:r>
        <w:rPr>
          <w:rFonts w:ascii="Times New Roman" w:hAnsi="Times New Roman"/>
          <w:b/>
          <w:kern w:val="0"/>
          <w:sz w:val="24"/>
          <w:szCs w:val="24"/>
        </w:rPr>
        <w:t>Manuscript Type:</w:t>
      </w:r>
      <w:r w:rsidR="00352134">
        <w:rPr>
          <w:rFonts w:ascii="Times New Roman" w:hAnsi="Times New Roman"/>
          <w:b/>
          <w:kern w:val="0"/>
          <w:sz w:val="24"/>
          <w:szCs w:val="24"/>
        </w:rPr>
        <w:t xml:space="preserve"> </w:t>
      </w:r>
    </w:p>
    <w:p w14:paraId="43B3D9F7" w14:textId="77777777" w:rsidR="00BA7485" w:rsidRDefault="00817895" w:rsidP="003E0076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Article</w:t>
      </w:r>
    </w:p>
    <w:p w14:paraId="65BDB9B0" w14:textId="77777777" w:rsidR="00352134" w:rsidRDefault="00352134" w:rsidP="003E0076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kern w:val="0"/>
          <w:sz w:val="24"/>
          <w:szCs w:val="24"/>
        </w:rPr>
        <w:t>Journal Section:</w:t>
      </w:r>
      <w:r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3A89706D" w14:textId="77777777" w:rsidR="00352134" w:rsidRPr="00352134" w:rsidRDefault="00352134" w:rsidP="003E0076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C4: Physical Processes in </w:t>
      </w:r>
      <w:proofErr w:type="spellStart"/>
      <w:r>
        <w:rPr>
          <w:rFonts w:ascii="Times New Roman" w:hAnsi="Times New Roman"/>
          <w:kern w:val="0"/>
          <w:sz w:val="24"/>
          <w:szCs w:val="24"/>
        </w:rPr>
        <w:t>Nanomaterials</w:t>
      </w:r>
      <w:proofErr w:type="spellEnd"/>
      <w:r>
        <w:rPr>
          <w:rFonts w:ascii="Times New Roman" w:hAnsi="Times New Roman"/>
          <w:kern w:val="0"/>
          <w:sz w:val="24"/>
          <w:szCs w:val="24"/>
        </w:rPr>
        <w:t xml:space="preserve"> and Nanostructures</w:t>
      </w:r>
    </w:p>
    <w:p w14:paraId="45AAD71F" w14:textId="77777777" w:rsidR="00352C08" w:rsidRPr="00C70613" w:rsidRDefault="00352C08" w:rsidP="003E0076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/>
          <w:kern w:val="0"/>
          <w:sz w:val="24"/>
          <w:szCs w:val="24"/>
        </w:rPr>
      </w:pPr>
      <w:r w:rsidRPr="00C70613">
        <w:rPr>
          <w:rFonts w:ascii="Times New Roman" w:hAnsi="Times New Roman"/>
          <w:kern w:val="0"/>
          <w:sz w:val="24"/>
          <w:szCs w:val="24"/>
        </w:rPr>
        <w:t>Dear Editor</w:t>
      </w:r>
      <w:r w:rsidR="00185CD9">
        <w:rPr>
          <w:rFonts w:ascii="Times New Roman" w:hAnsi="Times New Roman"/>
          <w:kern w:val="0"/>
          <w:sz w:val="24"/>
          <w:szCs w:val="24"/>
        </w:rPr>
        <w:t>s</w:t>
      </w:r>
      <w:r w:rsidRPr="00C70613">
        <w:rPr>
          <w:rFonts w:ascii="Times New Roman" w:hAnsi="Times New Roman"/>
          <w:kern w:val="0"/>
          <w:sz w:val="24"/>
          <w:szCs w:val="24"/>
        </w:rPr>
        <w:t>,</w:t>
      </w:r>
    </w:p>
    <w:p w14:paraId="460B8BB7" w14:textId="77777777" w:rsidR="007D38FD" w:rsidRPr="00790F25" w:rsidRDefault="0007273D" w:rsidP="003E0076">
      <w:pPr>
        <w:autoSpaceDE w:val="0"/>
        <w:autoSpaceDN w:val="0"/>
        <w:adjustRightInd w:val="0"/>
        <w:spacing w:afterLines="50" w:after="156"/>
        <w:ind w:firstLineChars="200" w:firstLine="480"/>
        <w:rPr>
          <w:rFonts w:ascii="TimesNewRoman" w:hAnsi="TimesNewRoman" w:cs="TimesNewRoman"/>
          <w:kern w:val="0"/>
          <w:sz w:val="24"/>
          <w:szCs w:val="24"/>
        </w:rPr>
      </w:pPr>
      <w:r w:rsidRPr="00C70613">
        <w:rPr>
          <w:rFonts w:ascii="Times New Roman" w:hAnsi="Times New Roman"/>
          <w:kern w:val="0"/>
          <w:sz w:val="24"/>
          <w:szCs w:val="24"/>
        </w:rPr>
        <w:t xml:space="preserve">Attached </w:t>
      </w:r>
      <w:r w:rsidR="00C70613" w:rsidRPr="00C70613">
        <w:rPr>
          <w:rFonts w:ascii="Times New Roman" w:hAnsi="Times New Roman"/>
          <w:kern w:val="0"/>
          <w:sz w:val="24"/>
          <w:szCs w:val="24"/>
        </w:rPr>
        <w:t xml:space="preserve">is </w:t>
      </w:r>
      <w:r w:rsidRPr="00C70613">
        <w:rPr>
          <w:rFonts w:ascii="Times New Roman" w:hAnsi="Times New Roman"/>
          <w:kern w:val="0"/>
          <w:sz w:val="24"/>
          <w:szCs w:val="24"/>
        </w:rPr>
        <w:t>an electronic copy of an original manuscript titled</w:t>
      </w:r>
      <w:r w:rsidR="00C70613" w:rsidRPr="00C70613">
        <w:rPr>
          <w:rFonts w:ascii="Times New Roman" w:hAnsi="Times New Roman"/>
          <w:kern w:val="0"/>
          <w:sz w:val="24"/>
          <w:szCs w:val="24"/>
        </w:rPr>
        <w:t xml:space="preserve"> “</w:t>
      </w:r>
      <w:r w:rsidR="001158E1">
        <w:rPr>
          <w:rFonts w:ascii="Times New Roman" w:hAnsi="Times New Roman"/>
          <w:i/>
          <w:kern w:val="0"/>
          <w:sz w:val="24"/>
          <w:szCs w:val="24"/>
        </w:rPr>
        <w:t>Measurement of Exciton Transport in Conjugated Polymer Nanoparticles</w:t>
      </w:r>
      <w:r w:rsidR="00C70613" w:rsidRPr="00C70613">
        <w:rPr>
          <w:rFonts w:ascii="Times New Roman" w:hAnsi="Times New Roman"/>
          <w:kern w:val="0"/>
          <w:sz w:val="24"/>
          <w:szCs w:val="24"/>
        </w:rPr>
        <w:t>”. Please consider this manuscript fo</w:t>
      </w:r>
      <w:r w:rsidR="00D8617A">
        <w:rPr>
          <w:rFonts w:ascii="Times New Roman" w:hAnsi="Times New Roman"/>
          <w:kern w:val="0"/>
          <w:sz w:val="24"/>
          <w:szCs w:val="24"/>
        </w:rPr>
        <w:t>r publication</w:t>
      </w:r>
      <w:r w:rsidR="00C70613" w:rsidRPr="00C70613">
        <w:rPr>
          <w:rFonts w:ascii="Times New Roman" w:hAnsi="Times New Roman"/>
          <w:kern w:val="0"/>
          <w:sz w:val="24"/>
          <w:szCs w:val="24"/>
        </w:rPr>
        <w:t xml:space="preserve"> in</w:t>
      </w:r>
      <w:r w:rsidR="00DF0C60">
        <w:rPr>
          <w:rFonts w:ascii="Times New Roman" w:hAnsi="Times New Roman"/>
          <w:kern w:val="0"/>
          <w:sz w:val="24"/>
          <w:szCs w:val="24"/>
        </w:rPr>
        <w:t xml:space="preserve"> </w:t>
      </w:r>
      <w:r w:rsidR="00C7151A">
        <w:rPr>
          <w:rFonts w:ascii="Times New Roman" w:hAnsi="Times New Roman"/>
          <w:b/>
          <w:kern w:val="0"/>
          <w:sz w:val="24"/>
          <w:szCs w:val="24"/>
        </w:rPr>
        <w:t>J</w:t>
      </w:r>
      <w:r w:rsidR="00C70613">
        <w:rPr>
          <w:rFonts w:ascii="Times New Roman" w:hAnsi="Times New Roman" w:hint="eastAsia"/>
          <w:b/>
          <w:kern w:val="0"/>
          <w:sz w:val="24"/>
          <w:szCs w:val="24"/>
        </w:rPr>
        <w:t>.</w:t>
      </w:r>
      <w:r w:rsidR="001158E1">
        <w:rPr>
          <w:rFonts w:ascii="Times New Roman" w:hAnsi="Times New Roman"/>
          <w:b/>
          <w:kern w:val="0"/>
          <w:sz w:val="24"/>
          <w:szCs w:val="24"/>
        </w:rPr>
        <w:t xml:space="preserve"> Phys. Chem. C</w:t>
      </w:r>
      <w:r w:rsidR="00C7151A">
        <w:rPr>
          <w:rFonts w:ascii="Times New Roman" w:hAnsi="Times New Roman"/>
          <w:b/>
          <w:kern w:val="0"/>
          <w:sz w:val="24"/>
          <w:szCs w:val="24"/>
        </w:rPr>
        <w:t>.</w:t>
      </w:r>
      <w:r w:rsidR="00352134">
        <w:rPr>
          <w:rFonts w:ascii="Times New Roman" w:hAnsi="Times New Roman"/>
          <w:b/>
          <w:kern w:val="0"/>
          <w:sz w:val="24"/>
          <w:szCs w:val="24"/>
        </w:rPr>
        <w:t xml:space="preserve"> </w:t>
      </w:r>
      <w:r w:rsidR="00493B96">
        <w:rPr>
          <w:rFonts w:ascii="Times New Roman" w:hAnsi="Times New Roman"/>
          <w:kern w:val="0"/>
          <w:sz w:val="24"/>
          <w:szCs w:val="24"/>
        </w:rPr>
        <w:t>In this manuscript, we describ</w:t>
      </w:r>
      <w:r w:rsidR="00FC4EA2">
        <w:rPr>
          <w:rFonts w:ascii="Times New Roman" w:hAnsi="Times New Roman"/>
          <w:kern w:val="0"/>
          <w:sz w:val="24"/>
          <w:szCs w:val="24"/>
        </w:rPr>
        <w:t xml:space="preserve">e a novel approach for </w:t>
      </w:r>
      <w:r w:rsidR="00D15A3A">
        <w:rPr>
          <w:rFonts w:ascii="Times New Roman" w:hAnsi="Times New Roman"/>
          <w:kern w:val="0"/>
          <w:sz w:val="24"/>
          <w:szCs w:val="24"/>
        </w:rPr>
        <w:t>elucidating exciton transport</w:t>
      </w:r>
      <w:r w:rsidR="00FC4EA2">
        <w:rPr>
          <w:rFonts w:ascii="Times New Roman" w:hAnsi="Times New Roman"/>
          <w:kern w:val="0"/>
          <w:sz w:val="24"/>
          <w:szCs w:val="24"/>
        </w:rPr>
        <w:t xml:space="preserve"> in conjugated polymers, using time-resolved and steady-state</w:t>
      </w:r>
      <w:r w:rsidR="002D7360">
        <w:rPr>
          <w:rFonts w:ascii="Times New Roman" w:hAnsi="Times New Roman"/>
          <w:kern w:val="0"/>
          <w:sz w:val="24"/>
          <w:szCs w:val="24"/>
        </w:rPr>
        <w:t xml:space="preserve"> luminescence spectroscopy on conjugated polymer nanoparticles</w:t>
      </w:r>
      <w:r w:rsidR="00EB5D3F">
        <w:rPr>
          <w:rFonts w:ascii="Times New Roman" w:hAnsi="Times New Roman"/>
          <w:kern w:val="0"/>
          <w:sz w:val="24"/>
          <w:szCs w:val="24"/>
        </w:rPr>
        <w:t xml:space="preserve">, combined with a novel modeling approach that explicitly includes </w:t>
      </w:r>
      <w:r w:rsidR="004356D4">
        <w:rPr>
          <w:rFonts w:ascii="Times New Roman" w:hAnsi="Times New Roman"/>
          <w:kern w:val="0"/>
          <w:sz w:val="24"/>
          <w:szCs w:val="24"/>
        </w:rPr>
        <w:t>quenching by defects</w:t>
      </w:r>
      <w:r w:rsidR="002D7360">
        <w:rPr>
          <w:rFonts w:ascii="Times New Roman" w:hAnsi="Times New Roman"/>
          <w:kern w:val="0"/>
          <w:sz w:val="24"/>
          <w:szCs w:val="24"/>
        </w:rPr>
        <w:t>.</w:t>
      </w:r>
      <w:r w:rsidR="00352134">
        <w:rPr>
          <w:rFonts w:ascii="Times New Roman" w:hAnsi="Times New Roman"/>
          <w:kern w:val="0"/>
          <w:sz w:val="24"/>
          <w:szCs w:val="24"/>
        </w:rPr>
        <w:t xml:space="preserve"> </w:t>
      </w:r>
      <w:r w:rsidR="00164E58">
        <w:rPr>
          <w:rFonts w:ascii="Times New Roman" w:hAnsi="Times New Roman"/>
          <w:kern w:val="0"/>
          <w:sz w:val="24"/>
          <w:szCs w:val="24"/>
        </w:rPr>
        <w:t xml:space="preserve">We present evidence </w:t>
      </w:r>
      <w:r w:rsidR="00D15A3A">
        <w:rPr>
          <w:rFonts w:ascii="Times New Roman" w:hAnsi="Times New Roman"/>
          <w:kern w:val="0"/>
          <w:sz w:val="24"/>
          <w:szCs w:val="24"/>
        </w:rPr>
        <w:t xml:space="preserve">indicating </w:t>
      </w:r>
      <w:r w:rsidR="00164E58">
        <w:rPr>
          <w:rFonts w:ascii="Times New Roman" w:hAnsi="Times New Roman"/>
          <w:kern w:val="0"/>
          <w:sz w:val="24"/>
          <w:szCs w:val="24"/>
        </w:rPr>
        <w:t xml:space="preserve">that quenching by intrinsic defects (likely </w:t>
      </w:r>
      <w:proofErr w:type="spellStart"/>
      <w:r w:rsidR="002E75D8">
        <w:rPr>
          <w:rFonts w:ascii="Times New Roman" w:hAnsi="Times New Roman"/>
          <w:kern w:val="0"/>
          <w:sz w:val="24"/>
          <w:szCs w:val="24"/>
        </w:rPr>
        <w:t>polarons</w:t>
      </w:r>
      <w:proofErr w:type="spellEnd"/>
      <w:r w:rsidR="002E75D8">
        <w:rPr>
          <w:rFonts w:ascii="Times New Roman" w:hAnsi="Times New Roman"/>
          <w:kern w:val="0"/>
          <w:sz w:val="24"/>
          <w:szCs w:val="24"/>
        </w:rPr>
        <w:t xml:space="preserve">) reduces the </w:t>
      </w:r>
      <w:r w:rsidR="00D15A3A">
        <w:rPr>
          <w:rFonts w:ascii="Times New Roman" w:hAnsi="Times New Roman"/>
          <w:kern w:val="0"/>
          <w:sz w:val="24"/>
          <w:szCs w:val="24"/>
        </w:rPr>
        <w:t xml:space="preserve">effective </w:t>
      </w:r>
      <w:r w:rsidR="002E75D8">
        <w:rPr>
          <w:rFonts w:ascii="Times New Roman" w:hAnsi="Times New Roman"/>
          <w:kern w:val="0"/>
          <w:sz w:val="24"/>
          <w:szCs w:val="24"/>
        </w:rPr>
        <w:t>exciton diffusion length</w:t>
      </w:r>
      <w:r w:rsidR="00164E58">
        <w:rPr>
          <w:rFonts w:ascii="Times New Roman" w:hAnsi="Times New Roman"/>
          <w:kern w:val="0"/>
          <w:sz w:val="24"/>
          <w:szCs w:val="24"/>
        </w:rPr>
        <w:t xml:space="preserve"> </w:t>
      </w:r>
      <w:r w:rsidR="00D15A3A">
        <w:rPr>
          <w:rFonts w:ascii="Times New Roman" w:hAnsi="Times New Roman"/>
          <w:kern w:val="0"/>
          <w:sz w:val="24"/>
          <w:szCs w:val="24"/>
        </w:rPr>
        <w:t>by a factor of 2.</w:t>
      </w:r>
      <w:r w:rsidR="00B240EC">
        <w:rPr>
          <w:rFonts w:ascii="Times New Roman" w:hAnsi="Times New Roman"/>
          <w:kern w:val="0"/>
          <w:sz w:val="24"/>
          <w:szCs w:val="24"/>
        </w:rPr>
        <w:t xml:space="preserve"> </w:t>
      </w:r>
      <w:r w:rsidR="008B5FBA">
        <w:rPr>
          <w:rFonts w:ascii="Times New Roman" w:hAnsi="Times New Roman"/>
          <w:kern w:val="0"/>
          <w:sz w:val="24"/>
          <w:szCs w:val="24"/>
        </w:rPr>
        <w:t>We propose</w:t>
      </w:r>
      <w:r w:rsidR="00C455D2">
        <w:rPr>
          <w:rFonts w:ascii="Times New Roman" w:hAnsi="Times New Roman"/>
          <w:kern w:val="0"/>
          <w:sz w:val="24"/>
          <w:szCs w:val="24"/>
        </w:rPr>
        <w:t xml:space="preserve"> that quenching by </w:t>
      </w:r>
      <w:r w:rsidR="008B5FBA">
        <w:rPr>
          <w:rFonts w:ascii="Times New Roman" w:hAnsi="Times New Roman"/>
          <w:kern w:val="0"/>
          <w:sz w:val="24"/>
          <w:szCs w:val="24"/>
        </w:rPr>
        <w:t xml:space="preserve">intrinsic defects such as </w:t>
      </w:r>
      <w:proofErr w:type="spellStart"/>
      <w:r w:rsidR="008B5FBA">
        <w:rPr>
          <w:rFonts w:ascii="Times New Roman" w:hAnsi="Times New Roman"/>
          <w:kern w:val="0"/>
          <w:sz w:val="24"/>
          <w:szCs w:val="24"/>
        </w:rPr>
        <w:t>photogenerated</w:t>
      </w:r>
      <w:proofErr w:type="spellEnd"/>
      <w:r w:rsidR="008B5FBA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spellStart"/>
      <w:r w:rsidR="008B5FBA">
        <w:rPr>
          <w:rFonts w:ascii="Times New Roman" w:hAnsi="Times New Roman"/>
          <w:kern w:val="0"/>
          <w:sz w:val="24"/>
          <w:szCs w:val="24"/>
        </w:rPr>
        <w:t>polarons</w:t>
      </w:r>
      <w:proofErr w:type="spellEnd"/>
      <w:r w:rsidR="005F625B">
        <w:rPr>
          <w:rFonts w:ascii="Times New Roman" w:hAnsi="Times New Roman"/>
          <w:kern w:val="0"/>
          <w:sz w:val="24"/>
          <w:szCs w:val="24"/>
        </w:rPr>
        <w:t xml:space="preserve"> is at least partly </w:t>
      </w:r>
      <w:r w:rsidR="008B5FBA">
        <w:rPr>
          <w:rFonts w:ascii="Times New Roman" w:hAnsi="Times New Roman"/>
          <w:kern w:val="0"/>
          <w:sz w:val="24"/>
          <w:szCs w:val="24"/>
        </w:rPr>
        <w:t xml:space="preserve">responsible for the </w:t>
      </w:r>
      <w:r w:rsidR="005F625B">
        <w:rPr>
          <w:rFonts w:ascii="Times New Roman" w:hAnsi="Times New Roman"/>
          <w:kern w:val="0"/>
          <w:sz w:val="24"/>
          <w:szCs w:val="24"/>
        </w:rPr>
        <w:t>rather broad range of reported exciton transport parameters in the literature</w:t>
      </w:r>
      <w:r w:rsidR="00340A90">
        <w:rPr>
          <w:rFonts w:ascii="Times New Roman" w:hAnsi="Times New Roman"/>
          <w:kern w:val="0"/>
          <w:sz w:val="24"/>
          <w:szCs w:val="24"/>
        </w:rPr>
        <w:t xml:space="preserve">, noted by key </w:t>
      </w:r>
      <w:r w:rsidR="00A75063">
        <w:rPr>
          <w:rFonts w:ascii="Times New Roman" w:hAnsi="Times New Roman"/>
          <w:kern w:val="0"/>
          <w:sz w:val="24"/>
          <w:szCs w:val="24"/>
        </w:rPr>
        <w:t>researchers in the field, such as S. Forrest</w:t>
      </w:r>
      <w:r w:rsidR="00790F25">
        <w:rPr>
          <w:rFonts w:ascii="Times New Roman" w:hAnsi="Times New Roman"/>
          <w:kern w:val="0"/>
          <w:sz w:val="24"/>
          <w:szCs w:val="24"/>
        </w:rPr>
        <w:t xml:space="preserve">. Given the broad, current interest in the </w:t>
      </w:r>
      <w:proofErr w:type="spellStart"/>
      <w:r w:rsidR="00790F25">
        <w:rPr>
          <w:rFonts w:ascii="Times New Roman" w:hAnsi="Times New Roman"/>
          <w:kern w:val="0"/>
          <w:sz w:val="24"/>
          <w:szCs w:val="24"/>
        </w:rPr>
        <w:t>photophysics</w:t>
      </w:r>
      <w:proofErr w:type="spellEnd"/>
      <w:r w:rsidR="00790F25">
        <w:rPr>
          <w:rFonts w:ascii="Times New Roman" w:hAnsi="Times New Roman"/>
          <w:kern w:val="0"/>
          <w:sz w:val="24"/>
          <w:szCs w:val="24"/>
        </w:rPr>
        <w:t xml:space="preserve"> </w:t>
      </w:r>
      <w:r w:rsidR="00747C3C">
        <w:rPr>
          <w:rFonts w:ascii="Times New Roman" w:hAnsi="Times New Roman"/>
          <w:kern w:val="0"/>
          <w:sz w:val="24"/>
          <w:szCs w:val="24"/>
        </w:rPr>
        <w:t xml:space="preserve">and related transport phenomena </w:t>
      </w:r>
      <w:r w:rsidR="00790F25">
        <w:rPr>
          <w:rFonts w:ascii="Times New Roman" w:hAnsi="Times New Roman"/>
          <w:kern w:val="0"/>
          <w:sz w:val="24"/>
          <w:szCs w:val="24"/>
        </w:rPr>
        <w:t>of nanoscale systems</w:t>
      </w:r>
      <w:r w:rsidR="004A224D">
        <w:rPr>
          <w:rFonts w:ascii="Times New Roman" w:hAnsi="Times New Roman"/>
          <w:kern w:val="0"/>
          <w:sz w:val="24"/>
          <w:szCs w:val="24"/>
        </w:rPr>
        <w:t xml:space="preserve">, </w:t>
      </w:r>
      <w:r w:rsidR="00F346C7">
        <w:rPr>
          <w:rFonts w:ascii="Times New Roman" w:hAnsi="Times New Roman"/>
          <w:kern w:val="0"/>
          <w:sz w:val="24"/>
          <w:szCs w:val="24"/>
        </w:rPr>
        <w:t xml:space="preserve">the need for improved spectroscopic methods for </w:t>
      </w:r>
      <w:r w:rsidR="00280EB3">
        <w:rPr>
          <w:rFonts w:ascii="Times New Roman" w:hAnsi="Times New Roman"/>
          <w:kern w:val="0"/>
          <w:sz w:val="24"/>
          <w:szCs w:val="24"/>
        </w:rPr>
        <w:t xml:space="preserve">such measurements, </w:t>
      </w:r>
      <w:r w:rsidR="00790F25">
        <w:rPr>
          <w:rFonts w:ascii="Times New Roman" w:hAnsi="Times New Roman"/>
          <w:kern w:val="0"/>
          <w:sz w:val="24"/>
          <w:szCs w:val="24"/>
        </w:rPr>
        <w:t>a</w:t>
      </w:r>
      <w:r w:rsidR="004A224D">
        <w:rPr>
          <w:rFonts w:ascii="Times New Roman" w:hAnsi="Times New Roman"/>
          <w:kern w:val="0"/>
          <w:sz w:val="24"/>
          <w:szCs w:val="24"/>
        </w:rPr>
        <w:t>s well as</w:t>
      </w:r>
      <w:r w:rsidR="00790F25">
        <w:rPr>
          <w:rFonts w:ascii="Times New Roman" w:hAnsi="Times New Roman"/>
          <w:kern w:val="0"/>
          <w:sz w:val="24"/>
          <w:szCs w:val="24"/>
        </w:rPr>
        <w:t xml:space="preserve"> the </w:t>
      </w:r>
      <w:r w:rsidR="00480D04">
        <w:rPr>
          <w:rFonts w:ascii="Times New Roman" w:hAnsi="Times New Roman"/>
          <w:kern w:val="0"/>
          <w:sz w:val="24"/>
          <w:szCs w:val="24"/>
        </w:rPr>
        <w:t xml:space="preserve">implications </w:t>
      </w:r>
      <w:r w:rsidR="00790F25">
        <w:rPr>
          <w:rFonts w:ascii="Times New Roman" w:hAnsi="Times New Roman"/>
          <w:kern w:val="0"/>
          <w:sz w:val="24"/>
          <w:szCs w:val="24"/>
        </w:rPr>
        <w:t xml:space="preserve">for </w:t>
      </w:r>
      <w:r w:rsidR="00B5567B">
        <w:rPr>
          <w:rFonts w:ascii="Times New Roman" w:hAnsi="Times New Roman"/>
          <w:kern w:val="0"/>
          <w:sz w:val="24"/>
          <w:szCs w:val="24"/>
        </w:rPr>
        <w:t xml:space="preserve">advanced </w:t>
      </w:r>
      <w:r w:rsidR="00480D04">
        <w:rPr>
          <w:rFonts w:ascii="Times New Roman" w:hAnsi="Times New Roman"/>
          <w:kern w:val="0"/>
          <w:sz w:val="24"/>
          <w:szCs w:val="24"/>
        </w:rPr>
        <w:t xml:space="preserve">nanoparticle-based </w:t>
      </w:r>
      <w:r w:rsidR="00790F25">
        <w:rPr>
          <w:rFonts w:ascii="Times New Roman" w:hAnsi="Times New Roman"/>
          <w:kern w:val="0"/>
          <w:sz w:val="24"/>
          <w:szCs w:val="24"/>
        </w:rPr>
        <w:t xml:space="preserve">imaging </w:t>
      </w:r>
      <w:r w:rsidR="004A224D">
        <w:rPr>
          <w:rFonts w:ascii="Times New Roman" w:hAnsi="Times New Roman"/>
          <w:kern w:val="0"/>
          <w:sz w:val="24"/>
          <w:szCs w:val="24"/>
        </w:rPr>
        <w:t>and</w:t>
      </w:r>
      <w:r w:rsidR="00790F25">
        <w:rPr>
          <w:rFonts w:ascii="Times New Roman" w:hAnsi="Times New Roman"/>
          <w:kern w:val="0"/>
          <w:sz w:val="24"/>
          <w:szCs w:val="24"/>
        </w:rPr>
        <w:t xml:space="preserve"> for </w:t>
      </w:r>
      <w:r w:rsidR="00A75063">
        <w:rPr>
          <w:rFonts w:ascii="Times New Roman" w:hAnsi="Times New Roman"/>
          <w:kern w:val="0"/>
          <w:sz w:val="24"/>
          <w:szCs w:val="24"/>
        </w:rPr>
        <w:t xml:space="preserve">electro-optic </w:t>
      </w:r>
      <w:r w:rsidR="00790F25">
        <w:rPr>
          <w:rFonts w:ascii="Times New Roman" w:hAnsi="Times New Roman"/>
          <w:kern w:val="0"/>
          <w:sz w:val="24"/>
          <w:szCs w:val="24"/>
        </w:rPr>
        <w:t>applications</w:t>
      </w:r>
      <w:r w:rsidR="00A75063">
        <w:rPr>
          <w:rFonts w:ascii="Times New Roman" w:hAnsi="Times New Roman"/>
          <w:kern w:val="0"/>
          <w:sz w:val="24"/>
          <w:szCs w:val="24"/>
        </w:rPr>
        <w:t xml:space="preserve"> involving conjugated polymers and organic semiconductors</w:t>
      </w:r>
      <w:r w:rsidR="00790F25">
        <w:rPr>
          <w:rFonts w:ascii="Times New Roman" w:hAnsi="Times New Roman"/>
          <w:kern w:val="0"/>
          <w:sz w:val="24"/>
          <w:szCs w:val="24"/>
        </w:rPr>
        <w:t xml:space="preserve">, we believe this work is suitable for publication in </w:t>
      </w:r>
      <w:r w:rsidR="00790F25">
        <w:rPr>
          <w:rFonts w:ascii="Times New Roman" w:hAnsi="Times New Roman"/>
          <w:b/>
          <w:kern w:val="0"/>
          <w:sz w:val="24"/>
          <w:szCs w:val="24"/>
        </w:rPr>
        <w:t>J. Phys. Chem. C.</w:t>
      </w:r>
    </w:p>
    <w:p w14:paraId="43FBC1F3" w14:textId="77777777" w:rsidR="00415C9D" w:rsidRDefault="00695BB5" w:rsidP="00415C9D">
      <w:pPr>
        <w:autoSpaceDE w:val="0"/>
        <w:autoSpaceDN w:val="0"/>
        <w:adjustRightInd w:val="0"/>
        <w:spacing w:afterLines="50" w:after="156"/>
        <w:ind w:firstLineChars="200" w:firstLine="480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>In summary, w</w:t>
      </w:r>
      <w:r w:rsidR="00352C08">
        <w:rPr>
          <w:rFonts w:ascii="TimesNewRoman" w:hAnsi="TimesNewRoman" w:cs="TimesNewRoman"/>
          <w:kern w:val="0"/>
          <w:sz w:val="24"/>
          <w:szCs w:val="24"/>
        </w:rPr>
        <w:t>e believe this</w:t>
      </w:r>
      <w:r w:rsidR="00AA7CEE">
        <w:rPr>
          <w:rFonts w:ascii="TimesNewRoman" w:hAnsi="TimesNewRoman" w:cs="TimesNewRoman"/>
          <w:kern w:val="0"/>
          <w:sz w:val="24"/>
          <w:szCs w:val="24"/>
        </w:rPr>
        <w:t xml:space="preserve"> work represents</w:t>
      </w:r>
      <w:r w:rsidR="000E774C">
        <w:rPr>
          <w:rFonts w:ascii="TimesNewRoman" w:hAnsi="TimesNewRoman" w:cs="TimesNewRoman"/>
          <w:kern w:val="0"/>
          <w:sz w:val="24"/>
          <w:szCs w:val="24"/>
        </w:rPr>
        <w:t xml:space="preserve"> </w:t>
      </w:r>
      <w:r w:rsidR="00AA7CEE">
        <w:rPr>
          <w:rFonts w:ascii="TimesNewRoman" w:hAnsi="TimesNewRoman" w:cs="TimesNewRoman"/>
          <w:kern w:val="0"/>
          <w:sz w:val="24"/>
          <w:szCs w:val="24"/>
        </w:rPr>
        <w:t xml:space="preserve">a </w:t>
      </w:r>
      <w:r w:rsidR="000E774C">
        <w:rPr>
          <w:rFonts w:ascii="TimesNewRoman" w:hAnsi="TimesNewRoman" w:cs="TimesNewRoman"/>
          <w:kern w:val="0"/>
          <w:sz w:val="24"/>
          <w:szCs w:val="24"/>
        </w:rPr>
        <w:t xml:space="preserve">significant </w:t>
      </w:r>
      <w:r w:rsidR="00AA7CEE">
        <w:rPr>
          <w:rFonts w:ascii="TimesNewRoman" w:hAnsi="TimesNewRoman" w:cs="TimesNewRoman"/>
          <w:kern w:val="0"/>
          <w:sz w:val="24"/>
          <w:szCs w:val="24"/>
        </w:rPr>
        <w:t xml:space="preserve">advance in </w:t>
      </w:r>
      <w:r w:rsidR="00790F25">
        <w:rPr>
          <w:rFonts w:ascii="TimesNewRoman" w:hAnsi="TimesNewRoman" w:cs="TimesNewRoman"/>
          <w:kern w:val="0"/>
          <w:sz w:val="24"/>
          <w:szCs w:val="24"/>
        </w:rPr>
        <w:t xml:space="preserve">the understanding of </w:t>
      </w:r>
      <w:r>
        <w:rPr>
          <w:rFonts w:ascii="TimesNewRoman" w:hAnsi="TimesNewRoman" w:cs="TimesNewRoman"/>
          <w:kern w:val="0"/>
          <w:sz w:val="24"/>
          <w:szCs w:val="24"/>
        </w:rPr>
        <w:t>key</w:t>
      </w:r>
      <w:r w:rsidR="00790F25">
        <w:rPr>
          <w:rFonts w:ascii="TimesNewRoman" w:hAnsi="TimesNewRoman" w:cs="TimesNewRoman"/>
          <w:kern w:val="0"/>
          <w:sz w:val="24"/>
          <w:szCs w:val="24"/>
        </w:rPr>
        <w:t xml:space="preserve"> </w:t>
      </w:r>
      <w:proofErr w:type="spellStart"/>
      <w:r w:rsidR="00790F25">
        <w:rPr>
          <w:rFonts w:ascii="TimesNewRoman" w:hAnsi="TimesNewRoman" w:cs="TimesNewRoman"/>
          <w:kern w:val="0"/>
          <w:sz w:val="24"/>
          <w:szCs w:val="24"/>
        </w:rPr>
        <w:t>photophysical</w:t>
      </w:r>
      <w:proofErr w:type="spellEnd"/>
      <w:r w:rsidR="00790F25">
        <w:rPr>
          <w:rFonts w:ascii="TimesNewRoman" w:hAnsi="TimesNewRoman" w:cs="TimesNewRoman"/>
          <w:kern w:val="0"/>
          <w:sz w:val="24"/>
          <w:szCs w:val="24"/>
        </w:rPr>
        <w:t xml:space="preserve"> phenomena in organic semiconductors, as well as the development of novel fluorescence based imaging agents. </w:t>
      </w:r>
      <w:r w:rsidR="00352C08">
        <w:rPr>
          <w:rFonts w:ascii="TimesNewRoman" w:hAnsi="TimesNewRoman" w:cs="TimesNewRoman"/>
          <w:kern w:val="0"/>
          <w:sz w:val="24"/>
          <w:szCs w:val="24"/>
        </w:rPr>
        <w:t xml:space="preserve">We therefore submit this manuscript for </w:t>
      </w:r>
      <w:r w:rsidR="000E774C">
        <w:rPr>
          <w:rFonts w:ascii="TimesNewRoman" w:hAnsi="TimesNewRoman" w:cs="TimesNewRoman"/>
          <w:kern w:val="0"/>
          <w:sz w:val="24"/>
          <w:szCs w:val="24"/>
        </w:rPr>
        <w:t xml:space="preserve">consideration for </w:t>
      </w:r>
      <w:r w:rsidR="00D8617A">
        <w:rPr>
          <w:rFonts w:ascii="TimesNewRoman" w:hAnsi="TimesNewRoman" w:cs="TimesNewRoman"/>
          <w:kern w:val="0"/>
          <w:sz w:val="24"/>
          <w:szCs w:val="24"/>
        </w:rPr>
        <w:t xml:space="preserve">publication </w:t>
      </w:r>
      <w:r w:rsidR="00352C08">
        <w:rPr>
          <w:rFonts w:ascii="TimesNewRoman" w:hAnsi="TimesNewRoman" w:cs="TimesNewRoman"/>
          <w:kern w:val="0"/>
          <w:sz w:val="24"/>
          <w:szCs w:val="24"/>
        </w:rPr>
        <w:t>in</w:t>
      </w:r>
      <w:r w:rsidR="00DF0C60">
        <w:rPr>
          <w:rFonts w:ascii="TimesNewRoman" w:hAnsi="TimesNewRoman" w:cs="TimesNewRoman"/>
          <w:kern w:val="0"/>
          <w:sz w:val="24"/>
          <w:szCs w:val="24"/>
        </w:rPr>
        <w:t xml:space="preserve"> </w:t>
      </w:r>
      <w:r w:rsidR="00DF0C60">
        <w:rPr>
          <w:rFonts w:ascii="Times New Roman" w:hAnsi="Times New Roman"/>
          <w:b/>
          <w:kern w:val="0"/>
          <w:sz w:val="24"/>
          <w:szCs w:val="24"/>
        </w:rPr>
        <w:t xml:space="preserve">J. Phys. Chem. </w:t>
      </w:r>
      <w:r w:rsidR="001158E1">
        <w:rPr>
          <w:rFonts w:ascii="Times New Roman" w:hAnsi="Times New Roman"/>
          <w:b/>
          <w:kern w:val="0"/>
          <w:sz w:val="24"/>
          <w:szCs w:val="24"/>
        </w:rPr>
        <w:t>C</w:t>
      </w:r>
      <w:r w:rsidR="00C7151A">
        <w:rPr>
          <w:rFonts w:ascii="Times New Roman" w:hAnsi="Times New Roman"/>
          <w:b/>
          <w:kern w:val="0"/>
          <w:sz w:val="24"/>
          <w:szCs w:val="24"/>
        </w:rPr>
        <w:t>.</w:t>
      </w:r>
      <w:r w:rsidR="000E774C">
        <w:rPr>
          <w:rFonts w:ascii="TimesNewRoman" w:hAnsi="TimesNewRoman" w:cs="TimesNewRoman"/>
          <w:kern w:val="0"/>
          <w:sz w:val="24"/>
          <w:szCs w:val="24"/>
        </w:rPr>
        <w:t xml:space="preserve"> </w:t>
      </w:r>
      <w:r w:rsidR="00352C08">
        <w:rPr>
          <w:rFonts w:ascii="TimesNewRoman" w:hAnsi="TimesNewRoman" w:cs="TimesNewRoman"/>
          <w:kern w:val="0"/>
          <w:sz w:val="24"/>
          <w:szCs w:val="24"/>
        </w:rPr>
        <w:t xml:space="preserve">Thank </w:t>
      </w:r>
      <w:r w:rsidR="000E774C">
        <w:rPr>
          <w:rFonts w:ascii="TimesNewRoman" w:hAnsi="TimesNewRoman" w:cs="TimesNewRoman"/>
          <w:kern w:val="0"/>
          <w:sz w:val="24"/>
          <w:szCs w:val="24"/>
        </w:rPr>
        <w:t>you for your consideration. W</w:t>
      </w:r>
      <w:r w:rsidR="005E3B7B">
        <w:rPr>
          <w:rFonts w:ascii="TimesNewRoman" w:hAnsi="TimesNewRoman" w:cs="TimesNewRoman"/>
          <w:kern w:val="0"/>
          <w:sz w:val="24"/>
          <w:szCs w:val="24"/>
        </w:rPr>
        <w:t>e look</w:t>
      </w:r>
      <w:r w:rsidR="00352C08">
        <w:rPr>
          <w:rFonts w:ascii="TimesNewRoman" w:hAnsi="TimesNewRoman" w:cs="TimesNewRoman"/>
          <w:kern w:val="0"/>
          <w:sz w:val="24"/>
          <w:szCs w:val="24"/>
        </w:rPr>
        <w:t xml:space="preserve"> for</w:t>
      </w:r>
      <w:r w:rsidR="000E774C">
        <w:rPr>
          <w:rFonts w:ascii="TimesNewRoman" w:hAnsi="TimesNewRoman" w:cs="TimesNewRoman"/>
          <w:kern w:val="0"/>
          <w:sz w:val="24"/>
          <w:szCs w:val="24"/>
        </w:rPr>
        <w:t>ward to your favorable response</w:t>
      </w:r>
      <w:r w:rsidR="00352C08">
        <w:rPr>
          <w:rFonts w:ascii="TimesNewRoman" w:hAnsi="TimesNewRoman" w:cs="TimesNewRoman"/>
          <w:kern w:val="0"/>
          <w:sz w:val="24"/>
          <w:szCs w:val="24"/>
        </w:rPr>
        <w:t>.</w:t>
      </w:r>
    </w:p>
    <w:p w14:paraId="2C4C5248" w14:textId="77777777" w:rsidR="00BA7485" w:rsidRDefault="00352C08" w:rsidP="00415C9D">
      <w:pPr>
        <w:autoSpaceDE w:val="0"/>
        <w:autoSpaceDN w:val="0"/>
        <w:adjustRightInd w:val="0"/>
        <w:spacing w:afterLines="50" w:after="156"/>
        <w:ind w:firstLineChars="200" w:firstLine="480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lastRenderedPageBreak/>
        <w:t>Sincerely</w:t>
      </w:r>
      <w:r w:rsidR="00BA7485">
        <w:rPr>
          <w:rFonts w:ascii="TimesNewRoman" w:hAnsi="TimesNewRoman" w:cs="TimesNewRoman"/>
          <w:kern w:val="0"/>
          <w:sz w:val="24"/>
          <w:szCs w:val="24"/>
        </w:rPr>
        <w:t>,</w:t>
      </w:r>
    </w:p>
    <w:p w14:paraId="06FD672E" w14:textId="77777777" w:rsidR="00BA7485" w:rsidRPr="00BA7485" w:rsidRDefault="00415C9D" w:rsidP="00415C9D">
      <w:pPr>
        <w:autoSpaceDE w:val="0"/>
        <w:autoSpaceDN w:val="0"/>
        <w:adjustRightInd w:val="0"/>
        <w:spacing w:afterLines="50" w:after="156"/>
        <w:ind w:firstLineChars="200" w:firstLine="480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 w:hint="eastAsia"/>
          <w:kern w:val="0"/>
          <w:sz w:val="24"/>
          <w:szCs w:val="24"/>
        </w:rPr>
        <w:t>Jason D. McNeil</w:t>
      </w:r>
      <w:r w:rsidR="00BA7485">
        <w:rPr>
          <w:rFonts w:ascii="TimesNewRoman" w:hAnsi="TimesNewRoman" w:cs="TimesNewRoman"/>
          <w:kern w:val="0"/>
          <w:sz w:val="24"/>
          <w:szCs w:val="24"/>
        </w:rPr>
        <w:t>l</w:t>
      </w:r>
    </w:p>
    <w:p w14:paraId="426C0D14" w14:textId="77777777" w:rsidR="00BA7485" w:rsidRDefault="00BA7485" w:rsidP="00790F25">
      <w:pPr>
        <w:autoSpaceDE w:val="0"/>
        <w:autoSpaceDN w:val="0"/>
        <w:adjustRightInd w:val="0"/>
        <w:spacing w:afterLines="50" w:after="156"/>
        <w:rPr>
          <w:rFonts w:ascii="TimesNewRoman" w:hAnsi="TimesNewRoman" w:cs="TimesNewRoman"/>
          <w:b/>
          <w:kern w:val="0"/>
          <w:sz w:val="24"/>
          <w:szCs w:val="24"/>
        </w:rPr>
      </w:pPr>
      <w:r>
        <w:rPr>
          <w:rFonts w:ascii="TimesNewRoman" w:hAnsi="TimesNewRoman" w:cs="TimesNewRoman"/>
          <w:b/>
          <w:kern w:val="0"/>
          <w:sz w:val="24"/>
          <w:szCs w:val="24"/>
        </w:rPr>
        <w:t>Recommended Reviewers:</w:t>
      </w:r>
    </w:p>
    <w:p w14:paraId="463E890A" w14:textId="77777777" w:rsidR="00BA7485" w:rsidRDefault="00BA7485" w:rsidP="00790F25">
      <w:pPr>
        <w:autoSpaceDE w:val="0"/>
        <w:autoSpaceDN w:val="0"/>
        <w:adjustRightInd w:val="0"/>
        <w:spacing w:afterLines="50" w:after="156"/>
        <w:rPr>
          <w:rFonts w:ascii="TimesNewRoman" w:hAnsi="TimesNewRoman" w:cs="TimesNewRoman"/>
          <w:kern w:val="0"/>
          <w:sz w:val="24"/>
          <w:szCs w:val="24"/>
        </w:rPr>
      </w:pPr>
      <w:r w:rsidRPr="00BA7485">
        <w:rPr>
          <w:rFonts w:ascii="TimesNewRoman" w:hAnsi="TimesNewRoman" w:cs="TimesNewRoman"/>
          <w:kern w:val="0"/>
          <w:sz w:val="24"/>
          <w:szCs w:val="24"/>
        </w:rPr>
        <w:t>1.</w:t>
      </w:r>
      <w:r>
        <w:rPr>
          <w:rFonts w:ascii="TimesNewRoman" w:hAnsi="TimesNewRoman" w:cs="TimesNewRoman"/>
          <w:kern w:val="0"/>
          <w:sz w:val="24"/>
          <w:szCs w:val="24"/>
        </w:rPr>
        <w:t xml:space="preserve"> </w:t>
      </w:r>
      <w:r w:rsidR="0056065A">
        <w:rPr>
          <w:rFonts w:ascii="TimesNewRoman" w:hAnsi="TimesNewRoman" w:cs="TimesNewRoman"/>
          <w:kern w:val="0"/>
          <w:sz w:val="24"/>
          <w:szCs w:val="24"/>
        </w:rPr>
        <w:tab/>
        <w:t xml:space="preserve">Linda </w:t>
      </w:r>
      <w:proofErr w:type="spellStart"/>
      <w:r w:rsidR="0056065A">
        <w:rPr>
          <w:rFonts w:ascii="TimesNewRoman" w:hAnsi="TimesNewRoman" w:cs="TimesNewRoman"/>
          <w:kern w:val="0"/>
          <w:sz w:val="24"/>
          <w:szCs w:val="24"/>
        </w:rPr>
        <w:t>Peteanu</w:t>
      </w:r>
      <w:proofErr w:type="spellEnd"/>
    </w:p>
    <w:p w14:paraId="681C1720" w14:textId="77777777" w:rsidR="0056065A" w:rsidRDefault="0056065A" w:rsidP="00790F25">
      <w:pPr>
        <w:autoSpaceDE w:val="0"/>
        <w:autoSpaceDN w:val="0"/>
        <w:adjustRightInd w:val="0"/>
        <w:spacing w:afterLines="50" w:after="156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 xml:space="preserve">   Department of Chemistry</w:t>
      </w:r>
    </w:p>
    <w:p w14:paraId="18B0264E" w14:textId="77777777" w:rsidR="0056065A" w:rsidRDefault="0056065A" w:rsidP="00790F25">
      <w:pPr>
        <w:autoSpaceDE w:val="0"/>
        <w:autoSpaceDN w:val="0"/>
        <w:adjustRightInd w:val="0"/>
        <w:spacing w:afterLines="50" w:after="156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 xml:space="preserve">   Carnegie Mellon University</w:t>
      </w:r>
    </w:p>
    <w:p w14:paraId="38BA4598" w14:textId="77777777" w:rsidR="0056065A" w:rsidRDefault="0056065A" w:rsidP="00790F25">
      <w:pPr>
        <w:autoSpaceDE w:val="0"/>
        <w:autoSpaceDN w:val="0"/>
        <w:adjustRightInd w:val="0"/>
        <w:spacing w:afterLines="50" w:after="156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ab/>
        <w:t>4400 Fifth Ave.</w:t>
      </w:r>
    </w:p>
    <w:p w14:paraId="5D0CA817" w14:textId="77777777" w:rsidR="0056065A" w:rsidRDefault="0056065A" w:rsidP="00790F25">
      <w:pPr>
        <w:autoSpaceDE w:val="0"/>
        <w:autoSpaceDN w:val="0"/>
        <w:adjustRightInd w:val="0"/>
        <w:spacing w:afterLines="50" w:after="156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ab/>
        <w:t>Pittsburgh, PA 15213</w:t>
      </w:r>
    </w:p>
    <w:p w14:paraId="49996C52" w14:textId="77777777" w:rsidR="00BA7485" w:rsidRDefault="00BA7485" w:rsidP="00790F25">
      <w:pPr>
        <w:autoSpaceDE w:val="0"/>
        <w:autoSpaceDN w:val="0"/>
        <w:adjustRightInd w:val="0"/>
        <w:spacing w:afterLines="50" w:after="156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ab/>
        <w:t>Phone:</w:t>
      </w:r>
      <w:r w:rsidR="0056065A">
        <w:rPr>
          <w:rFonts w:ascii="TimesNewRoman" w:hAnsi="TimesNewRoman" w:cs="TimesNewRoman"/>
          <w:kern w:val="0"/>
          <w:sz w:val="24"/>
          <w:szCs w:val="24"/>
        </w:rPr>
        <w:t xml:space="preserve"> (412) 268-1061</w:t>
      </w:r>
    </w:p>
    <w:p w14:paraId="1DDD6A32" w14:textId="77777777" w:rsidR="00BA7485" w:rsidRPr="00BA7485" w:rsidRDefault="00BA7485" w:rsidP="00790F25">
      <w:pPr>
        <w:autoSpaceDE w:val="0"/>
        <w:autoSpaceDN w:val="0"/>
        <w:adjustRightInd w:val="0"/>
        <w:spacing w:afterLines="50" w:after="156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ab/>
        <w:t>E-mail:</w:t>
      </w:r>
      <w:r w:rsidR="0056065A">
        <w:rPr>
          <w:rFonts w:ascii="TimesNewRoman" w:hAnsi="TimesNewRoman" w:cs="TimesNewRoman"/>
          <w:kern w:val="0"/>
          <w:sz w:val="24"/>
          <w:szCs w:val="24"/>
        </w:rPr>
        <w:t xml:space="preserve"> peteanu@andrew.cmu.edu</w:t>
      </w:r>
    </w:p>
    <w:p w14:paraId="523FC2ED" w14:textId="77777777" w:rsidR="00BA7485" w:rsidRDefault="00BA7485" w:rsidP="00790F25">
      <w:pPr>
        <w:autoSpaceDE w:val="0"/>
        <w:autoSpaceDN w:val="0"/>
        <w:adjustRightInd w:val="0"/>
        <w:spacing w:afterLines="50" w:after="156"/>
        <w:rPr>
          <w:rFonts w:ascii="TimesNewRoman" w:hAnsi="TimesNewRoman" w:cs="TimesNewRoman"/>
          <w:kern w:val="0"/>
          <w:sz w:val="24"/>
          <w:szCs w:val="24"/>
        </w:rPr>
      </w:pPr>
      <w:r w:rsidRPr="00BA7485">
        <w:rPr>
          <w:rFonts w:ascii="TimesNewRoman" w:hAnsi="TimesNewRoman" w:cs="TimesNewRoman"/>
          <w:kern w:val="0"/>
          <w:sz w:val="24"/>
          <w:szCs w:val="24"/>
        </w:rPr>
        <w:t>2.</w:t>
      </w:r>
      <w:r w:rsidR="00EF33AA">
        <w:rPr>
          <w:rFonts w:ascii="TimesNewRoman" w:hAnsi="TimesNewRoman" w:cs="TimesNewRoman"/>
          <w:kern w:val="0"/>
          <w:sz w:val="24"/>
          <w:szCs w:val="24"/>
        </w:rPr>
        <w:tab/>
        <w:t>Jin Zhang</w:t>
      </w:r>
    </w:p>
    <w:p w14:paraId="7325D1DD" w14:textId="77777777" w:rsidR="00664DF5" w:rsidRDefault="0056065A" w:rsidP="00790F25">
      <w:pPr>
        <w:autoSpaceDE w:val="0"/>
        <w:autoSpaceDN w:val="0"/>
        <w:adjustRightInd w:val="0"/>
        <w:spacing w:afterLines="50" w:after="156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ab/>
      </w:r>
      <w:r w:rsidR="00664DF5">
        <w:rPr>
          <w:rFonts w:ascii="TimesNewRoman" w:hAnsi="TimesNewRoman" w:cs="TimesNewRoman"/>
          <w:kern w:val="0"/>
          <w:sz w:val="24"/>
          <w:szCs w:val="24"/>
        </w:rPr>
        <w:t>Department of Chemistry</w:t>
      </w:r>
    </w:p>
    <w:p w14:paraId="0CF10E57" w14:textId="77777777" w:rsidR="00664DF5" w:rsidRDefault="00664DF5" w:rsidP="00790F25">
      <w:pPr>
        <w:autoSpaceDE w:val="0"/>
        <w:autoSpaceDN w:val="0"/>
        <w:adjustRightInd w:val="0"/>
        <w:spacing w:afterLines="50" w:after="156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ab/>
        <w:t>UC Santa Cruz</w:t>
      </w:r>
    </w:p>
    <w:p w14:paraId="16BFC73F" w14:textId="77777777" w:rsidR="00664DF5" w:rsidRDefault="00664DF5" w:rsidP="00790F25">
      <w:pPr>
        <w:autoSpaceDE w:val="0"/>
        <w:autoSpaceDN w:val="0"/>
        <w:adjustRightInd w:val="0"/>
        <w:spacing w:afterLines="50" w:after="156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ab/>
        <w:t>1156 High Street</w:t>
      </w:r>
    </w:p>
    <w:p w14:paraId="564B72BC" w14:textId="77777777" w:rsidR="00664DF5" w:rsidRDefault="00664DF5" w:rsidP="00790F25">
      <w:pPr>
        <w:autoSpaceDE w:val="0"/>
        <w:autoSpaceDN w:val="0"/>
        <w:adjustRightInd w:val="0"/>
        <w:spacing w:afterLines="50" w:after="156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ab/>
        <w:t>Santa Cruz, CA 95064</w:t>
      </w:r>
    </w:p>
    <w:p w14:paraId="277D6EA4" w14:textId="77777777" w:rsidR="00664DF5" w:rsidRDefault="00664DF5" w:rsidP="00790F25">
      <w:pPr>
        <w:autoSpaceDE w:val="0"/>
        <w:autoSpaceDN w:val="0"/>
        <w:adjustRightInd w:val="0"/>
        <w:spacing w:afterLines="50" w:after="156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ab/>
        <w:t>Phone: (831) 459-3776</w:t>
      </w:r>
    </w:p>
    <w:p w14:paraId="120A42FA" w14:textId="77777777" w:rsidR="00664DF5" w:rsidRPr="00BA7485" w:rsidRDefault="00664DF5" w:rsidP="00790F25">
      <w:pPr>
        <w:autoSpaceDE w:val="0"/>
        <w:autoSpaceDN w:val="0"/>
        <w:adjustRightInd w:val="0"/>
        <w:spacing w:afterLines="50" w:after="156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ab/>
        <w:t>E-mail: zhang@ucsc.edu</w:t>
      </w:r>
    </w:p>
    <w:p w14:paraId="2EB8298B" w14:textId="77777777" w:rsidR="00513357" w:rsidRPr="00513357" w:rsidRDefault="00BA7485" w:rsidP="00790F25">
      <w:pPr>
        <w:spacing w:line="360" w:lineRule="auto"/>
        <w:rPr>
          <w:rFonts w:ascii="Times New Roman" w:hAnsi="Times New Roman"/>
          <w:sz w:val="24"/>
          <w:szCs w:val="24"/>
        </w:rPr>
      </w:pPr>
      <w:r w:rsidRPr="00BA7485">
        <w:rPr>
          <w:rFonts w:ascii="TimesNewRoman" w:hAnsi="TimesNewRoman" w:cs="TimesNewRoman"/>
          <w:kern w:val="0"/>
          <w:sz w:val="24"/>
          <w:szCs w:val="24"/>
        </w:rPr>
        <w:t>3.</w:t>
      </w:r>
      <w:r w:rsidR="0056065A">
        <w:rPr>
          <w:rFonts w:ascii="TimesNewRoman" w:hAnsi="TimesNewRoman" w:cs="TimesNewRoman"/>
          <w:kern w:val="0"/>
          <w:sz w:val="24"/>
          <w:szCs w:val="24"/>
        </w:rPr>
        <w:t xml:space="preserve"> </w:t>
      </w:r>
      <w:r w:rsidR="0056065A">
        <w:rPr>
          <w:rFonts w:ascii="TimesNewRoman" w:hAnsi="TimesNewRoman" w:cs="TimesNewRoman"/>
          <w:kern w:val="0"/>
          <w:sz w:val="24"/>
          <w:szCs w:val="24"/>
        </w:rPr>
        <w:tab/>
      </w:r>
      <w:r w:rsidR="00513357" w:rsidRPr="00513357">
        <w:rPr>
          <w:rFonts w:ascii="Times New Roman" w:hAnsi="Times New Roman"/>
          <w:sz w:val="24"/>
          <w:szCs w:val="24"/>
        </w:rPr>
        <w:t>Benjamin Schwartz</w:t>
      </w:r>
    </w:p>
    <w:p w14:paraId="6A1E803A" w14:textId="77777777" w:rsidR="00513357" w:rsidRPr="00513357" w:rsidRDefault="00513357" w:rsidP="00790F25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513357">
        <w:rPr>
          <w:rFonts w:ascii="Times New Roman" w:hAnsi="Times New Roman"/>
          <w:sz w:val="24"/>
          <w:szCs w:val="24"/>
        </w:rPr>
        <w:t xml:space="preserve">Department of Chemistry &amp; Biochemistry </w:t>
      </w:r>
    </w:p>
    <w:p w14:paraId="2F2A1CE5" w14:textId="77777777" w:rsidR="00513357" w:rsidRPr="00513357" w:rsidRDefault="00513357" w:rsidP="00790F25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513357">
        <w:rPr>
          <w:rFonts w:ascii="Times New Roman" w:hAnsi="Times New Roman"/>
          <w:sz w:val="24"/>
          <w:szCs w:val="24"/>
        </w:rPr>
        <w:t xml:space="preserve">UCLA </w:t>
      </w:r>
    </w:p>
    <w:p w14:paraId="7DA33F46" w14:textId="77777777" w:rsidR="00513357" w:rsidRPr="00513357" w:rsidRDefault="00513357" w:rsidP="00790F25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513357">
        <w:rPr>
          <w:rFonts w:ascii="Times New Roman" w:hAnsi="Times New Roman"/>
          <w:sz w:val="24"/>
          <w:szCs w:val="24"/>
        </w:rPr>
        <w:t xml:space="preserve">P.O. Box 951569 </w:t>
      </w:r>
    </w:p>
    <w:p w14:paraId="7ABF6892" w14:textId="77777777" w:rsidR="00513357" w:rsidRPr="00513357" w:rsidRDefault="00513357" w:rsidP="00790F25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513357">
        <w:rPr>
          <w:rFonts w:ascii="Times New Roman" w:hAnsi="Times New Roman"/>
          <w:sz w:val="24"/>
          <w:szCs w:val="24"/>
        </w:rPr>
        <w:t xml:space="preserve">607 Charles E. Young Drive East </w:t>
      </w:r>
    </w:p>
    <w:p w14:paraId="1C1BAAE4" w14:textId="77777777" w:rsidR="00513357" w:rsidRPr="00513357" w:rsidRDefault="00513357" w:rsidP="00790F25">
      <w:pPr>
        <w:spacing w:line="360" w:lineRule="auto"/>
        <w:ind w:firstLine="420"/>
        <w:rPr>
          <w:rFonts w:ascii="Times New Roman" w:hAnsi="Times New Roman"/>
          <w:sz w:val="24"/>
          <w:szCs w:val="24"/>
          <w:lang w:val="es-ES"/>
        </w:rPr>
      </w:pPr>
      <w:r w:rsidRPr="00513357">
        <w:rPr>
          <w:rFonts w:ascii="Times New Roman" w:hAnsi="Times New Roman"/>
          <w:sz w:val="24"/>
          <w:szCs w:val="24"/>
          <w:lang w:val="es-ES"/>
        </w:rPr>
        <w:t xml:space="preserve">Los </w:t>
      </w:r>
      <w:proofErr w:type="spellStart"/>
      <w:r w:rsidRPr="00513357">
        <w:rPr>
          <w:rFonts w:ascii="Times New Roman" w:hAnsi="Times New Roman"/>
          <w:sz w:val="24"/>
          <w:szCs w:val="24"/>
          <w:lang w:val="es-ES"/>
        </w:rPr>
        <w:t>Angeles</w:t>
      </w:r>
      <w:proofErr w:type="spellEnd"/>
      <w:r w:rsidRPr="00513357">
        <w:rPr>
          <w:rFonts w:ascii="Times New Roman" w:hAnsi="Times New Roman"/>
          <w:sz w:val="24"/>
          <w:szCs w:val="24"/>
          <w:lang w:val="es-ES"/>
        </w:rPr>
        <w:t xml:space="preserve">, CA 90095-1569 </w:t>
      </w:r>
    </w:p>
    <w:p w14:paraId="6C77BE6C" w14:textId="77777777" w:rsidR="00513357" w:rsidRPr="00513357" w:rsidRDefault="00513357" w:rsidP="00790F25">
      <w:pPr>
        <w:spacing w:line="360" w:lineRule="auto"/>
        <w:ind w:firstLine="420"/>
        <w:rPr>
          <w:rFonts w:ascii="Times New Roman" w:hAnsi="Times New Roman"/>
          <w:sz w:val="24"/>
          <w:szCs w:val="24"/>
          <w:lang w:val="es-ES"/>
        </w:rPr>
      </w:pPr>
      <w:proofErr w:type="spellStart"/>
      <w:r w:rsidRPr="00513357">
        <w:rPr>
          <w:rFonts w:ascii="Times New Roman" w:hAnsi="Times New Roman"/>
          <w:sz w:val="24"/>
          <w:szCs w:val="24"/>
          <w:lang w:val="es-ES"/>
        </w:rPr>
        <w:t>Phone</w:t>
      </w:r>
      <w:proofErr w:type="spellEnd"/>
      <w:r w:rsidRPr="00513357">
        <w:rPr>
          <w:rFonts w:ascii="Times New Roman" w:hAnsi="Times New Roman"/>
          <w:sz w:val="24"/>
          <w:szCs w:val="24"/>
          <w:lang w:val="es-ES"/>
        </w:rPr>
        <w:t>: (310) 206-4113</w:t>
      </w:r>
    </w:p>
    <w:p w14:paraId="48D12E05" w14:textId="77777777" w:rsidR="00513357" w:rsidRPr="00513357" w:rsidRDefault="00513357" w:rsidP="00790F25">
      <w:pPr>
        <w:spacing w:line="360" w:lineRule="auto"/>
        <w:ind w:firstLine="420"/>
        <w:rPr>
          <w:rFonts w:ascii="Times New Roman" w:hAnsi="Times New Roman"/>
          <w:sz w:val="24"/>
          <w:szCs w:val="24"/>
          <w:lang w:val="de-DE"/>
        </w:rPr>
      </w:pPr>
      <w:r w:rsidRPr="00513357">
        <w:rPr>
          <w:rFonts w:ascii="Times New Roman" w:hAnsi="Times New Roman"/>
          <w:sz w:val="24"/>
          <w:szCs w:val="24"/>
          <w:lang w:val="de-DE"/>
        </w:rPr>
        <w:t>E-mail: schwartz@chem.ucla.edu</w:t>
      </w:r>
    </w:p>
    <w:p w14:paraId="1BDF482A" w14:textId="77777777" w:rsidR="00BA7485" w:rsidRPr="00BA7485" w:rsidRDefault="00BA7485" w:rsidP="00513357">
      <w:pPr>
        <w:autoSpaceDE w:val="0"/>
        <w:autoSpaceDN w:val="0"/>
        <w:adjustRightInd w:val="0"/>
        <w:spacing w:afterLines="50" w:after="156" w:line="360" w:lineRule="auto"/>
        <w:ind w:firstLineChars="200" w:firstLine="480"/>
        <w:rPr>
          <w:rFonts w:ascii="TimesNewRoman" w:hAnsi="TimesNewRoman" w:cs="TimesNewRoman"/>
          <w:kern w:val="0"/>
          <w:sz w:val="24"/>
          <w:szCs w:val="24"/>
        </w:rPr>
      </w:pPr>
    </w:p>
    <w:p w14:paraId="5FE03EA2" w14:textId="77777777" w:rsidR="00BA7485" w:rsidRDefault="00BA7485" w:rsidP="00415C9D">
      <w:pPr>
        <w:autoSpaceDE w:val="0"/>
        <w:autoSpaceDN w:val="0"/>
        <w:adjustRightInd w:val="0"/>
        <w:spacing w:afterLines="50" w:after="156"/>
        <w:ind w:firstLineChars="200" w:firstLine="480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>This manuscript is not being considered by any other journal.</w:t>
      </w:r>
    </w:p>
    <w:sectPr w:rsidR="00BA7485" w:rsidSect="008F6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C3499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C08"/>
    <w:rsid w:val="000158FA"/>
    <w:rsid w:val="00023164"/>
    <w:rsid w:val="00065E03"/>
    <w:rsid w:val="0007273D"/>
    <w:rsid w:val="00074DFB"/>
    <w:rsid w:val="00087CA6"/>
    <w:rsid w:val="00096229"/>
    <w:rsid w:val="000C6051"/>
    <w:rsid w:val="000E774C"/>
    <w:rsid w:val="00104CB9"/>
    <w:rsid w:val="001158E1"/>
    <w:rsid w:val="0011647F"/>
    <w:rsid w:val="0016453B"/>
    <w:rsid w:val="00164E58"/>
    <w:rsid w:val="00185CD9"/>
    <w:rsid w:val="00192AEC"/>
    <w:rsid w:val="00196D1D"/>
    <w:rsid w:val="00197C1E"/>
    <w:rsid w:val="001A147D"/>
    <w:rsid w:val="001A160B"/>
    <w:rsid w:val="001D1AC3"/>
    <w:rsid w:val="001D511A"/>
    <w:rsid w:val="001F7061"/>
    <w:rsid w:val="001F7219"/>
    <w:rsid w:val="00214143"/>
    <w:rsid w:val="0021638F"/>
    <w:rsid w:val="0021672E"/>
    <w:rsid w:val="0023344C"/>
    <w:rsid w:val="0023426B"/>
    <w:rsid w:val="00280EB3"/>
    <w:rsid w:val="0029728C"/>
    <w:rsid w:val="002B1847"/>
    <w:rsid w:val="002B5D22"/>
    <w:rsid w:val="002B65A1"/>
    <w:rsid w:val="002C2A2A"/>
    <w:rsid w:val="002C574B"/>
    <w:rsid w:val="002D6C1D"/>
    <w:rsid w:val="002D7360"/>
    <w:rsid w:val="002E75D8"/>
    <w:rsid w:val="002F6C18"/>
    <w:rsid w:val="00305796"/>
    <w:rsid w:val="00315D0D"/>
    <w:rsid w:val="00326BC2"/>
    <w:rsid w:val="00340A90"/>
    <w:rsid w:val="00352134"/>
    <w:rsid w:val="00352C08"/>
    <w:rsid w:val="00355E42"/>
    <w:rsid w:val="003641E9"/>
    <w:rsid w:val="003B3605"/>
    <w:rsid w:val="003D7049"/>
    <w:rsid w:val="003E0076"/>
    <w:rsid w:val="003F043A"/>
    <w:rsid w:val="00414B90"/>
    <w:rsid w:val="00415C9D"/>
    <w:rsid w:val="00426E0E"/>
    <w:rsid w:val="004356D4"/>
    <w:rsid w:val="00445413"/>
    <w:rsid w:val="004634F4"/>
    <w:rsid w:val="00465A9D"/>
    <w:rsid w:val="004721F7"/>
    <w:rsid w:val="00473C98"/>
    <w:rsid w:val="00476659"/>
    <w:rsid w:val="0048017F"/>
    <w:rsid w:val="00480D04"/>
    <w:rsid w:val="00493B96"/>
    <w:rsid w:val="004A224D"/>
    <w:rsid w:val="004C4DF4"/>
    <w:rsid w:val="004E4E83"/>
    <w:rsid w:val="004E532C"/>
    <w:rsid w:val="00513357"/>
    <w:rsid w:val="0051379A"/>
    <w:rsid w:val="00530146"/>
    <w:rsid w:val="005340C8"/>
    <w:rsid w:val="0056065A"/>
    <w:rsid w:val="005612C1"/>
    <w:rsid w:val="00567AA1"/>
    <w:rsid w:val="00590CC1"/>
    <w:rsid w:val="00594D28"/>
    <w:rsid w:val="005A5C2D"/>
    <w:rsid w:val="005B0CF0"/>
    <w:rsid w:val="005C7BF7"/>
    <w:rsid w:val="005E3B7B"/>
    <w:rsid w:val="005F51E7"/>
    <w:rsid w:val="005F625B"/>
    <w:rsid w:val="00610D15"/>
    <w:rsid w:val="00622C85"/>
    <w:rsid w:val="0062341D"/>
    <w:rsid w:val="00623DDE"/>
    <w:rsid w:val="00642840"/>
    <w:rsid w:val="0064698A"/>
    <w:rsid w:val="0064756F"/>
    <w:rsid w:val="0066327E"/>
    <w:rsid w:val="00664DF5"/>
    <w:rsid w:val="00695BB5"/>
    <w:rsid w:val="006B0A24"/>
    <w:rsid w:val="006B1DC0"/>
    <w:rsid w:val="006B4F32"/>
    <w:rsid w:val="006E77DD"/>
    <w:rsid w:val="006F35EF"/>
    <w:rsid w:val="006F723D"/>
    <w:rsid w:val="0072348C"/>
    <w:rsid w:val="007239CE"/>
    <w:rsid w:val="00726280"/>
    <w:rsid w:val="00734438"/>
    <w:rsid w:val="00747C3C"/>
    <w:rsid w:val="00764085"/>
    <w:rsid w:val="00766ABF"/>
    <w:rsid w:val="007839F5"/>
    <w:rsid w:val="00790F25"/>
    <w:rsid w:val="0079594D"/>
    <w:rsid w:val="007A5597"/>
    <w:rsid w:val="007C32C0"/>
    <w:rsid w:val="007C34F2"/>
    <w:rsid w:val="007C3746"/>
    <w:rsid w:val="007D0659"/>
    <w:rsid w:val="007D38FD"/>
    <w:rsid w:val="007D584D"/>
    <w:rsid w:val="007D5A28"/>
    <w:rsid w:val="007E2B0E"/>
    <w:rsid w:val="007F32BA"/>
    <w:rsid w:val="008070A1"/>
    <w:rsid w:val="00817895"/>
    <w:rsid w:val="00817D40"/>
    <w:rsid w:val="00821FCF"/>
    <w:rsid w:val="00824693"/>
    <w:rsid w:val="00831E20"/>
    <w:rsid w:val="0084333D"/>
    <w:rsid w:val="00843F65"/>
    <w:rsid w:val="00847540"/>
    <w:rsid w:val="008625EB"/>
    <w:rsid w:val="008722EB"/>
    <w:rsid w:val="008902D0"/>
    <w:rsid w:val="0089284E"/>
    <w:rsid w:val="00894C7D"/>
    <w:rsid w:val="008A566D"/>
    <w:rsid w:val="008B0BFC"/>
    <w:rsid w:val="008B5FBA"/>
    <w:rsid w:val="008C6370"/>
    <w:rsid w:val="008D560F"/>
    <w:rsid w:val="008D7E9D"/>
    <w:rsid w:val="008F6069"/>
    <w:rsid w:val="0090749A"/>
    <w:rsid w:val="00911627"/>
    <w:rsid w:val="00911A32"/>
    <w:rsid w:val="009130A2"/>
    <w:rsid w:val="009163E1"/>
    <w:rsid w:val="00944712"/>
    <w:rsid w:val="00947D3A"/>
    <w:rsid w:val="00977DC5"/>
    <w:rsid w:val="0098572D"/>
    <w:rsid w:val="00985E6D"/>
    <w:rsid w:val="00986194"/>
    <w:rsid w:val="009C1467"/>
    <w:rsid w:val="009E0817"/>
    <w:rsid w:val="009E53AF"/>
    <w:rsid w:val="00A01D68"/>
    <w:rsid w:val="00A120BE"/>
    <w:rsid w:val="00A27956"/>
    <w:rsid w:val="00A47E74"/>
    <w:rsid w:val="00A502E4"/>
    <w:rsid w:val="00A64242"/>
    <w:rsid w:val="00A74138"/>
    <w:rsid w:val="00A75063"/>
    <w:rsid w:val="00A81EF8"/>
    <w:rsid w:val="00A90D18"/>
    <w:rsid w:val="00AA7CEE"/>
    <w:rsid w:val="00AB5E7E"/>
    <w:rsid w:val="00AE65B2"/>
    <w:rsid w:val="00AE7329"/>
    <w:rsid w:val="00AF008D"/>
    <w:rsid w:val="00B006E1"/>
    <w:rsid w:val="00B240EC"/>
    <w:rsid w:val="00B24DA4"/>
    <w:rsid w:val="00B27BF9"/>
    <w:rsid w:val="00B37B9A"/>
    <w:rsid w:val="00B5567B"/>
    <w:rsid w:val="00B570C6"/>
    <w:rsid w:val="00B72E0A"/>
    <w:rsid w:val="00B74972"/>
    <w:rsid w:val="00BA7485"/>
    <w:rsid w:val="00BC0789"/>
    <w:rsid w:val="00BC5F5F"/>
    <w:rsid w:val="00BE0587"/>
    <w:rsid w:val="00BE5E37"/>
    <w:rsid w:val="00BE6FF4"/>
    <w:rsid w:val="00C02AA4"/>
    <w:rsid w:val="00C036B9"/>
    <w:rsid w:val="00C03777"/>
    <w:rsid w:val="00C068E8"/>
    <w:rsid w:val="00C146BF"/>
    <w:rsid w:val="00C41323"/>
    <w:rsid w:val="00C455D2"/>
    <w:rsid w:val="00C51D0D"/>
    <w:rsid w:val="00C655A1"/>
    <w:rsid w:val="00C70613"/>
    <w:rsid w:val="00C7151A"/>
    <w:rsid w:val="00C7159D"/>
    <w:rsid w:val="00C83947"/>
    <w:rsid w:val="00C85C45"/>
    <w:rsid w:val="00C9069B"/>
    <w:rsid w:val="00C91E4D"/>
    <w:rsid w:val="00CA35BC"/>
    <w:rsid w:val="00CB138A"/>
    <w:rsid w:val="00CC3331"/>
    <w:rsid w:val="00CD2B68"/>
    <w:rsid w:val="00CE0928"/>
    <w:rsid w:val="00CE1457"/>
    <w:rsid w:val="00CE6E9A"/>
    <w:rsid w:val="00CF6304"/>
    <w:rsid w:val="00D00DB0"/>
    <w:rsid w:val="00D15472"/>
    <w:rsid w:val="00D15A3A"/>
    <w:rsid w:val="00D50F0D"/>
    <w:rsid w:val="00D50FF6"/>
    <w:rsid w:val="00D51181"/>
    <w:rsid w:val="00D517EE"/>
    <w:rsid w:val="00D5340E"/>
    <w:rsid w:val="00D57E61"/>
    <w:rsid w:val="00D70015"/>
    <w:rsid w:val="00D8617A"/>
    <w:rsid w:val="00D93190"/>
    <w:rsid w:val="00DA0118"/>
    <w:rsid w:val="00DA76D2"/>
    <w:rsid w:val="00DB06C8"/>
    <w:rsid w:val="00DE5A44"/>
    <w:rsid w:val="00DF0C60"/>
    <w:rsid w:val="00DF37CF"/>
    <w:rsid w:val="00DF5C95"/>
    <w:rsid w:val="00E00D92"/>
    <w:rsid w:val="00E31A11"/>
    <w:rsid w:val="00E44FB9"/>
    <w:rsid w:val="00E524CC"/>
    <w:rsid w:val="00E703C7"/>
    <w:rsid w:val="00E705F8"/>
    <w:rsid w:val="00E77E85"/>
    <w:rsid w:val="00E86F18"/>
    <w:rsid w:val="00EA7CDE"/>
    <w:rsid w:val="00EB5D3F"/>
    <w:rsid w:val="00EC28B3"/>
    <w:rsid w:val="00EC64BF"/>
    <w:rsid w:val="00EE58BB"/>
    <w:rsid w:val="00EF33AA"/>
    <w:rsid w:val="00EF37BA"/>
    <w:rsid w:val="00F139A6"/>
    <w:rsid w:val="00F13B66"/>
    <w:rsid w:val="00F2294A"/>
    <w:rsid w:val="00F33301"/>
    <w:rsid w:val="00F346C7"/>
    <w:rsid w:val="00F5267B"/>
    <w:rsid w:val="00F759FF"/>
    <w:rsid w:val="00FC4EA2"/>
    <w:rsid w:val="00FC7F04"/>
    <w:rsid w:val="00FD2668"/>
    <w:rsid w:val="00FD3F78"/>
    <w:rsid w:val="00FD4022"/>
    <w:rsid w:val="00FE1BA8"/>
    <w:rsid w:val="00FE4A6A"/>
    <w:rsid w:val="00FF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DCCD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069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07273D"/>
    <w:pPr>
      <w:widowControl/>
      <w:spacing w:before="100" w:beforeAutospacing="1" w:after="100" w:afterAutospacing="1"/>
      <w:jc w:val="left"/>
      <w:outlineLvl w:val="0"/>
    </w:pPr>
    <w:rPr>
      <w:rFonts w:ascii="SimSun" w:hAnsi="SimSun" w:cs="SimSu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7273D"/>
    <w:rPr>
      <w:rFonts w:ascii="SimSun" w:eastAsia="SimSun" w:hAnsi="SimSun" w:cs="SimSun"/>
      <w:b/>
      <w:bCs/>
      <w:kern w:val="36"/>
      <w:sz w:val="48"/>
      <w:szCs w:val="48"/>
    </w:rPr>
  </w:style>
  <w:style w:type="character" w:styleId="Hyperlink">
    <w:name w:val="Hyperlink"/>
    <w:rsid w:val="009E53A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D584D"/>
  </w:style>
  <w:style w:type="character" w:styleId="CommentReference">
    <w:name w:val="annotation reference"/>
    <w:basedOn w:val="DefaultParagraphFont"/>
    <w:uiPriority w:val="99"/>
    <w:semiHidden/>
    <w:unhideWhenUsed/>
    <w:rsid w:val="003521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13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134"/>
    <w:rPr>
      <w:kern w:val="2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1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134"/>
    <w:rPr>
      <w:b/>
      <w:bCs/>
      <w:kern w:val="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1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134"/>
    <w:rPr>
      <w:rFonts w:ascii="Tahoma" w:hAnsi="Tahoma" w:cs="Tahoma"/>
      <w:kern w:val="2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069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07273D"/>
    <w:pPr>
      <w:widowControl/>
      <w:spacing w:before="100" w:beforeAutospacing="1" w:after="100" w:afterAutospacing="1"/>
      <w:jc w:val="left"/>
      <w:outlineLvl w:val="0"/>
    </w:pPr>
    <w:rPr>
      <w:rFonts w:ascii="SimSun" w:hAnsi="SimSun" w:cs="SimSu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7273D"/>
    <w:rPr>
      <w:rFonts w:ascii="SimSun" w:eastAsia="SimSun" w:hAnsi="SimSun" w:cs="SimSun"/>
      <w:b/>
      <w:bCs/>
      <w:kern w:val="36"/>
      <w:sz w:val="48"/>
      <w:szCs w:val="48"/>
    </w:rPr>
  </w:style>
  <w:style w:type="character" w:styleId="Hyperlink">
    <w:name w:val="Hyperlink"/>
    <w:rsid w:val="009E53A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D584D"/>
  </w:style>
  <w:style w:type="character" w:styleId="CommentReference">
    <w:name w:val="annotation reference"/>
    <w:basedOn w:val="DefaultParagraphFont"/>
    <w:uiPriority w:val="99"/>
    <w:semiHidden/>
    <w:unhideWhenUsed/>
    <w:rsid w:val="003521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13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134"/>
    <w:rPr>
      <w:kern w:val="2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1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134"/>
    <w:rPr>
      <w:b/>
      <w:bCs/>
      <w:kern w:val="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1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134"/>
    <w:rPr>
      <w:rFonts w:ascii="Tahoma" w:hAnsi="Tahoma" w:cs="Tahoma"/>
      <w:kern w:val="2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4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5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5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Manuscript Title:</vt:lpstr>
    </vt:vector>
  </TitlesOfParts>
  <Company>gucas</Company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Title:</dc:title>
  <dc:creator>unknown</dc:creator>
  <cp:lastModifiedBy>Clemson University</cp:lastModifiedBy>
  <cp:revision>5</cp:revision>
  <dcterms:created xsi:type="dcterms:W3CDTF">2013-07-15T19:19:00Z</dcterms:created>
  <dcterms:modified xsi:type="dcterms:W3CDTF">2013-07-16T21:03:00Z</dcterms:modified>
</cp:coreProperties>
</file>