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i w:val="0"/>
          <w:sz w:val="24"/>
        </w:rPr>
        <w:t>PROG2002 Web Development II</w:t>
      </w:r>
    </w:p>
    <w:p>
      <w:pPr>
        <w:jc w:val="center"/>
      </w:pPr>
      <w:r>
        <w:rPr>
          <w:rFonts w:ascii="Arial" w:hAnsi="Arial"/>
          <w:b/>
          <w:i w:val="0"/>
          <w:sz w:val="24"/>
        </w:rPr>
        <w:t>Assessment 2 – Project Report</w:t>
      </w:r>
    </w:p>
    <w:p>
      <w:pPr>
        <w:jc w:val="center"/>
      </w:pPr>
      <w:r>
        <w:rPr>
          <w:rFonts w:ascii="Arial" w:hAnsi="Arial"/>
          <w:b/>
          <w:i w:val="0"/>
          <w:sz w:val="24"/>
        </w:rPr>
        <w:t>Charity Events Dynamic Website</w:t>
      </w:r>
    </w:p>
    <w:p/>
    <w:p>
      <w:pPr>
        <w:jc w:val="center"/>
      </w:pPr>
      <w:r>
        <w:rPr>
          <w:rFonts w:ascii="Arial" w:hAnsi="Arial"/>
          <w:b w:val="0"/>
          <w:i w:val="0"/>
          <w:sz w:val="24"/>
        </w:rPr>
        <w:t>Student Name: [Your Name]</w:t>
      </w:r>
    </w:p>
    <w:p>
      <w:pPr>
        <w:jc w:val="center"/>
      </w:pPr>
      <w:r>
        <w:rPr>
          <w:rFonts w:ascii="Arial" w:hAnsi="Arial"/>
          <w:b w:val="0"/>
          <w:i w:val="0"/>
          <w:sz w:val="24"/>
        </w:rPr>
        <w:t>Student ID: [Your ID]</w:t>
      </w:r>
    </w:p>
    <w:p>
      <w:pPr>
        <w:jc w:val="center"/>
      </w:pPr>
      <w:r>
        <w:rPr>
          <w:rFonts w:ascii="Arial" w:hAnsi="Arial"/>
          <w:b w:val="0"/>
          <w:i w:val="0"/>
          <w:sz w:val="24"/>
        </w:rPr>
        <w:t>GitHub Repository: [Your GitHub link]</w:t>
      </w:r>
    </w:p>
    <w:p>
      <w:pPr>
        <w:jc w:val="center"/>
      </w:pPr>
      <w:r>
        <w:rPr>
          <w:rFonts w:ascii="Arial" w:hAnsi="Arial"/>
          <w:b w:val="0"/>
          <w:i w:val="0"/>
          <w:sz w:val="24"/>
        </w:rPr>
        <w:t>Date: October 2026</w:t>
      </w:r>
    </w:p>
    <w:p>
      <w:r>
        <w:br w:type="page"/>
      </w:r>
    </w:p>
    <w:p>
      <w:pPr>
        <w:pStyle w:val="Heading1"/>
        <w:spacing w:before="360" w:after="120" w:line="360" w:lineRule="auto"/>
      </w:pPr>
      <w:r>
        <w:rPr>
          <w:rFonts w:ascii="Arial" w:hAnsi="Arial"/>
          <w:b/>
          <w:color w:val="084C4C"/>
          <w:sz w:val="28"/>
        </w:rPr>
        <w:t>1. Case Study Analysis</w:t>
      </w:r>
    </w:p>
    <w:p>
      <w:r>
        <w:rPr>
          <w:rFonts w:ascii="Arial" w:hAnsi="Arial"/>
          <w:b w:val="0"/>
          <w:i w:val="0"/>
          <w:sz w:val="24"/>
        </w:rPr>
        <w:t>The case study requires a dynamic website that connects a charitable organisation with the public. Visitors can view information about the organisation and its charity events, browse current and upcoming events, search events by criteria, and open a details page for each event that shows full information including ticket prices and fundraising goal versus progress. Event registration (purchasing tickets as donations) is only simulated in this assessment and will be completed in Assessment 3.</w:t>
      </w:r>
    </w:p>
    <w:p>
      <w:r>
        <w:rPr>
          <w:rFonts w:ascii="Arial" w:hAnsi="Arial"/>
          <w:b w:val="0"/>
          <w:i w:val="0"/>
          <w:sz w:val="24"/>
        </w:rPr>
        <w:t>From this analysis I identified three core data resources: charitable organisations, event categories and charity events. I also identified business rules that the website must implement:</w:t>
      </w:r>
    </w:p>
    <w:p>
      <w:pPr>
        <w:pStyle w:val="ListBullet"/>
      </w:pPr>
      <w:r>
        <w:rPr>
          <w:rFonts w:ascii="Arial" w:hAnsi="Arial"/>
          <w:sz w:val="24"/>
        </w:rPr>
        <w:t>Events must be marked as 'past' or 'upcoming' by comparing the event date with the current date.</w:t>
      </w:r>
    </w:p>
    <w:p>
      <w:pPr>
        <w:pStyle w:val="ListBullet"/>
      </w:pPr>
      <w:r>
        <w:rPr>
          <w:rFonts w:ascii="Arial" w:hAnsi="Arial"/>
          <w:sz w:val="24"/>
        </w:rPr>
        <w:t>Events that violate policy are marked 'suspended' and must never be shown on the public pages.</w:t>
      </w:r>
    </w:p>
    <w:p>
      <w:pPr>
        <w:pStyle w:val="ListBullet"/>
      </w:pPr>
      <w:r>
        <w:rPr>
          <w:rFonts w:ascii="Arial" w:hAnsi="Arial"/>
          <w:sz w:val="24"/>
        </w:rPr>
        <w:t>Search must support three criteria (date, location, category), used alone or combined.</w:t>
      </w:r>
    </w:p>
    <w:p>
      <w:pPr>
        <w:pStyle w:val="ListBullet"/>
      </w:pPr>
      <w:r>
        <w:rPr>
          <w:rFonts w:ascii="Arial" w:hAnsi="Arial"/>
          <w:sz w:val="24"/>
        </w:rPr>
        <w:t>Each event details page must show ticket information, goal vs. progress, and a Register button (under construction in A2).</w:t>
      </w:r>
    </w:p>
    <w:p>
      <w:r>
        <w:rPr>
          <w:rFonts w:ascii="Arial" w:hAnsi="Arial"/>
          <w:b w:val="0"/>
          <w:i w:val="0"/>
          <w:sz w:val="24"/>
        </w:rPr>
        <w:t>The architecture follows a three-tier model: a MySQL database (data layer), a Node.js/Express RESTful API (server layer), and a static client-side website that consumes the API using JavaScript fetch() and the DOM (presentation layer).</w:t>
      </w:r>
    </w:p>
    <w:p>
      <w:pPr>
        <w:pStyle w:val="Heading1"/>
        <w:spacing w:before="360" w:after="120" w:line="360" w:lineRule="auto"/>
      </w:pPr>
      <w:r>
        <w:rPr>
          <w:rFonts w:ascii="Arial" w:hAnsi="Arial"/>
          <w:b/>
          <w:color w:val="084C4C"/>
          <w:sz w:val="28"/>
        </w:rPr>
        <w:t>2. Database Design (Part 1)</w:t>
      </w:r>
    </w:p>
    <w:p>
      <w:r>
        <w:rPr>
          <w:rFonts w:ascii="Arial" w:hAnsi="Arial"/>
          <w:b w:val="0"/>
          <w:i w:val="0"/>
          <w:sz w:val="24"/>
        </w:rPr>
        <w:t>The database charityevents_db was designed with three related tables. Primary keys and foreign keys create the relationships between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Arial" w:hAnsi="Arial"/>
                <w:b/>
                <w:sz w:val="22"/>
              </w:rPr>
              <w:t>Table</w:t>
            </w:r>
          </w:p>
        </w:tc>
        <w:tc>
          <w:tcPr>
            <w:tcW w:type="dxa" w:w="2880"/>
          </w:tcPr>
          <w:p>
            <w:r/>
            <w:r>
              <w:rPr>
                <w:rFonts w:ascii="Arial" w:hAnsi="Arial"/>
                <w:b/>
                <w:sz w:val="22"/>
              </w:rPr>
              <w:t>Purpose</w:t>
            </w:r>
          </w:p>
        </w:tc>
        <w:tc>
          <w:tcPr>
            <w:tcW w:type="dxa" w:w="2880"/>
          </w:tcPr>
          <w:p>
            <w:r/>
            <w:r>
              <w:rPr>
                <w:rFonts w:ascii="Arial" w:hAnsi="Arial"/>
                <w:b/>
                <w:sz w:val="22"/>
              </w:rPr>
              <w:t>Key fields</w:t>
            </w:r>
          </w:p>
        </w:tc>
      </w:tr>
      <w:tr>
        <w:tc>
          <w:tcPr>
            <w:tcW w:type="dxa" w:w="2880"/>
          </w:tcPr>
          <w:p>
            <w:r/>
            <w:r>
              <w:rPr>
                <w:rFonts w:ascii="Arial" w:hAnsi="Arial"/>
                <w:sz w:val="22"/>
              </w:rPr>
              <w:t>organisations</w:t>
            </w:r>
          </w:p>
        </w:tc>
        <w:tc>
          <w:tcPr>
            <w:tcW w:type="dxa" w:w="2880"/>
          </w:tcPr>
          <w:p>
            <w:r/>
            <w:r>
              <w:rPr>
                <w:rFonts w:ascii="Arial" w:hAnsi="Arial"/>
                <w:sz w:val="22"/>
              </w:rPr>
              <w:t>The charitable organisations that host events</w:t>
            </w:r>
          </w:p>
        </w:tc>
        <w:tc>
          <w:tcPr>
            <w:tcW w:type="dxa" w:w="2880"/>
          </w:tcPr>
          <w:p>
            <w:r/>
            <w:r>
              <w:rPr>
                <w:rFonts w:ascii="Arial" w:hAnsi="Arial"/>
                <w:sz w:val="22"/>
              </w:rPr>
              <w:t>org_id (PK)</w:t>
            </w:r>
          </w:p>
        </w:tc>
      </w:tr>
      <w:tr>
        <w:tc>
          <w:tcPr>
            <w:tcW w:type="dxa" w:w="2880"/>
          </w:tcPr>
          <w:p>
            <w:r/>
            <w:r>
              <w:rPr>
                <w:rFonts w:ascii="Arial" w:hAnsi="Arial"/>
                <w:sz w:val="22"/>
              </w:rPr>
              <w:t>categories</w:t>
            </w:r>
          </w:p>
        </w:tc>
        <w:tc>
          <w:tcPr>
            <w:tcW w:type="dxa" w:w="2880"/>
          </w:tcPr>
          <w:p>
            <w:r/>
            <w:r>
              <w:rPr>
                <w:rFonts w:ascii="Arial" w:hAnsi="Arial"/>
                <w:sz w:val="22"/>
              </w:rPr>
              <w:t>Event types used for filtering (Fun Run, Gala Dinner, Silent Auction, Concert, Community Day, Sports Challenge)</w:t>
            </w:r>
          </w:p>
        </w:tc>
        <w:tc>
          <w:tcPr>
            <w:tcW w:type="dxa" w:w="2880"/>
          </w:tcPr>
          <w:p>
            <w:r/>
            <w:r>
              <w:rPr>
                <w:rFonts w:ascii="Arial" w:hAnsi="Arial"/>
                <w:sz w:val="22"/>
              </w:rPr>
              <w:t>category_id (PK)</w:t>
            </w:r>
          </w:p>
        </w:tc>
      </w:tr>
      <w:tr>
        <w:tc>
          <w:tcPr>
            <w:tcW w:type="dxa" w:w="2880"/>
          </w:tcPr>
          <w:p>
            <w:r/>
            <w:r>
              <w:rPr>
                <w:rFonts w:ascii="Arial" w:hAnsi="Arial"/>
                <w:sz w:val="22"/>
              </w:rPr>
              <w:t>events</w:t>
            </w:r>
          </w:p>
        </w:tc>
        <w:tc>
          <w:tcPr>
            <w:tcW w:type="dxa" w:w="2880"/>
          </w:tcPr>
          <w:p>
            <w:r/>
            <w:r>
              <w:rPr>
                <w:rFonts w:ascii="Arial" w:hAnsi="Arial"/>
                <w:sz w:val="22"/>
              </w:rPr>
              <w:t>The charity events displayed on the website</w:t>
            </w:r>
          </w:p>
        </w:tc>
        <w:tc>
          <w:tcPr>
            <w:tcW w:type="dxa" w:w="2880"/>
          </w:tcPr>
          <w:p>
            <w:r/>
            <w:r>
              <w:rPr>
                <w:rFonts w:ascii="Arial" w:hAnsi="Arial"/>
                <w:sz w:val="22"/>
              </w:rPr>
              <w:t>event_id (PK), category_id (FK), org_id (FK), status, event_date, location, ticket_price, goal_amount, raised_amount</w:t>
            </w:r>
          </w:p>
        </w:tc>
      </w:tr>
    </w:tbl>
    <w:p/>
    <w:p>
      <w:r>
        <w:rPr>
          <w:rFonts w:ascii="Arial" w:hAnsi="Arial"/>
          <w:b w:val="0"/>
          <w:i w:val="0"/>
          <w:sz w:val="24"/>
        </w:rPr>
        <w:t>Design decisions:</w:t>
      </w:r>
    </w:p>
    <w:p>
      <w:pPr>
        <w:pStyle w:val="ListBullet"/>
      </w:pPr>
      <w:r>
        <w:rPr>
          <w:rFonts w:ascii="Arial" w:hAnsi="Arial"/>
          <w:sz w:val="24"/>
        </w:rPr>
        <w:t>A status ENUM ('active','suspended') implements the policy rule: the API filters out suspended events so they never reach the website.</w:t>
      </w:r>
    </w:p>
    <w:p>
      <w:pPr>
        <w:pStyle w:val="ListBullet"/>
      </w:pPr>
      <w:r>
        <w:rPr>
          <w:rFonts w:ascii="Arial" w:hAnsi="Arial"/>
          <w:sz w:val="24"/>
        </w:rPr>
        <w:t>ticket_price DECIMAL(8,2) with 0.00 meaning free entry supports both paid and free events.</w:t>
      </w:r>
    </w:p>
    <w:p>
      <w:pPr>
        <w:pStyle w:val="ListBullet"/>
      </w:pPr>
      <w:r>
        <w:rPr>
          <w:rFonts w:ascii="Arial" w:hAnsi="Arial"/>
          <w:sz w:val="24"/>
        </w:rPr>
        <w:t>goal_amount and raised_amount allow the details page to compute and display the goal vs. progress bar.</w:t>
      </w:r>
    </w:p>
    <w:p>
      <w:pPr>
        <w:pStyle w:val="ListBullet"/>
      </w:pPr>
      <w:r>
        <w:rPr>
          <w:rFonts w:ascii="Arial" w:hAnsi="Arial"/>
          <w:sz w:val="24"/>
        </w:rPr>
        <w:t>event_date and end_date (DATETIME) allow the website to compare dates with the current date to mark events past or upcoming.</w:t>
      </w:r>
    </w:p>
    <w:p>
      <w:r>
        <w:rPr>
          <w:rFonts w:ascii="Arial" w:hAnsi="Arial"/>
          <w:b w:val="0"/>
          <w:i w:val="0"/>
          <w:sz w:val="24"/>
        </w:rPr>
        <w:t>The database is seeded with 3 organisations, 6 categories and 10 sample events, including past events, upcoming events and one suspended event to demonstrate the filtering rules. The Node.js connection module event_db.js uses the mysql2 connection pool, and the full database is exported to charityevents_db.sql so the marker can recreate it locally.</w:t>
      </w:r>
    </w:p>
    <w:p>
      <w:pPr>
        <w:pStyle w:val="Heading1"/>
        <w:spacing w:before="360" w:after="120" w:line="360" w:lineRule="auto"/>
      </w:pPr>
      <w:r>
        <w:rPr>
          <w:rFonts w:ascii="Arial" w:hAnsi="Arial"/>
          <w:b/>
          <w:color w:val="084C4C"/>
          <w:sz w:val="28"/>
        </w:rPr>
        <w:t>3. RESTful API Design (Part 2)</w:t>
      </w:r>
    </w:p>
    <w:p>
      <w:r>
        <w:rPr>
          <w:rFonts w:ascii="Arial" w:hAnsi="Arial"/>
          <w:b w:val="0"/>
          <w:i w:val="0"/>
          <w:sz w:val="24"/>
        </w:rPr>
        <w:t>The API is built with Node.js and Express. Following RESTful principles, URLs are resource-based and use plural nouns; a path parameter identifies a single resource and query strings are used for filtering. Only GET endpoints are implemented because POST/PUT/DELETE are required in Assessment 3. All endpoints validate their inputs and return proper status codes (400 invalid input, 404 not found, 500 server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Arial" w:hAnsi="Arial"/>
                <w:b/>
                <w:sz w:val="22"/>
              </w:rPr>
              <w:t>Method</w:t>
            </w:r>
          </w:p>
        </w:tc>
        <w:tc>
          <w:tcPr>
            <w:tcW w:type="dxa" w:w="2880"/>
          </w:tcPr>
          <w:p>
            <w:r/>
            <w:r>
              <w:rPr>
                <w:rFonts w:ascii="Arial" w:hAnsi="Arial"/>
                <w:b/>
                <w:sz w:val="22"/>
              </w:rPr>
              <w:t>Endpoint</w:t>
            </w:r>
          </w:p>
        </w:tc>
        <w:tc>
          <w:tcPr>
            <w:tcW w:type="dxa" w:w="2880"/>
          </w:tcPr>
          <w:p>
            <w:r/>
            <w:r>
              <w:rPr>
                <w:rFonts w:ascii="Arial" w:hAnsi="Arial"/>
                <w:b/>
                <w:sz w:val="22"/>
              </w:rPr>
              <w:t>Purpose</w:t>
            </w:r>
          </w:p>
        </w:tc>
      </w:tr>
      <w:tr>
        <w:tc>
          <w:tcPr>
            <w:tcW w:type="dxa" w:w="2880"/>
          </w:tcPr>
          <w:p>
            <w:r/>
            <w:r>
              <w:rPr>
                <w:rFonts w:ascii="Arial" w:hAnsi="Arial"/>
                <w:sz w:val="22"/>
              </w:rPr>
              <w:t>GET</w:t>
            </w:r>
          </w:p>
        </w:tc>
        <w:tc>
          <w:tcPr>
            <w:tcW w:type="dxa" w:w="2880"/>
          </w:tcPr>
          <w:p>
            <w:r/>
            <w:r>
              <w:rPr>
                <w:rFonts w:ascii="Arial" w:hAnsi="Arial"/>
                <w:sz w:val="22"/>
              </w:rPr>
              <w:t>/api/events</w:t>
            </w:r>
          </w:p>
        </w:tc>
        <w:tc>
          <w:tcPr>
            <w:tcW w:type="dxa" w:w="2880"/>
          </w:tcPr>
          <w:p>
            <w:r/>
            <w:r>
              <w:rPr>
                <w:rFonts w:ascii="Arial" w:hAnsi="Arial"/>
                <w:sz w:val="22"/>
              </w:rPr>
              <w:t>All active events for the Home page (suspended events hidden), joined with category and organisation</w:t>
            </w:r>
          </w:p>
        </w:tc>
      </w:tr>
      <w:tr>
        <w:tc>
          <w:tcPr>
            <w:tcW w:type="dxa" w:w="2880"/>
          </w:tcPr>
          <w:p>
            <w:r/>
            <w:r>
              <w:rPr>
                <w:rFonts w:ascii="Arial" w:hAnsi="Arial"/>
                <w:sz w:val="22"/>
              </w:rPr>
              <w:t>GET</w:t>
            </w:r>
          </w:p>
        </w:tc>
        <w:tc>
          <w:tcPr>
            <w:tcW w:type="dxa" w:w="2880"/>
          </w:tcPr>
          <w:p>
            <w:r/>
            <w:r>
              <w:rPr>
                <w:rFonts w:ascii="Arial" w:hAnsi="Arial"/>
                <w:sz w:val="22"/>
              </w:rPr>
              <w:t>/api/categories</w:t>
            </w:r>
          </w:p>
        </w:tc>
        <w:tc>
          <w:tcPr>
            <w:tcW w:type="dxa" w:w="2880"/>
          </w:tcPr>
          <w:p>
            <w:r/>
            <w:r>
              <w:rPr>
                <w:rFonts w:ascii="Arial" w:hAnsi="Arial"/>
                <w:sz w:val="22"/>
              </w:rPr>
              <w:t>All event categories, used to build the Search page filter</w:t>
            </w:r>
          </w:p>
        </w:tc>
      </w:tr>
      <w:tr>
        <w:tc>
          <w:tcPr>
            <w:tcW w:type="dxa" w:w="2880"/>
          </w:tcPr>
          <w:p>
            <w:r/>
            <w:r>
              <w:rPr>
                <w:rFonts w:ascii="Arial" w:hAnsi="Arial"/>
                <w:sz w:val="22"/>
              </w:rPr>
              <w:t>GET</w:t>
            </w:r>
          </w:p>
        </w:tc>
        <w:tc>
          <w:tcPr>
            <w:tcW w:type="dxa" w:w="2880"/>
          </w:tcPr>
          <w:p>
            <w:r/>
            <w:r>
              <w:rPr>
                <w:rFonts w:ascii="Arial" w:hAnsi="Arial"/>
                <w:sz w:val="22"/>
              </w:rPr>
              <w:t>/api/events/search?date=&amp;location=&amp;category=</w:t>
            </w:r>
          </w:p>
        </w:tc>
        <w:tc>
          <w:tcPr>
            <w:tcW w:type="dxa" w:w="2880"/>
          </w:tcPr>
          <w:p>
            <w:r/>
            <w:r>
              <w:rPr>
                <w:rFonts w:ascii="Arial" w:hAnsi="Arial"/>
                <w:sz w:val="22"/>
              </w:rPr>
              <w:t>Search active events; criteria are optional and combined with AND; at least one is required</w:t>
            </w:r>
          </w:p>
        </w:tc>
      </w:tr>
      <w:tr>
        <w:tc>
          <w:tcPr>
            <w:tcW w:type="dxa" w:w="2880"/>
          </w:tcPr>
          <w:p>
            <w:r/>
            <w:r>
              <w:rPr>
                <w:rFonts w:ascii="Arial" w:hAnsi="Arial"/>
                <w:sz w:val="22"/>
              </w:rPr>
              <w:t>GET</w:t>
            </w:r>
          </w:p>
        </w:tc>
        <w:tc>
          <w:tcPr>
            <w:tcW w:type="dxa" w:w="2880"/>
          </w:tcPr>
          <w:p>
            <w:r/>
            <w:r>
              <w:rPr>
                <w:rFonts w:ascii="Arial" w:hAnsi="Arial"/>
                <w:sz w:val="22"/>
              </w:rPr>
              <w:t>/api/events/:id</w:t>
            </w:r>
          </w:p>
        </w:tc>
        <w:tc>
          <w:tcPr>
            <w:tcW w:type="dxa" w:w="2880"/>
          </w:tcPr>
          <w:p>
            <w:r/>
            <w:r>
              <w:rPr>
                <w:rFonts w:ascii="Arial" w:hAnsi="Arial"/>
                <w:sz w:val="22"/>
              </w:rPr>
              <w:t>Full details of one event for the event details page; 404 when not found</w:t>
            </w:r>
          </w:p>
        </w:tc>
      </w:tr>
    </w:tbl>
    <w:p/>
    <w:p>
      <w:r>
        <w:rPr>
          <w:rFonts w:ascii="Arial" w:hAnsi="Arial"/>
          <w:b w:val="0"/>
          <w:i w:val="0"/>
          <w:sz w:val="24"/>
        </w:rPr>
        <w:t>Security considerations: the API is read-only in A2, all user input is validated (date format, numeric IDs) and passed to MySQL through parameterised queries (prepared statements), which prevents SQL injection. Cross-origin requests are enabled with the cors middleware because the client pages are served from a different port.</w:t>
      </w:r>
    </w:p>
    <w:p>
      <w:pPr>
        <w:pStyle w:val="Heading1"/>
        <w:spacing w:before="360" w:after="120" w:line="360" w:lineRule="auto"/>
      </w:pPr>
      <w:r>
        <w:rPr>
          <w:rFonts w:ascii="Arial" w:hAnsi="Arial"/>
          <w:b/>
          <w:color w:val="084C4C"/>
          <w:sz w:val="28"/>
        </w:rPr>
        <w:t>4. Client-Side Website (Part 3)</w:t>
      </w:r>
    </w:p>
    <w:p>
      <w:r>
        <w:rPr>
          <w:rFonts w:ascii="Arial" w:hAnsi="Arial"/>
          <w:b w:val="0"/>
          <w:i w:val="0"/>
          <w:sz w:val="24"/>
        </w:rPr>
        <w:t>The website has three pages sharing one navigation menu and stylesheet. All dynamic data is retrieved from the API with fetch() (Promises / async-await) and rendered through DOM manipulation. No frameworks such as AngularJS are used.</w:t>
      </w:r>
    </w:p>
    <w:p>
      <w:pPr>
        <w:pStyle w:val="Heading1"/>
        <w:spacing w:before="360" w:after="120" w:line="360" w:lineRule="auto"/>
      </w:pPr>
      <w:r>
        <w:rPr>
          <w:rFonts w:ascii="Arial" w:hAnsi="Arial"/>
          <w:b/>
          <w:color w:val="084C4C"/>
          <w:sz w:val="24"/>
        </w:rPr>
        <w:t>Home page (index.html)</w:t>
      </w:r>
    </w:p>
    <w:p>
      <w:pPr>
        <w:pStyle w:val="ListBullet"/>
      </w:pPr>
      <w:r>
        <w:rPr>
          <w:rFonts w:ascii="Arial" w:hAnsi="Arial"/>
          <w:sz w:val="24"/>
        </w:rPr>
        <w:t>Static organisation information: welcome message, mission statement and contact details are hard-coded as required.</w:t>
      </w:r>
    </w:p>
    <w:p>
      <w:pPr>
        <w:pStyle w:val="ListBullet"/>
      </w:pPr>
      <w:r>
        <w:rPr>
          <w:rFonts w:ascii="Arial" w:hAnsi="Arial"/>
          <w:sz w:val="24"/>
        </w:rPr>
        <w:t>Dynamic event listing: home.js calls GET /api/events and renders a summary card for each event (name, category, date, location, price and a mini goal-progress bar).</w:t>
      </w:r>
    </w:p>
    <w:p>
      <w:pPr>
        <w:pStyle w:val="ListBullet"/>
      </w:pPr>
      <w:r>
        <w:rPr>
          <w:rFonts w:ascii="Arial" w:hAnsi="Arial"/>
          <w:sz w:val="24"/>
        </w:rPr>
        <w:t>Events are split into 'Upcoming &amp; Current' and 'Recently Completed' by comparing each event date with the current date, satisfying the past/upcoming marking requirement.</w:t>
      </w:r>
    </w:p>
    <w:p>
      <w:pPr>
        <w:pStyle w:val="ListBullet"/>
      </w:pPr>
      <w:r>
        <w:rPr>
          <w:rFonts w:ascii="Arial" w:hAnsi="Arial"/>
          <w:sz w:val="24"/>
        </w:rPr>
        <w:t>Every card links to event.html?id=… for full details.</w:t>
      </w:r>
    </w:p>
    <w:p>
      <w:pPr>
        <w:pStyle w:val="Heading1"/>
        <w:spacing w:before="360" w:after="120" w:line="360" w:lineRule="auto"/>
      </w:pPr>
      <w:r>
        <w:rPr>
          <w:rFonts w:ascii="Arial" w:hAnsi="Arial"/>
          <w:b/>
          <w:color w:val="084C4C"/>
          <w:sz w:val="24"/>
        </w:rPr>
        <w:t>Search page (search.html)</w:t>
      </w:r>
    </w:p>
    <w:p>
      <w:pPr>
        <w:pStyle w:val="ListBullet"/>
      </w:pPr>
      <w:r>
        <w:rPr>
          <w:rFonts w:ascii="Arial" w:hAnsi="Arial"/>
          <w:sz w:val="24"/>
        </w:rPr>
        <w:t>Filter form with three criteria: a date picker (date), a text field (location) and a dropdown (category) that is populated dynamically from GET /api/categories.</w:t>
      </w:r>
    </w:p>
    <w:p>
      <w:pPr>
        <w:pStyle w:val="ListBullet"/>
      </w:pPr>
      <w:r>
        <w:rPr>
          <w:rFonts w:ascii="Arial" w:hAnsi="Arial"/>
          <w:sz w:val="24"/>
        </w:rPr>
        <w:t>Users may apply one or multiple criteria; the client builds a query string and calls GET /api/events/search.</w:t>
      </w:r>
    </w:p>
    <w:p>
      <w:pPr>
        <w:pStyle w:val="ListBullet"/>
      </w:pPr>
      <w:r>
        <w:rPr>
          <w:rFonts w:ascii="Arial" w:hAnsi="Arial"/>
          <w:sz w:val="24"/>
        </w:rPr>
        <w:t>A 'Clear Filters' button resets all fields and removes the results using DOM manipulation.</w:t>
      </w:r>
    </w:p>
    <w:p>
      <w:pPr>
        <w:pStyle w:val="ListBullet"/>
      </w:pPr>
      <w:r>
        <w:rPr>
          <w:rFonts w:ascii="Arial" w:hAnsi="Arial"/>
          <w:sz w:val="24"/>
        </w:rPr>
        <w:t>Error feedback is shown in the page via DOM: 'select at least one criterion', 'no events match your search', and API connection errors.</w:t>
      </w:r>
    </w:p>
    <w:p>
      <w:pPr>
        <w:pStyle w:val="Heading1"/>
        <w:spacing w:before="360" w:after="120" w:line="360" w:lineRule="auto"/>
      </w:pPr>
      <w:r>
        <w:rPr>
          <w:rFonts w:ascii="Arial" w:hAnsi="Arial"/>
          <w:b/>
          <w:color w:val="084C4C"/>
          <w:sz w:val="24"/>
        </w:rPr>
        <w:t>Event details page (event.html)</w:t>
      </w:r>
    </w:p>
    <w:p>
      <w:pPr>
        <w:pStyle w:val="ListBullet"/>
      </w:pPr>
      <w:r>
        <w:rPr>
          <w:rFonts w:ascii="Arial" w:hAnsi="Arial"/>
          <w:sz w:val="24"/>
        </w:rPr>
        <w:t>The event ID is passed between pages using the URL query string (event.html?id=5) and read with URLSearchParams.</w:t>
      </w:r>
    </w:p>
    <w:p>
      <w:pPr>
        <w:pStyle w:val="ListBullet"/>
      </w:pPr>
      <w:r>
        <w:rPr>
          <w:rFonts w:ascii="Arial" w:hAnsi="Arial"/>
          <w:sz w:val="24"/>
        </w:rPr>
        <w:t>The page calls GET /api/events/:id and displays the full event description (name, time, venue, location, purpose, organiser contact), ticket information (price or free), and a fundraising goal vs. progress bar.</w:t>
      </w:r>
    </w:p>
    <w:p>
      <w:pPr>
        <w:pStyle w:val="ListBullet"/>
      </w:pPr>
      <w:r>
        <w:rPr>
          <w:rFonts w:ascii="Arial" w:hAnsi="Arial"/>
          <w:sz w:val="24"/>
        </w:rPr>
        <w:t>The Register button shows the message 'This feature is currently under construction.' as required for this assessment.</w:t>
      </w:r>
    </w:p>
    <w:p>
      <w:pPr>
        <w:pStyle w:val="Heading1"/>
        <w:spacing w:before="360" w:after="120" w:line="360" w:lineRule="auto"/>
      </w:pPr>
      <w:r>
        <w:rPr>
          <w:rFonts w:ascii="Arial" w:hAnsi="Arial"/>
          <w:b/>
          <w:color w:val="084C4C"/>
          <w:sz w:val="28"/>
        </w:rPr>
        <w:t>5. Data Flow Between API and Website</w:t>
      </w:r>
    </w:p>
    <w:p>
      <w:r>
        <w:rPr>
          <w:rFonts w:ascii="Arial" w:hAnsi="Arial"/>
          <w:b w:val="0"/>
          <w:i w:val="0"/>
          <w:sz w:val="24"/>
        </w:rPr>
        <w:t>The complete data flow for every page is:</w:t>
      </w:r>
    </w:p>
    <w:p>
      <w:pPr>
        <w:pStyle w:val="ListBullet"/>
      </w:pPr>
      <w:r>
        <w:rPr>
          <w:rFonts w:ascii="Arial" w:hAnsi="Arial"/>
          <w:sz w:val="24"/>
        </w:rPr>
        <w:t>The page sends a fetch() GET request to the API endpoint (a Promise).</w:t>
      </w:r>
    </w:p>
    <w:p>
      <w:pPr>
        <w:pStyle w:val="ListBullet"/>
      </w:pPr>
      <w:r>
        <w:rPr>
          <w:rFonts w:ascii="Arial" w:hAnsi="Arial"/>
          <w:sz w:val="24"/>
        </w:rPr>
        <w:t>Express receives the request, validates the input and executes a parameterised SQL query against MySQL through the event_db.js pool.</w:t>
      </w:r>
    </w:p>
    <w:p>
      <w:pPr>
        <w:pStyle w:val="ListBullet"/>
      </w:pPr>
      <w:r>
        <w:rPr>
          <w:rFonts w:ascii="Arial" w:hAnsi="Arial"/>
          <w:sz w:val="24"/>
        </w:rPr>
        <w:t>MySQL returns the rows; the API serialises them as JSON with the correct status code.</w:t>
      </w:r>
    </w:p>
    <w:p>
      <w:pPr>
        <w:pStyle w:val="ListBullet"/>
      </w:pPr>
      <w:r>
        <w:rPr>
          <w:rFonts w:ascii="Arial" w:hAnsi="Arial"/>
          <w:sz w:val="24"/>
        </w:rPr>
        <w:t>The Promise resolves on the client; the code parses the JSON.</w:t>
      </w:r>
    </w:p>
    <w:p>
      <w:pPr>
        <w:pStyle w:val="ListBullet"/>
      </w:pPr>
      <w:r>
        <w:rPr>
          <w:rFonts w:ascii="Arial" w:hAnsi="Arial"/>
          <w:sz w:val="24"/>
        </w:rPr>
        <w:t>JavaScript builds HTML strings and inserts them into the DOM (innerHTML), updating the page without reloading.</w:t>
      </w:r>
    </w:p>
    <w:p>
      <w:pPr>
        <w:pStyle w:val="Heading1"/>
        <w:spacing w:before="360" w:after="120" w:line="360" w:lineRule="auto"/>
      </w:pPr>
      <w:r>
        <w:rPr>
          <w:rFonts w:ascii="Arial" w:hAnsi="Arial"/>
          <w:b/>
          <w:color w:val="084C4C"/>
          <w:sz w:val="28"/>
        </w:rPr>
        <w:t>6. Testing</w:t>
      </w:r>
    </w:p>
    <w:p>
      <w:r>
        <w:rPr>
          <w:rFonts w:ascii="Arial" w:hAnsi="Arial"/>
          <w:b w:val="0"/>
          <w:i w:val="0"/>
          <w:sz w:val="24"/>
        </w:rPr>
        <w:t>The API endpoints were tested with Postman and a browser:</w:t>
      </w:r>
    </w:p>
    <w:p>
      <w:pPr>
        <w:pStyle w:val="ListBullet"/>
      </w:pPr>
      <w:r>
        <w:rPr>
          <w:rFonts w:ascii="Arial" w:hAnsi="Arial"/>
          <w:sz w:val="24"/>
        </w:rPr>
        <w:t>GET /api/events returned all 9 active events and excluded the suspended event.</w:t>
      </w:r>
    </w:p>
    <w:p>
      <w:pPr>
        <w:pStyle w:val="ListBullet"/>
      </w:pPr>
      <w:r>
        <w:rPr>
          <w:rFonts w:ascii="Arial" w:hAnsi="Arial"/>
          <w:sz w:val="24"/>
        </w:rPr>
        <w:t>GET /api/events/search?location=Gold&amp;category=1 correctly combined two criteria with AND logic.</w:t>
      </w:r>
    </w:p>
    <w:p>
      <w:pPr>
        <w:pStyle w:val="ListBullet"/>
      </w:pPr>
      <w:r>
        <w:rPr>
          <w:rFonts w:ascii="Arial" w:hAnsi="Arial"/>
          <w:sz w:val="24"/>
        </w:rPr>
        <w:t>GET /api/events/999 returned 404 with a JSON error message.</w:t>
      </w:r>
    </w:p>
    <w:p>
      <w:pPr>
        <w:pStyle w:val="ListBullet"/>
      </w:pPr>
      <w:r>
        <w:rPr>
          <w:rFonts w:ascii="Arial" w:hAnsi="Arial"/>
          <w:sz w:val="24"/>
        </w:rPr>
        <w:t>GET /api/events/search with no criteria returned 400.</w:t>
      </w:r>
    </w:p>
    <w:p>
      <w:r>
        <w:rPr>
          <w:rFonts w:ascii="Arial" w:hAnsi="Arial"/>
          <w:b w:val="0"/>
          <w:i w:val="0"/>
          <w:sz w:val="24"/>
        </w:rPr>
        <w:t>The website was tested in the browser: home page loads upcoming and past events with correct labels; search returns matching events and shows DOM error messages; the details page loads the right event from the query string and the Register button shows the construction alert.</w:t>
      </w:r>
    </w:p>
    <w:p>
      <w:pPr>
        <w:pStyle w:val="Heading1"/>
        <w:spacing w:before="360" w:after="120" w:line="360" w:lineRule="auto"/>
      </w:pPr>
      <w:r>
        <w:rPr>
          <w:rFonts w:ascii="Arial" w:hAnsi="Arial"/>
          <w:b/>
          <w:color w:val="084C4C"/>
          <w:sz w:val="28"/>
        </w:rPr>
        <w:t>7. Generative AI Use Declaration</w:t>
      </w:r>
    </w:p>
    <w:p>
      <w:r>
        <w:rPr>
          <w:rFonts w:ascii="Arial" w:hAnsi="Arial"/>
          <w:b w:val="0"/>
          <w:i w:val="0"/>
          <w:sz w:val="24"/>
        </w:rPr>
        <w:t>I acknowledge that I have used GenAI tools to complete this assessment. I used [GenAI tool(s)] to [specific purpose(s)] within the parameters outlined in the Assessment Brief and by the Unit Assessor.</w:t>
      </w:r>
    </w:p>
    <w:p>
      <w:r>
        <w:rPr>
          <w:rFonts w:ascii="Arial" w:hAnsi="Arial"/>
          <w:b w:val="0"/>
          <w:i/>
          <w:sz w:val="24"/>
        </w:rPr>
        <w:t>[Edit this statement honestly — describe exactly which tools you used and for what. Be ready to explain any part of the code in an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