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Exceptions to Rule 2 in the Oxford Chaucer</w:t>
      </w:r>
    </w:p>
    <w:p>
      <w:r>
        <w:rPr>
          <w:b/>
        </w:rPr>
        <w:t>adj -&gt; n%pl: good</w:t>
      </w:r>
      <w:r>
        <w:br/>
        <w:t>House of Fame 1616</w:t>
        <w:br/>
      </w:r>
      <w:r>
        <w:rPr>
          <w:i/>
        </w:rPr>
        <w:t>Good</w:t>
      </w:r>
      <w:r>
        <w:t xml:space="preserve"> </w:t>
      </w:r>
      <w:r>
        <w:rPr>
          <w:i w:val="0"/>
        </w:rPr>
        <w:t>werkes</w:t>
      </w:r>
      <w:r>
        <w:t xml:space="preserve"> </w:t>
      </w:r>
      <w:r>
        <w:rPr>
          <w:i w:val="0"/>
        </w:rPr>
        <w:t>shal</w:t>
      </w:r>
      <w:r>
        <w:t xml:space="preserve"> </w:t>
      </w:r>
      <w:r>
        <w:rPr>
          <w:i w:val="0"/>
        </w:rPr>
        <w:t>yow</w:t>
      </w:r>
      <w:r>
        <w:t xml:space="preserve"> </w:t>
      </w:r>
      <w:r>
        <w:rPr>
          <w:i w:val="0"/>
        </w:rPr>
        <w:t>noght</w:t>
      </w:r>
      <w:r>
        <w:t xml:space="preserve"> </w:t>
      </w:r>
      <w:r>
        <w:rPr>
          <w:i w:val="0"/>
        </w:rPr>
        <w:t>availe</w:t>
      </w:r>
    </w:p>
    <w:p>
      <w:r>
        <w:rPr>
          <w:b/>
        </w:rPr>
        <w:t>adj -&gt; n%pl: lewed</w:t>
      </w:r>
      <w:r>
        <w:br/>
        <w:t>The Merchant's Tale 2149</w:t>
        <w:br/>
      </w:r>
      <w:r>
        <w:rPr>
          <w:i w:val="0"/>
        </w:rPr>
        <w:t>Swiche</w:t>
      </w:r>
      <w:r>
        <w:t xml:space="preserve"> </w:t>
      </w:r>
      <w:r>
        <w:rPr>
          <w:i w:val="0"/>
        </w:rPr>
        <w:t>olde</w:t>
      </w:r>
      <w:r>
        <w:t xml:space="preserve"> </w:t>
      </w:r>
      <w:r>
        <w:rPr>
          <w:i/>
        </w:rPr>
        <w:t>lewed</w:t>
      </w:r>
      <w:r>
        <w:t xml:space="preserve"> </w:t>
      </w:r>
      <w:r>
        <w:rPr>
          <w:i w:val="0"/>
        </w:rPr>
        <w:t>wordes</w:t>
      </w:r>
      <w:r>
        <w:t xml:space="preserve"> </w:t>
      </w:r>
      <w:r>
        <w:rPr>
          <w:i w:val="0"/>
        </w:rPr>
        <w:t>used</w:t>
      </w:r>
      <w:r>
        <w:t xml:space="preserve"> </w:t>
      </w:r>
      <w:r>
        <w:rPr>
          <w:i w:val="0"/>
        </w:rPr>
        <w:t>he</w:t>
      </w:r>
    </w:p>
    <w:p>
      <w:r>
        <w:rPr>
          <w:b/>
        </w:rPr>
        <w:t>n%pl -&gt; adj: proud</w:t>
      </w:r>
      <w:r>
        <w:br/>
        <w:t>The Monk's Tale 2167</w:t>
        <w:br/>
      </w:r>
      <w:r>
        <w:rPr>
          <w:i w:val="0"/>
        </w:rPr>
        <w:t>This</w:t>
      </w:r>
      <w:r>
        <w:t xml:space="preserve"> </w:t>
      </w:r>
      <w:r>
        <w:rPr>
          <w:i w:val="0"/>
        </w:rPr>
        <w:t>king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kinges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rPr>
          <w:i w:val="0"/>
        </w:rPr>
        <w:t>was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 w:val="0"/>
        </w:rPr>
        <w:t>elaat</w:t>
      </w:r>
    </w:p>
    <w:p>
      <w:r>
        <w:rPr>
          <w:b/>
        </w:rPr>
        <w:t>adj -&gt; n%pl: good</w:t>
      </w:r>
      <w:r>
        <w:br/>
        <w:t>The Nun's Priest's Tale 3445</w:t>
        <w:br/>
      </w:r>
      <w:r>
        <w:rPr>
          <w:i w:val="0"/>
        </w:rPr>
        <w:t>As</w:t>
      </w:r>
      <w:r>
        <w:t xml:space="preserve"> </w:t>
      </w:r>
      <w:r>
        <w:rPr>
          <w:i w:val="0"/>
        </w:rPr>
        <w:t>seith</w:t>
      </w:r>
      <w:r>
        <w:t xml:space="preserve"> </w:t>
      </w:r>
      <w:r>
        <w:rPr>
          <w:i w:val="0"/>
        </w:rPr>
        <w:t>my</w:t>
      </w:r>
      <w:r>
        <w:t xml:space="preserve"> </w:t>
      </w:r>
      <w:r>
        <w:rPr>
          <w:i w:val="0"/>
        </w:rPr>
        <w:t>lord</w:t>
      </w:r>
      <w:r>
        <w:t xml:space="preserve"> </w:t>
      </w:r>
      <w:r>
        <w:rPr>
          <w:i w:val="0"/>
        </w:rPr>
        <w:t>so</w:t>
      </w:r>
      <w:r>
        <w:t xml:space="preserve"> </w:t>
      </w:r>
      <w:r>
        <w:rPr>
          <w:i w:val="0"/>
        </w:rPr>
        <w:t>make</w:t>
      </w:r>
      <w:r>
        <w:t xml:space="preserve"> </w:t>
      </w:r>
      <w:r>
        <w:rPr>
          <w:i w:val="0"/>
        </w:rPr>
        <w:t>us</w:t>
      </w:r>
      <w:r>
        <w:t xml:space="preserve"> </w:t>
      </w:r>
      <w:r>
        <w:rPr>
          <w:i w:val="0"/>
        </w:rPr>
        <w:t>al</w:t>
      </w:r>
      <w:r>
        <w:t xml:space="preserve"> </w:t>
      </w:r>
      <w:r>
        <w:rPr>
          <w:i/>
        </w:rPr>
        <w:t>good</w:t>
      </w:r>
      <w:r>
        <w:t xml:space="preserve"> </w:t>
      </w:r>
      <w:r>
        <w:rPr>
          <w:i w:val="0"/>
        </w:rPr>
        <w:t>men</w:t>
      </w:r>
    </w:p>
    <w:p>
      <w:r>
        <w:rPr>
          <w:b/>
        </w:rPr>
        <w:t>adj -&gt; n%pl: good</w:t>
      </w:r>
      <w:r>
        <w:br/>
        <w:t>The Pardoner's Tale 904</w:t>
        <w:br/>
      </w:r>
      <w:r>
        <w:rPr>
          <w:i w:val="0"/>
        </w:rPr>
        <w:t>Now</w:t>
      </w:r>
      <w:r>
        <w:t xml:space="preserve"> </w:t>
      </w:r>
      <w:r>
        <w:rPr>
          <w:i/>
        </w:rPr>
        <w:t>good</w:t>
      </w:r>
      <w:r>
        <w:t xml:space="preserve"> </w:t>
      </w:r>
      <w:r>
        <w:rPr>
          <w:i w:val="0"/>
        </w:rPr>
        <w:t>men</w:t>
      </w:r>
      <w:r>
        <w:t xml:space="preserve"> </w:t>
      </w:r>
      <w:r>
        <w:rPr>
          <w:i w:val="0"/>
        </w:rPr>
        <w:t>God</w:t>
      </w:r>
      <w:r>
        <w:t xml:space="preserve"> </w:t>
      </w:r>
      <w:r>
        <w:rPr>
          <w:i w:val="0"/>
        </w:rPr>
        <w:t>foryeve</w:t>
      </w:r>
      <w:r>
        <w:t xml:space="preserve"> </w:t>
      </w:r>
      <w:r>
        <w:rPr>
          <w:i w:val="0"/>
        </w:rPr>
        <w:t>yow</w:t>
      </w:r>
      <w:r>
        <w:t xml:space="preserve"> </w:t>
      </w:r>
      <w:r>
        <w:rPr>
          <w:i w:val="0"/>
        </w:rPr>
        <w:t>your</w:t>
      </w:r>
      <w:r>
        <w:t xml:space="preserve"> </w:t>
      </w:r>
      <w:r>
        <w:rPr>
          <w:i w:val="0"/>
        </w:rPr>
        <w:t>trespas</w:t>
      </w:r>
    </w:p>
    <w:p>
      <w:r>
        <w:rPr>
          <w:b/>
        </w:rPr>
        <w:t>adj -&gt; n%pl: good</w:t>
      </w:r>
      <w:r>
        <w:br/>
        <w:t>Troilus and Criseyde; Book II 166</w:t>
        <w:br/>
      </w:r>
      <w:r>
        <w:rPr>
          <w:i w:val="0"/>
        </w:rPr>
        <w:t>And</w:t>
      </w:r>
      <w:r>
        <w:t xml:space="preserve"> </w:t>
      </w:r>
      <w:r>
        <w:rPr>
          <w:i w:val="0"/>
        </w:rPr>
        <w:t>been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rPr>
          <w:i w:val="0"/>
        </w:rPr>
        <w:t>condiciouns</w:t>
      </w:r>
      <w:r>
        <w:t xml:space="preserve"> </w:t>
      </w:r>
      <w:r>
        <w:rPr>
          <w:i w:val="0"/>
        </w:rPr>
        <w:t>therto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