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OXFORD Verb Declension Analysis Summary</w:t>
      </w:r>
    </w:p>
    <w:p>
      <w:pPr>
        <w:pStyle w:val="Heading1"/>
      </w:pPr>
      <w:r>
        <w:t>Exceptions</w:t>
      </w:r>
    </w:p>
    <w:p>
      <w:r>
        <w:t>Total exceptions found: 6760</w:t>
      </w:r>
    </w:p>
    <w:p>
      <w:pPr>
        <w:pStyle w:val="Heading2"/>
      </w:pPr>
      <w:r>
        <w:t>Exceptions by File</w:t>
      </w:r>
    </w:p>
    <w:p>
      <w:r>
        <w:t>ABC_gui_complete.csv: 39 exceptions</w:t>
      </w:r>
    </w:p>
    <w:p>
      <w:r>
        <w:t>Anelida_gui_complete.csv: 54 exceptions</w:t>
      </w:r>
    </w:p>
    <w:p>
      <w:r>
        <w:t>BD_gui_complete.csv: 267 exceptions</w:t>
      </w:r>
    </w:p>
    <w:p>
      <w:r>
        <w:t>CYT_gui_complete.csv: 197 exceptions</w:t>
      </w:r>
    </w:p>
    <w:p>
      <w:r>
        <w:t>ClT_gui_complete.csv: 267 exceptions</w:t>
      </w:r>
    </w:p>
    <w:p>
      <w:r>
        <w:t>FranT_gui_complete.csv: 224 exceptions</w:t>
      </w:r>
    </w:p>
    <w:p>
      <w:r>
        <w:t>FriPro_gui_complete.csv: 9 exceptions</w:t>
      </w:r>
    </w:p>
    <w:p>
      <w:r>
        <w:t>FriT_gui_complete.csv: 100 exceptions</w:t>
      </w:r>
    </w:p>
    <w:p>
      <w:r>
        <w:t>GP_gui_complete.csv: 94 exceptions</w:t>
      </w:r>
    </w:p>
    <w:p>
      <w:r>
        <w:t>HF_gui_complete.csv: 341 exceptions</w:t>
      </w:r>
    </w:p>
    <w:p>
      <w:r>
        <w:t>KnT_gui_complete.csv: 364 exceptions</w:t>
      </w:r>
    </w:p>
    <w:p>
      <w:r>
        <w:t>LGW_FPro_gui_complete.csv: 134 exceptions</w:t>
      </w:r>
    </w:p>
    <w:p>
      <w:r>
        <w:t>LGW_gui_complete.csv: 418 exceptions</w:t>
      </w:r>
    </w:p>
    <w:p>
      <w:r>
        <w:t>MLPro_gui_complete.csv: 20 exceptions</w:t>
      </w:r>
    </w:p>
    <w:p>
      <w:r>
        <w:t>MLT_gui_complete.csv: 215 exceptions</w:t>
      </w:r>
    </w:p>
    <w:p>
      <w:r>
        <w:t>MancPro_gui_complete.csv: 27 exceptions</w:t>
      </w:r>
    </w:p>
    <w:p>
      <w:r>
        <w:t>MancT_gui_complete.csv: 46 exceptions</w:t>
      </w:r>
    </w:p>
    <w:p>
      <w:r>
        <w:t>MerPro_gui_complete.csv: 10 exceptions</w:t>
      </w:r>
    </w:p>
    <w:p>
      <w:r>
        <w:t>MerT_gui_complete.csv: 274 exceptions</w:t>
      </w:r>
    </w:p>
    <w:p>
      <w:r>
        <w:t>MilT_gui_complete.csv: 106 exceptions</w:t>
      </w:r>
    </w:p>
    <w:p>
      <w:r>
        <w:t>MkT_gui_complete.csv: 87 exceptions</w:t>
      </w:r>
    </w:p>
    <w:p>
      <w:r>
        <w:t>NPPro_gui_complete.csv: 17 exceptions</w:t>
      </w:r>
    </w:p>
    <w:p>
      <w:r>
        <w:t>NPT_gui_complete.csv: 124 exceptions</w:t>
      </w:r>
    </w:p>
    <w:p>
      <w:r>
        <w:t>PF_gui_complete.csv: 180 exceptions</w:t>
      </w:r>
    </w:p>
    <w:p>
      <w:r>
        <w:t>PardT_gui_complete.csv: 126 exceptions</w:t>
      </w:r>
    </w:p>
    <w:p>
      <w:r>
        <w:t>ParsPro_gui_complete.csv: 25 exceptions</w:t>
      </w:r>
    </w:p>
    <w:p>
      <w:r>
        <w:t>PhyT_gui_complete.csv: 61 exceptions</w:t>
      </w:r>
    </w:p>
    <w:p>
      <w:r>
        <w:t>PrT_gui_complete.csv: 36 exceptions</w:t>
      </w:r>
    </w:p>
    <w:p>
      <w:r>
        <w:t>RvPro_gui_complete.csv: 24 exceptions</w:t>
      </w:r>
    </w:p>
    <w:p>
      <w:r>
        <w:t>RvT_gui_complete.csv: 83 exceptions</w:t>
      </w:r>
    </w:p>
    <w:p>
      <w:r>
        <w:t>SNT_gui_complete.csv: 96 exceptions</w:t>
      </w:r>
    </w:p>
    <w:p>
      <w:r>
        <w:t>ShipT_gui_complete.csv: 114 exceptions</w:t>
      </w:r>
    </w:p>
    <w:p>
      <w:r>
        <w:t>SqT_gui_complete.csv: 134 exceptions</w:t>
      </w:r>
    </w:p>
    <w:p>
      <w:r>
        <w:t>SumPro_gui_complete.csv: 7 exceptions</w:t>
      </w:r>
    </w:p>
    <w:p>
      <w:r>
        <w:t>SumT_gui_complete.csv: 128 exceptions</w:t>
      </w:r>
    </w:p>
    <w:p>
      <w:r>
        <w:t>TC1_gui_complete.csv: 244 exceptions</w:t>
      </w:r>
    </w:p>
    <w:p>
      <w:r>
        <w:t>TC2_gui_complete.csv: 419 exceptions</w:t>
      </w:r>
    </w:p>
    <w:p>
      <w:r>
        <w:t>TC3_gui_complete.csv: 432 exceptions</w:t>
      </w:r>
    </w:p>
    <w:p>
      <w:r>
        <w:t>TC4_gui_complete.csv: 446 exceptions</w:t>
      </w:r>
    </w:p>
    <w:p>
      <w:r>
        <w:t>TC5_gui_complete.csv: 428 exceptions</w:t>
      </w:r>
    </w:p>
    <w:p>
      <w:r>
        <w:t>ThopPro_gui_complete.csv: 3 exceptions</w:t>
      </w:r>
    </w:p>
    <w:p>
      <w:r>
        <w:t>Thop_gui_complete.csv: 20 exceptions</w:t>
      </w:r>
    </w:p>
    <w:p>
      <w:r>
        <w:t>WBPro_gui_complete.csv: 210 exceptions</w:t>
      </w:r>
    </w:p>
    <w:p>
      <w:r>
        <w:t>WBT_gui_complete.csv: 110 exceptions</w:t>
      </w:r>
    </w:p>
    <w:p>
      <w:pPr>
        <w:pStyle w:val="Heading1"/>
      </w:pPr>
      <w:r>
        <w:t>Ending Distribution by Tag (Aggregated)</w:t>
      </w:r>
    </w:p>
    <w:p>
      <w:r>
        <w:rPr>
          <w:b/>
        </w:rPr>
        <w:t xml:space="preserve">v%pt_3: </w:t>
      </w:r>
      <w:r>
        <w:t xml:space="preserve">other=2875 (37.9%)  </w:t>
      </w:r>
      <w:r>
        <w:t xml:space="preserve">-t=211 (2.8%)  </w:t>
      </w:r>
      <w:r>
        <w:t xml:space="preserve">-d=1356 (17.9%)  </w:t>
      </w:r>
      <w:r>
        <w:t xml:space="preserve">-te=1052 (13.9%)  </w:t>
      </w:r>
      <w:r>
        <w:t xml:space="preserve">-de=1381 (18.2%)  </w:t>
      </w:r>
      <w:r>
        <w:t xml:space="preserve">-e=249 (3.3%)  </w:t>
      </w:r>
      <w:r>
        <w:t xml:space="preserve">-ed=372 (4.9%)  </w:t>
      </w:r>
      <w:r>
        <w:t xml:space="preserve">-ede=18 (0.2%)  </w:t>
      </w:r>
      <w:r>
        <w:t xml:space="preserve">-et=60 (0.8%)  </w:t>
      </w:r>
      <w:r>
        <w:t xml:space="preserve">vowel=5 (0.1%)  </w:t>
      </w:r>
      <w:r>
        <w:t xml:space="preserve">-en=1 (0.0%)  </w:t>
      </w:r>
      <w:r>
        <w:t xml:space="preserve">-eth=1 (0.0%)  </w:t>
      </w:r>
    </w:p>
    <w:p>
      <w:r>
        <w:rPr>
          <w:b/>
        </w:rPr>
        <w:t xml:space="preserve">v%pr_3: </w:t>
      </w:r>
      <w:r>
        <w:t xml:space="preserve">-eth=1098 (17.6%)  </w:t>
      </w:r>
      <w:r>
        <w:t xml:space="preserve">-t=383 (6.1%)  </w:t>
      </w:r>
      <w:r>
        <w:t xml:space="preserve">other=3918 (62.7%)  </w:t>
      </w:r>
      <w:r>
        <w:t xml:space="preserve">-ede=27 (0.4%)  </w:t>
      </w:r>
      <w:r>
        <w:t xml:space="preserve">vowel=27 (0.4%)  </w:t>
      </w:r>
      <w:r>
        <w:t xml:space="preserve">-e=600 (9.6%)  </w:t>
      </w:r>
      <w:r>
        <w:t xml:space="preserve">-de=60 (1.0%)  </w:t>
      </w:r>
      <w:r>
        <w:t xml:space="preserve">-te=125 (2.0%)  </w:t>
      </w:r>
      <w:r>
        <w:t xml:space="preserve">-d=3 (0.0%)  </w:t>
      </w:r>
      <w:r>
        <w:t xml:space="preserve">-ed=4 (0.1%)  </w:t>
      </w:r>
      <w:r>
        <w:t xml:space="preserve">-et=5 (0.1%)  </w:t>
      </w:r>
      <w:r>
        <w:t xml:space="preserve">-en=2 (0.0%)  </w:t>
      </w:r>
    </w:p>
    <w:p>
      <w:r>
        <w:rPr>
          <w:b/>
        </w:rPr>
        <w:t xml:space="preserve">v%inf: </w:t>
      </w:r>
      <w:r>
        <w:t xml:space="preserve">-en=922 (12.0%)  </w:t>
      </w:r>
      <w:r>
        <w:t xml:space="preserve">-e=4604 (59.8%)  </w:t>
      </w:r>
      <w:r>
        <w:t xml:space="preserve">other=684 (8.9%)  </w:t>
      </w:r>
      <w:r>
        <w:t xml:space="preserve">-de=577 (7.5%)  </w:t>
      </w:r>
      <w:r>
        <w:t xml:space="preserve">-te=467 (6.1%)  </w:t>
      </w:r>
      <w:r>
        <w:t xml:space="preserve">vowel=281 (3.7%)  </w:t>
      </w:r>
      <w:r>
        <w:t xml:space="preserve">-t=15 (0.2%)  </w:t>
      </w:r>
      <w:r>
        <w:t xml:space="preserve">-et=6 (0.1%)  </w:t>
      </w:r>
      <w:r>
        <w:t xml:space="preserve">-d=15 (0.2%)  </w:t>
      </w:r>
      <w:r>
        <w:t xml:space="preserve">-ede=115 (1.5%)  </w:t>
      </w:r>
      <w:r>
        <w:t xml:space="preserve">-ed=3 (0.0%)  </w:t>
      </w:r>
      <w:r>
        <w:t xml:space="preserve">-ing=5 (0.1%)  </w:t>
      </w:r>
      <w:r>
        <w:t xml:space="preserve">-eth=1 (0.0%)  </w:t>
      </w:r>
    </w:p>
    <w:p>
      <w:r>
        <w:rPr>
          <w:b/>
        </w:rPr>
        <w:t xml:space="preserve">v%pr_pl: </w:t>
      </w:r>
      <w:r>
        <w:t xml:space="preserve">-e=549 (24.5%)  </w:t>
      </w:r>
      <w:r>
        <w:t xml:space="preserve">other=863 (38.5%)  </w:t>
      </w:r>
      <w:r>
        <w:t xml:space="preserve">-en=602 (26.9%)  </w:t>
      </w:r>
      <w:r>
        <w:t xml:space="preserve">-t=38 (1.7%)  </w:t>
      </w:r>
      <w:r>
        <w:t xml:space="preserve">vowel=43 (1.9%)  </w:t>
      </w:r>
      <w:r>
        <w:t xml:space="preserve">-te=55 (2.5%)  </w:t>
      </w:r>
      <w:r>
        <w:t xml:space="preserve">-de=55 (2.5%)  </w:t>
      </w:r>
      <w:r>
        <w:t xml:space="preserve">-ede=20 (0.9%)  </w:t>
      </w:r>
      <w:r>
        <w:t xml:space="preserve">-eth=7 (0.3%)  </w:t>
      </w:r>
      <w:r>
        <w:t xml:space="preserve">-d=4 (0.2%)  </w:t>
      </w:r>
      <w:r>
        <w:t xml:space="preserve">-et=3 (0.1%)  </w:t>
      </w:r>
    </w:p>
    <w:p>
      <w:r>
        <w:rPr>
          <w:b/>
        </w:rPr>
        <w:t xml:space="preserve">v%ppl: </w:t>
      </w:r>
      <w:r>
        <w:t xml:space="preserve">-t=431 (15.0%)  </w:t>
      </w:r>
      <w:r>
        <w:t xml:space="preserve">-ed=889 (31.0%)  </w:t>
      </w:r>
      <w:r>
        <w:t xml:space="preserve">-d=312 (10.9%)  </w:t>
      </w:r>
      <w:r>
        <w:t xml:space="preserve">other=373 (13.0%)  </w:t>
      </w:r>
      <w:r>
        <w:t xml:space="preserve">-e=367 (12.8%)  </w:t>
      </w:r>
      <w:r>
        <w:t xml:space="preserve">-et=56 (1.9%)  </w:t>
      </w:r>
      <w:r>
        <w:t xml:space="preserve">-en=273 (9.5%)  </w:t>
      </w:r>
      <w:r>
        <w:t xml:space="preserve">-de=81 (2.8%)  </w:t>
      </w:r>
      <w:r>
        <w:t xml:space="preserve">-te=24 (0.8%)  </w:t>
      </w:r>
      <w:r>
        <w:t xml:space="preserve">vowel=65 (2.3%)  </w:t>
      </w:r>
      <w:r>
        <w:t xml:space="preserve">-ede=1 (0.0%)  </w:t>
      </w:r>
    </w:p>
    <w:p>
      <w:r>
        <w:rPr>
          <w:b/>
        </w:rPr>
        <w:t xml:space="preserve">v%imp: </w:t>
      </w:r>
      <w:r>
        <w:t xml:space="preserve">-eth=263 (21.8%)  </w:t>
      </w:r>
      <w:r>
        <w:t xml:space="preserve">other=341 (28.2%)  </w:t>
      </w:r>
      <w:r>
        <w:t xml:space="preserve">-en=5 (0.4%)  </w:t>
      </w:r>
      <w:r>
        <w:t xml:space="preserve">-t=137 (11.3%)  </w:t>
      </w:r>
      <w:r>
        <w:t xml:space="preserve">-e=261 (21.6%)  </w:t>
      </w:r>
      <w:r>
        <w:t xml:space="preserve">-et=20 (1.7%)  </w:t>
      </w:r>
      <w:r>
        <w:t xml:space="preserve">vowel=90 (7.5%)  </w:t>
      </w:r>
      <w:r>
        <w:t xml:space="preserve">-ede=6 (0.5%)  </w:t>
      </w:r>
      <w:r>
        <w:t xml:space="preserve">-d=42 (3.5%)  </w:t>
      </w:r>
      <w:r>
        <w:t xml:space="preserve">-ed=16 (1.3%)  </w:t>
      </w:r>
      <w:r>
        <w:t xml:space="preserve">-te=13 (1.1%)  </w:t>
      </w:r>
      <w:r>
        <w:t xml:space="preserve">-de=11 (0.9%)  </w:t>
      </w:r>
      <w:r>
        <w:t xml:space="preserve">-ing=3 (0.2%)  </w:t>
      </w:r>
    </w:p>
    <w:p>
      <w:r>
        <w:rPr>
          <w:b/>
        </w:rPr>
        <w:t xml:space="preserve">v%prp: </w:t>
      </w:r>
      <w:r>
        <w:t xml:space="preserve">-ing=8 (47.1%)  </w:t>
      </w:r>
      <w:r>
        <w:t xml:space="preserve">-e=9 (52.9%)  </w:t>
      </w:r>
    </w:p>
    <w:p>
      <w:r>
        <w:rPr>
          <w:b/>
        </w:rPr>
        <w:t xml:space="preserve">v%pt_pl: </w:t>
      </w:r>
      <w:r>
        <w:t xml:space="preserve">other=46 (5.0%)  </w:t>
      </w:r>
      <w:r>
        <w:t xml:space="preserve">-e=197 (21.3%)  </w:t>
      </w:r>
      <w:r>
        <w:t xml:space="preserve">-te=131 (14.1%)  </w:t>
      </w:r>
      <w:r>
        <w:t xml:space="preserve">-de=164 (17.7%)  </w:t>
      </w:r>
      <w:r>
        <w:t xml:space="preserve">-d=66 (7.1%)  </w:t>
      </w:r>
      <w:r>
        <w:t xml:space="preserve">-t=13 (1.4%)  </w:t>
      </w:r>
      <w:r>
        <w:t xml:space="preserve">-en=261 (28.2%)  </w:t>
      </w:r>
      <w:r>
        <w:t xml:space="preserve">-ed=43 (4.6%)  </w:t>
      </w:r>
      <w:r>
        <w:t xml:space="preserve">-et=1 (0.1%)  </w:t>
      </w:r>
      <w:r>
        <w:t xml:space="preserve">vowel=3 (0.3%)  </w:t>
      </w:r>
      <w:r>
        <w:t xml:space="preserve">-ede=2 (0.2%)  </w:t>
      </w:r>
    </w:p>
    <w:p>
      <w:r>
        <w:rPr>
          <w:b/>
        </w:rPr>
        <w:t xml:space="preserve">ger: </w:t>
      </w:r>
      <w:r>
        <w:t xml:space="preserve">-ing=248 (58.8%)  </w:t>
      </w:r>
      <w:r>
        <w:t xml:space="preserve">-e=172 (40.8%)  </w:t>
      </w:r>
      <w:r>
        <w:t xml:space="preserve">other=1 (0.2%)  </w:t>
      </w:r>
      <w:r>
        <w:t xml:space="preserve">-te=1 (0.2%)  </w:t>
      </w:r>
    </w:p>
    <w:p>
      <w:r>
        <w:rPr>
          <w:b/>
        </w:rPr>
        <w:t xml:space="preserve">v%pr_1: </w:t>
      </w:r>
      <w:r>
        <w:t xml:space="preserve">-e=887 (39.1%)  </w:t>
      </w:r>
      <w:r>
        <w:t xml:space="preserve">-te=67 (3.0%)  </w:t>
      </w:r>
      <w:r>
        <w:t xml:space="preserve">other=1099 (48.4%)  </w:t>
      </w:r>
      <w:r>
        <w:t xml:space="preserve">vowel=44 (1.9%)  </w:t>
      </w:r>
      <w:r>
        <w:t xml:space="preserve">-ede=27 (1.2%)  </w:t>
      </w:r>
      <w:r>
        <w:t xml:space="preserve">-t=102 (4.5%)  </w:t>
      </w:r>
      <w:r>
        <w:t xml:space="preserve">-de=38 (1.7%)  </w:t>
      </w:r>
      <w:r>
        <w:t xml:space="preserve">-et=4 (0.2%)  </w:t>
      </w:r>
      <w:r>
        <w:t xml:space="preserve">-ed=1 (0.0%)  </w:t>
      </w:r>
      <w:r>
        <w:t xml:space="preserve">-d=1 (0.0%)  </w:t>
      </w:r>
    </w:p>
    <w:p>
      <w:r>
        <w:rPr>
          <w:b/>
        </w:rPr>
        <w:t xml:space="preserve">v%pt_3_neg: </w:t>
      </w:r>
      <w:r>
        <w:t xml:space="preserve">-d=5 (3.0%)  </w:t>
      </w:r>
      <w:r>
        <w:t xml:space="preserve">other=99 (60.0%)  </w:t>
      </w:r>
      <w:r>
        <w:t xml:space="preserve">-de=26 (15.8%)  </w:t>
      </w:r>
      <w:r>
        <w:t xml:space="preserve">-te=20 (12.1%)  </w:t>
      </w:r>
      <w:r>
        <w:t xml:space="preserve">-e=13 (7.9%)  </w:t>
      </w:r>
      <w:r>
        <w:t xml:space="preserve">vowel=1 (0.6%)  </w:t>
      </w:r>
      <w:r>
        <w:t xml:space="preserve">-t=1 (0.6%)  </w:t>
      </w:r>
    </w:p>
    <w:p>
      <w:r>
        <w:rPr>
          <w:b/>
        </w:rPr>
        <w:t xml:space="preserve">v%prp_abs: </w:t>
      </w:r>
      <w:r>
        <w:t xml:space="preserve">-ing=85 (60.3%)  </w:t>
      </w:r>
      <w:r>
        <w:t xml:space="preserve">-e=55 (39.0%)  </w:t>
      </w:r>
      <w:r>
        <w:t xml:space="preserve">-en=1 (0.7%)  </w:t>
      </w:r>
    </w:p>
    <w:p>
      <w:r>
        <w:rPr>
          <w:b/>
        </w:rPr>
        <w:t xml:space="preserve">v#adj%ppl: </w:t>
      </w:r>
      <w:r>
        <w:t xml:space="preserve">-ed=84 (60.0%)  </w:t>
      </w:r>
      <w:r>
        <w:t xml:space="preserve">-e=8 (5.7%)  </w:t>
      </w:r>
      <w:r>
        <w:t xml:space="preserve">-te=9 (6.4%)  </w:t>
      </w:r>
      <w:r>
        <w:t xml:space="preserve">-et=6 (4.3%)  </w:t>
      </w:r>
      <w:r>
        <w:t xml:space="preserve">-t=9 (6.4%)  </w:t>
      </w:r>
      <w:r>
        <w:t xml:space="preserve">other=5 (3.6%)  </w:t>
      </w:r>
      <w:r>
        <w:t xml:space="preserve">-en=9 (6.4%)  </w:t>
      </w:r>
      <w:r>
        <w:t xml:space="preserve">-de=6 (4.3%)  </w:t>
      </w:r>
      <w:r>
        <w:t xml:space="preserve">-d=4 (2.9%)  </w:t>
      </w:r>
    </w:p>
    <w:p>
      <w:r>
        <w:rPr>
          <w:b/>
        </w:rPr>
        <w:t xml:space="preserve">v%pt_1: </w:t>
      </w:r>
      <w:r>
        <w:t xml:space="preserve">other=199 (32.8%)  </w:t>
      </w:r>
      <w:r>
        <w:t xml:space="preserve">-de=157 (25.9%)  </w:t>
      </w:r>
      <w:r>
        <w:t xml:space="preserve">-te=81 (13.3%)  </w:t>
      </w:r>
      <w:r>
        <w:t xml:space="preserve">-e=18 (3.0%)  </w:t>
      </w:r>
      <w:r>
        <w:t xml:space="preserve">-d=96 (15.8%)  </w:t>
      </w:r>
      <w:r>
        <w:t xml:space="preserve">-t=22 (3.6%)  </w:t>
      </w:r>
      <w:r>
        <w:t xml:space="preserve">-ed=26 (4.3%)  </w:t>
      </w:r>
      <w:r>
        <w:t xml:space="preserve">-et=2 (0.3%)  </w:t>
      </w:r>
      <w:r>
        <w:t xml:space="preserve">vowel=5 (0.8%)  </w:t>
      </w:r>
      <w:r>
        <w:t xml:space="preserve">-ede=1 (0.2%)  </w:t>
      </w:r>
    </w:p>
    <w:p>
      <w:r>
        <w:rPr>
          <w:b/>
        </w:rPr>
        <w:t xml:space="preserve">v%pr_1_neg: </w:t>
      </w:r>
      <w:r>
        <w:t xml:space="preserve">-e=2 (2.6%)  </w:t>
      </w:r>
      <w:r>
        <w:t xml:space="preserve">other=36 (47.4%)  </w:t>
      </w:r>
      <w:r>
        <w:t xml:space="preserve">-t=38 (50.0%)  </w:t>
      </w:r>
    </w:p>
    <w:p>
      <w:r>
        <w:rPr>
          <w:b/>
        </w:rPr>
        <w:t xml:space="preserve">ger%pl: </w:t>
      </w:r>
      <w:r>
        <w:t xml:space="preserve">other=31 (100.0%)  </w:t>
      </w:r>
    </w:p>
    <w:p>
      <w:r>
        <w:rPr>
          <w:b/>
        </w:rPr>
        <w:t xml:space="preserve">v%pr_2_pron: </w:t>
      </w:r>
      <w:r>
        <w:t xml:space="preserve">other=167 (92.3%)  </w:t>
      </w:r>
      <w:r>
        <w:t xml:space="preserve">-t=7 (3.9%)  </w:t>
      </w:r>
      <w:r>
        <w:t xml:space="preserve">vowel=7 (3.9%)  </w:t>
      </w:r>
    </w:p>
    <w:p>
      <w:r>
        <w:rPr>
          <w:b/>
        </w:rPr>
        <w:t xml:space="preserve">v%pr_2: </w:t>
      </w:r>
      <w:r>
        <w:t xml:space="preserve">-t=496 (78.6%)  </w:t>
      </w:r>
      <w:r>
        <w:t xml:space="preserve">-e=80 (12.7%)  </w:t>
      </w:r>
      <w:r>
        <w:t xml:space="preserve">other=24 (3.8%)  </w:t>
      </w:r>
      <w:r>
        <w:t xml:space="preserve">-de=14 (2.2%)  </w:t>
      </w:r>
      <w:r>
        <w:t xml:space="preserve">vowel=10 (1.6%)  </w:t>
      </w:r>
      <w:r>
        <w:t xml:space="preserve">-te=4 (0.6%)  </w:t>
      </w:r>
      <w:r>
        <w:t xml:space="preserve">-ede=1 (0.2%)  </w:t>
      </w:r>
      <w:r>
        <w:t xml:space="preserve">-d=1 (0.2%)  </w:t>
      </w:r>
      <w:r>
        <w:t xml:space="preserve">-et=1 (0.2%)  </w:t>
      </w:r>
    </w:p>
    <w:p>
      <w:r>
        <w:rPr>
          <w:b/>
        </w:rPr>
        <w:t xml:space="preserve">v%ppl_abs: </w:t>
      </w:r>
      <w:r>
        <w:t xml:space="preserve">-e=30 (11.4%)  </w:t>
      </w:r>
      <w:r>
        <w:t xml:space="preserve">-ed=112 (42.6%)  </w:t>
      </w:r>
      <w:r>
        <w:t xml:space="preserve">vowel=8 (3.0%)  </w:t>
      </w:r>
      <w:r>
        <w:t xml:space="preserve">other=30 (11.4%)  </w:t>
      </w:r>
      <w:r>
        <w:t xml:space="preserve">-en=15 (5.7%)  </w:t>
      </w:r>
      <w:r>
        <w:t xml:space="preserve">-d=19 (7.2%)  </w:t>
      </w:r>
      <w:r>
        <w:t xml:space="preserve">-t=28 (10.6%)  </w:t>
      </w:r>
      <w:r>
        <w:t xml:space="preserve">-te=5 (1.9%)  </w:t>
      </w:r>
      <w:r>
        <w:t xml:space="preserve">-de=10 (3.8%)  </w:t>
      </w:r>
      <w:r>
        <w:t xml:space="preserve">-et=6 (2.3%)  </w:t>
      </w:r>
    </w:p>
    <w:p>
      <w:r>
        <w:rPr>
          <w:b/>
        </w:rPr>
        <w:t xml:space="preserve">v%pr_3_neg: </w:t>
      </w:r>
      <w:r>
        <w:t xml:space="preserve">other=129 (94.9%)  </w:t>
      </w:r>
      <w:r>
        <w:t xml:space="preserve">-t=5 (3.7%)  </w:t>
      </w:r>
      <w:r>
        <w:t xml:space="preserve">-eth=2 (1.5%)  </w:t>
      </w:r>
    </w:p>
    <w:p>
      <w:r>
        <w:rPr>
          <w:b/>
        </w:rPr>
        <w:t xml:space="preserve">v%pr_pl_neg: </w:t>
      </w:r>
      <w:r>
        <w:t xml:space="preserve">other=3 (100.0%)  </w:t>
      </w:r>
    </w:p>
    <w:p>
      <w:r>
        <w:rPr>
          <w:b/>
        </w:rPr>
        <w:t xml:space="preserve">v%pt_1_neg: </w:t>
      </w:r>
      <w:r>
        <w:t xml:space="preserve">-d=8 (27.6%)  </w:t>
      </w:r>
      <w:r>
        <w:t xml:space="preserve">-de=8 (27.6%)  </w:t>
      </w:r>
      <w:r>
        <w:t xml:space="preserve">other=2 (6.9%)  </w:t>
      </w:r>
      <w:r>
        <w:t xml:space="preserve">-te=10 (34.5%)  </w:t>
      </w:r>
      <w:r>
        <w:t xml:space="preserve">-e=1 (3.4%)  </w:t>
      </w:r>
    </w:p>
    <w:p>
      <w:r>
        <w:rPr>
          <w:b/>
        </w:rPr>
        <w:t xml:space="preserve">v1&amp;%inf: </w:t>
      </w:r>
      <w:r>
        <w:t xml:space="preserve">-e=4 (66.7%)  </w:t>
      </w:r>
      <w:r>
        <w:t xml:space="preserve">-en=2 (33.3%)  </w:t>
      </w:r>
    </w:p>
    <w:p>
      <w:r>
        <w:rPr>
          <w:b/>
        </w:rPr>
        <w:t xml:space="preserve">v%pr_2_neg: </w:t>
      </w:r>
      <w:r>
        <w:t xml:space="preserve">-t=9 (100.0%)  </w:t>
      </w:r>
    </w:p>
    <w:p>
      <w:r>
        <w:rPr>
          <w:b/>
        </w:rPr>
        <w:t xml:space="preserve">v%pt_2: </w:t>
      </w:r>
      <w:r>
        <w:t xml:space="preserve">-t=58 (61.7%)  </w:t>
      </w:r>
      <w:r>
        <w:t xml:space="preserve">other=12 (12.8%)  </w:t>
      </w:r>
      <w:r>
        <w:t xml:space="preserve">-e=19 (20.2%)  </w:t>
      </w:r>
      <w:r>
        <w:t xml:space="preserve">-te=3 (3.2%)  </w:t>
      </w:r>
      <w:r>
        <w:t xml:space="preserve">-de=2 (2.1%)  </w:t>
      </w:r>
    </w:p>
    <w:p>
      <w:r>
        <w:rPr>
          <w:b/>
        </w:rPr>
        <w:t xml:space="preserve">v#adj%prp: </w:t>
      </w:r>
      <w:r>
        <w:t xml:space="preserve">-ing=24 (64.9%)  </w:t>
      </w:r>
      <w:r>
        <w:t xml:space="preserve">-e=12 (32.4%)  </w:t>
      </w:r>
      <w:r>
        <w:t xml:space="preserve">-t=1 (2.7%)  </w:t>
      </w:r>
    </w:p>
    <w:p>
      <w:r>
        <w:rPr>
          <w:b/>
        </w:rPr>
        <w:t xml:space="preserve">v1#adj%ppl: </w:t>
      </w:r>
      <w:r>
        <w:t xml:space="preserve">-te=5 (21.7%)  </w:t>
      </w:r>
      <w:r>
        <w:t xml:space="preserve">other=3 (13.0%)  </w:t>
      </w:r>
      <w:r>
        <w:t xml:space="preserve">-ed=9 (39.1%)  </w:t>
      </w:r>
      <w:r>
        <w:t xml:space="preserve">-en=1 (4.3%)  </w:t>
      </w:r>
      <w:r>
        <w:t xml:space="preserve">-e=2 (8.7%)  </w:t>
      </w:r>
      <w:r>
        <w:t xml:space="preserve">-de=3 (13.0%)  </w:t>
      </w:r>
    </w:p>
    <w:p>
      <w:r>
        <w:rPr>
          <w:b/>
        </w:rPr>
        <w:t xml:space="preserve">v1#adj%prp: </w:t>
      </w:r>
      <w:r>
        <w:t xml:space="preserve">-ing=3 (75.0%)  </w:t>
      </w:r>
      <w:r>
        <w:t xml:space="preserve">-e=1 (25.0%)  </w:t>
      </w:r>
    </w:p>
    <w:p>
      <w:r>
        <w:rPr>
          <w:b/>
        </w:rPr>
        <w:t xml:space="preserve">v2#adj%ppl: </w:t>
      </w:r>
      <w:r>
        <w:t xml:space="preserve">-ed=7 (70.0%)  </w:t>
      </w:r>
      <w:r>
        <w:t xml:space="preserve">-t=3 (30.0%)  </w:t>
      </w:r>
    </w:p>
    <w:p>
      <w:r>
        <w:rPr>
          <w:b/>
        </w:rPr>
        <w:t xml:space="preserve">v4: </w:t>
      </w:r>
      <w:r>
        <w:t xml:space="preserve">-e=1 (100.0%)  </w:t>
      </w:r>
    </w:p>
    <w:p>
      <w:r>
        <w:rPr>
          <w:b/>
        </w:rPr>
        <w:t xml:space="preserve">v1&amp;%pr_3: </w:t>
      </w:r>
      <w:r>
        <w:t xml:space="preserve">-eth=2 (100.0%)  </w:t>
      </w:r>
    </w:p>
    <w:p>
      <w:r>
        <w:rPr>
          <w:b/>
        </w:rPr>
        <w:t xml:space="preserve">v%pt_2_pron: </w:t>
      </w:r>
      <w:r>
        <w:t xml:space="preserve">other=14 (93.3%)  </w:t>
      </w:r>
      <w:r>
        <w:t xml:space="preserve">vowel=1 (6.7%)  </w:t>
      </w:r>
    </w:p>
    <w:p>
      <w:r>
        <w:rPr>
          <w:b/>
        </w:rPr>
        <w:t xml:space="preserve">v#adj%ppl_n: </w:t>
      </w:r>
      <w:r>
        <w:t xml:space="preserve">-ed=2 (100.0%)  </w:t>
      </w:r>
    </w:p>
    <w:p>
      <w:r>
        <w:rPr>
          <w:b/>
        </w:rPr>
        <w:t xml:space="preserve">v%pt_pl_neg: </w:t>
      </w:r>
      <w:r>
        <w:t xml:space="preserve">-te=1 (9.1%)  </w:t>
      </w:r>
      <w:r>
        <w:t xml:space="preserve">-de=5 (45.5%)  </w:t>
      </w:r>
      <w:r>
        <w:t xml:space="preserve">-e=4 (36.4%)  </w:t>
      </w:r>
      <w:r>
        <w:t xml:space="preserve">-en=1 (9.1%)  </w:t>
      </w:r>
    </w:p>
    <w:p>
      <w:r>
        <w:rPr>
          <w:b/>
        </w:rPr>
        <w:t xml:space="preserve">v%imp_2: </w:t>
      </w:r>
      <w:r>
        <w:t xml:space="preserve">-e=1 (100.0%)  </w:t>
      </w:r>
    </w:p>
    <w:p>
      <w:r>
        <w:rPr>
          <w:b/>
        </w:rPr>
        <w:t xml:space="preserve">v: </w:t>
      </w:r>
      <w:r>
        <w:t xml:space="preserve">-e=2 (40.0%)  </w:t>
      </w:r>
      <w:r>
        <w:t xml:space="preserve">other=2 (40.0%)  </w:t>
      </w:r>
      <w:r>
        <w:t xml:space="preserve">-te=1 (20.0%)  </w:t>
      </w:r>
    </w:p>
    <w:p>
      <w:r>
        <w:rPr>
          <w:b/>
        </w:rPr>
        <w:t xml:space="preserve">v%pr_1_pron: </w:t>
      </w:r>
      <w:r>
        <w:t xml:space="preserve">other=1 (100.0%)  </w:t>
      </w:r>
    </w:p>
    <w:p>
      <w:r>
        <w:rPr>
          <w:b/>
        </w:rPr>
        <w:t xml:space="preserve">v1&amp;%pr_pl: </w:t>
      </w:r>
      <w:r>
        <w:t xml:space="preserve">-en=1 (100.0%)  </w:t>
      </w:r>
    </w:p>
    <w:p>
      <w:r>
        <w:rPr>
          <w:b/>
        </w:rPr>
        <w:t xml:space="preserve">v%pr_2_neg_pron: </w:t>
      </w:r>
      <w:r>
        <w:t xml:space="preserve">other=7 (100.0%)  </w:t>
      </w:r>
    </w:p>
    <w:p>
      <w:r>
        <w:rPr>
          <w:b/>
        </w:rPr>
        <w:t xml:space="preserve">v#adv%prp: </w:t>
      </w:r>
      <w:r>
        <w:t xml:space="preserve">-ing=1 (100.0%)  </w:t>
      </w:r>
    </w:p>
    <w:p>
      <w:r>
        <w:rPr>
          <w:b/>
        </w:rPr>
        <w:t xml:space="preserve">ger2#propn%pl: </w:t>
      </w:r>
      <w:r>
        <w:t xml:space="preserve">other=1 (100.0%)  </w:t>
      </w:r>
    </w:p>
    <w:p>
      <w:r>
        <w:rPr>
          <w:b/>
        </w:rPr>
        <w:t xml:space="preserve">v%ppl_adj: </w:t>
      </w:r>
      <w:r>
        <w:t xml:space="preserve">-en=1 (100.0%)  </w:t>
      </w:r>
    </w:p>
    <w:p>
      <w:r>
        <w:rPr>
          <w:b/>
        </w:rPr>
        <w:t xml:space="preserve">v1&amp;%pr_1: </w:t>
      </w:r>
      <w:r>
        <w:t xml:space="preserve">-e=1 (100.0%)  </w:t>
      </w:r>
    </w:p>
    <w:p>
      <w:r>
        <w:rPr>
          <w:b/>
        </w:rPr>
        <w:t xml:space="preserve">v%v3: </w:t>
      </w:r>
      <w:r>
        <w:t xml:space="preserve">other=1 (100.0%)  </w:t>
      </w:r>
    </w:p>
    <w:p>
      <w:r>
        <w:rPr>
          <w:b/>
        </w:rPr>
        <w:t xml:space="preserve">v1&amp;%ppl: </w:t>
      </w:r>
      <w:r>
        <w:t xml:space="preserve">-ed=1 (100.0%)  </w:t>
      </w:r>
    </w:p>
    <w:p>
      <w:r>
        <w:rPr>
          <w:b/>
        </w:rPr>
        <w:t xml:space="preserve">v%pt_2_neg: </w:t>
      </w:r>
      <w:r>
        <w:t xml:space="preserve">-e=1 (100.0%)  </w:t>
      </w:r>
    </w:p>
    <w:p>
      <w:r>
        <w:rPr>
          <w:b/>
        </w:rPr>
        <w:t xml:space="preserve">v_pt3: </w:t>
      </w:r>
      <w:r>
        <w:t xml:space="preserve">-e=1 (100.0%)  </w:t>
      </w:r>
    </w:p>
    <w:p>
      <w:r>
        <w:rPr>
          <w:b/>
        </w:rPr>
        <w:t xml:space="preserve">v%pr_2_pron_neg: </w:t>
      </w:r>
      <w:r>
        <w:t xml:space="preserve">other=1 (100.0%)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