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document"/>
    <w:p>
      <w:pPr>
        <w:pStyle w:val="Heading1"/>
      </w:pPr>
      <w:r>
        <w:t xml:space="preserve">Test Document</w:t>
      </w:r>
    </w:p>
    <w:p>
      <w:pPr>
        <w:pStyle w:val="FirstParagraph"/>
      </w:pPr>
      <w:r>
        <w:t xml:space="preserve">This is a sample document for benchmarking DOCX converters.</w:t>
      </w:r>
    </w:p>
    <w:bookmarkStart w:id="9" w:name="section-1"/>
    <w:p>
      <w:pPr>
        <w:pStyle w:val="Heading2"/>
      </w:pPr>
      <w:r>
        <w:t xml:space="preserve">Section 1</w:t>
      </w:r>
    </w:p>
    <w:p>
      <w:pPr>
        <w:pStyle w:val="FirstParagraph"/>
      </w:pPr>
      <w:r>
        <w:t xml:space="preserve">Lorem ipsum dolor sit amet, consectetur adipiscing elit.</w:t>
      </w:r>
    </w:p>
    <w:bookmarkEnd w:id="9"/>
    <w:bookmarkStart w:id="10" w:name="section-2"/>
    <w:p>
      <w:pPr>
        <w:pStyle w:val="Heading2"/>
      </w:pPr>
      <w:r>
        <w:t xml:space="preserve">Section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  <w:tc>
          <w:tcPr/>
          <w:p>
            <w:pPr>
              <w:pStyle w:val="Compact"/>
            </w:pPr>
            <w:r>
              <w:t xml:space="preserve">Column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1</w:t>
            </w:r>
          </w:p>
        </w:tc>
        <w:tc>
          <w:tcPr/>
          <w:p>
            <w:pPr>
              <w:pStyle w:val="Compact"/>
            </w:pPr>
            <w:r>
              <w:t xml:space="preserve">data 2</w:t>
            </w:r>
          </w:p>
        </w:tc>
        <w:tc>
          <w:tcPr/>
          <w:p>
            <w:pPr>
              <w:pStyle w:val="Compact"/>
            </w:pPr>
            <w:r>
              <w:t xml:space="preserve">data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4</w:t>
            </w:r>
          </w:p>
        </w:tc>
        <w:tc>
          <w:tcPr/>
          <w:p>
            <w:pPr>
              <w:pStyle w:val="Compact"/>
            </w:pPr>
            <w:r>
              <w:t xml:space="preserve">data 5</w:t>
            </w:r>
          </w:p>
        </w:tc>
        <w:tc>
          <w:tcPr/>
          <w:p>
            <w:pPr>
              <w:pStyle w:val="Compact"/>
            </w:pPr>
            <w:r>
              <w:t xml:space="preserve">data 6</w:t>
            </w:r>
          </w:p>
        </w:tc>
      </w:tr>
    </w:tbl>
    <w:bookmarkEnd w:id="10"/>
    <w:bookmarkStart w:id="11" w:name="section-3"/>
    <w:p>
      <w:pPr>
        <w:pStyle w:val="Heading2"/>
      </w:pPr>
      <w:r>
        <w:t xml:space="preserve">Section 3</w:t>
      </w:r>
    </w:p>
    <w:p>
      <w:pPr>
        <w:pStyle w:val="Compact"/>
        <w:numPr>
          <w:ilvl w:val="0"/>
          <w:numId w:val="1001"/>
        </w:numPr>
      </w:pPr>
      <w:r>
        <w:t xml:space="preserve">Item one</w:t>
      </w:r>
    </w:p>
    <w:p>
      <w:pPr>
        <w:pStyle w:val="Compact"/>
        <w:numPr>
          <w:ilvl w:val="0"/>
          <w:numId w:val="1001"/>
        </w:numPr>
      </w:pPr>
      <w:r>
        <w:t xml:space="preserve">Item two</w:t>
      </w:r>
    </w:p>
    <w:p>
      <w:pPr>
        <w:pStyle w:val="Compact"/>
        <w:numPr>
          <w:ilvl w:val="0"/>
          <w:numId w:val="1001"/>
        </w:numPr>
      </w:pPr>
      <w:r>
        <w:t xml:space="preserve">Item three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2026-03-16T01:56:38Z</dcterms:created>
  <dcterms:modified xsi:type="dcterms:W3CDTF">2026-03-16T01:56:38Z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