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EDFD" w14:textId="77777777" w:rsidR="00BB20AA" w:rsidRDefault="00BB20AA" w:rsidP="00BB20AA"/>
    <w:p w14:paraId="37BBEF23" w14:textId="2AD71A39" w:rsidR="00BB20AA" w:rsidRPr="001E54A1" w:rsidRDefault="00BB20AA" w:rsidP="00BB20AA">
      <w:pPr>
        <w:pStyle w:val="Ttulo2"/>
        <w:rPr>
          <w:rFonts w:ascii="Arial" w:hAnsi="Arial" w:cs="Arial"/>
          <w:sz w:val="40"/>
          <w:szCs w:val="40"/>
        </w:rPr>
      </w:pPr>
      <w:r w:rsidRPr="001E54A1">
        <w:rPr>
          <w:rFonts w:ascii="Arial" w:hAnsi="Arial" w:cs="Arial"/>
          <w:sz w:val="40"/>
          <w:szCs w:val="40"/>
        </w:rPr>
        <w:t>Primera entrega</w:t>
      </w:r>
    </w:p>
    <w:p w14:paraId="57B942A5" w14:textId="7A9EC36C" w:rsidR="00BB20AA" w:rsidRPr="001E54A1" w:rsidRDefault="00BB20AA" w:rsidP="00BB20AA">
      <w:pPr>
        <w:pStyle w:val="Ttulo2"/>
        <w:rPr>
          <w:rFonts w:ascii="Arial" w:hAnsi="Arial" w:cs="Arial"/>
          <w:sz w:val="36"/>
          <w:szCs w:val="36"/>
        </w:rPr>
      </w:pPr>
      <w:r w:rsidRPr="001E54A1">
        <w:rPr>
          <w:rFonts w:ascii="Arial" w:hAnsi="Arial" w:cs="Arial"/>
          <w:sz w:val="36"/>
          <w:szCs w:val="36"/>
        </w:rPr>
        <w:t xml:space="preserve">Informe </w:t>
      </w:r>
    </w:p>
    <w:p w14:paraId="793EA096" w14:textId="48A739A6" w:rsidR="00BB20AA" w:rsidRPr="001E54A1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Denominación de la Organización.</w:t>
      </w:r>
    </w:p>
    <w:p w14:paraId="55E8E581" w14:textId="1EF32850" w:rsidR="00BB20AA" w:rsidRPr="001E54A1" w:rsidRDefault="00BB20AA" w:rsidP="00BB20A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E54A1">
        <w:rPr>
          <w:rFonts w:ascii="Arial" w:hAnsi="Arial" w:cs="Arial"/>
        </w:rPr>
        <w:t>La de nominación de la organización es Lambda sistemas S.R.L</w:t>
      </w:r>
    </w:p>
    <w:p w14:paraId="05E0598A" w14:textId="17090408" w:rsidR="00BB20AA" w:rsidRPr="001E54A1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Naturaleza Jurídica</w:t>
      </w:r>
      <w:r w:rsidRPr="001E54A1">
        <w:rPr>
          <w:rFonts w:ascii="Arial" w:hAnsi="Arial" w:cs="Arial"/>
          <w:sz w:val="24"/>
          <w:szCs w:val="24"/>
        </w:rPr>
        <w:t>.</w:t>
      </w:r>
    </w:p>
    <w:p w14:paraId="545C1428" w14:textId="7E69340A" w:rsidR="00BB20AA" w:rsidRPr="001E54A1" w:rsidRDefault="00BB20AA" w:rsidP="00BB20A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E54A1">
        <w:rPr>
          <w:rFonts w:ascii="Arial" w:hAnsi="Arial" w:cs="Arial"/>
        </w:rPr>
        <w:t>La naturaleza Jurídica es S.R.L</w:t>
      </w:r>
    </w:p>
    <w:p w14:paraId="0AD7C35A" w14:textId="2F99A4E6" w:rsidR="00BB20AA" w:rsidRPr="001E54A1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Clasificación</w:t>
      </w:r>
      <w:r w:rsidRPr="001E54A1">
        <w:rPr>
          <w:rFonts w:ascii="Arial" w:hAnsi="Arial" w:cs="Arial"/>
          <w:sz w:val="24"/>
          <w:szCs w:val="24"/>
        </w:rPr>
        <w:t>.</w:t>
      </w:r>
    </w:p>
    <w:p w14:paraId="4D34E6E7" w14:textId="12DB049F" w:rsidR="00BB20AA" w:rsidRPr="001E54A1" w:rsidRDefault="00BB20AA" w:rsidP="00BB20A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E54A1">
        <w:rPr>
          <w:rFonts w:ascii="Arial" w:hAnsi="Arial" w:cs="Arial"/>
        </w:rPr>
        <w:t xml:space="preserve">Es un Pyme de servicios pequeña, ya que no cuenta con más de 30 empleados (Incluyendo a los gerentes generales) pero si con mas de 7 por lo tanto, tampoco es </w:t>
      </w:r>
      <w:r w:rsidR="001E54A1" w:rsidRPr="001E54A1">
        <w:rPr>
          <w:rFonts w:ascii="Arial" w:hAnsi="Arial" w:cs="Arial"/>
        </w:rPr>
        <w:t>una microempresa</w:t>
      </w:r>
      <w:r w:rsidRPr="001E54A1">
        <w:rPr>
          <w:rFonts w:ascii="Arial" w:hAnsi="Arial" w:cs="Arial"/>
        </w:rPr>
        <w:t>.</w:t>
      </w:r>
    </w:p>
    <w:p w14:paraId="202A6AC6" w14:textId="66410BA7" w:rsidR="00BB20AA" w:rsidRPr="001E54A1" w:rsidRDefault="00BB20AA" w:rsidP="001E54A1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Actividades principales</w:t>
      </w:r>
      <w:r w:rsidR="001E54A1" w:rsidRPr="001E54A1">
        <w:rPr>
          <w:rFonts w:ascii="Arial" w:hAnsi="Arial" w:cs="Arial"/>
          <w:sz w:val="24"/>
          <w:szCs w:val="24"/>
        </w:rPr>
        <w:t>.</w:t>
      </w:r>
    </w:p>
    <w:p w14:paraId="18EF815F" w14:textId="77777777" w:rsidR="001E54A1" w:rsidRPr="001E54A1" w:rsidRDefault="001E54A1" w:rsidP="001E54A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E54A1">
        <w:rPr>
          <w:rFonts w:ascii="Arial" w:hAnsi="Arial" w:cs="Arial"/>
        </w:rPr>
        <w:t>SERVICIOS DE CONSULTORES EN INFORMÁTICA Y SUMINISTROS DE PROGRAMAS DE INFORMÁTICA</w:t>
      </w:r>
      <w:r w:rsidRPr="001E54A1">
        <w:rPr>
          <w:rFonts w:ascii="Arial" w:hAnsi="Arial" w:cs="Arial"/>
        </w:rPr>
        <w:tab/>
      </w:r>
    </w:p>
    <w:p w14:paraId="164EEF1F" w14:textId="19CCF6E0" w:rsidR="00BB20AA" w:rsidRPr="001E54A1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Cantidad de Empleados (Discriminando Puestos Jerárquicos y Puestos</w:t>
      </w:r>
    </w:p>
    <w:p w14:paraId="6D382CC9" w14:textId="6727B6C8" w:rsidR="00BB20AA" w:rsidRPr="001E54A1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Operativos)</w:t>
      </w:r>
      <w:r w:rsidR="001E54A1" w:rsidRPr="001E54A1">
        <w:rPr>
          <w:rFonts w:ascii="Arial" w:hAnsi="Arial" w:cs="Arial"/>
          <w:sz w:val="24"/>
          <w:szCs w:val="24"/>
        </w:rPr>
        <w:t>.</w:t>
      </w:r>
    </w:p>
    <w:p w14:paraId="6EFE62F4" w14:textId="46DA16A0" w:rsidR="001E54A1" w:rsidRDefault="001E54A1" w:rsidP="001E54A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E54A1">
        <w:rPr>
          <w:rFonts w:ascii="Arial" w:hAnsi="Arial" w:cs="Arial"/>
        </w:rPr>
        <w:t>La empresa cuenta con 21 empleados activos, de los cuales 2 son gerentes generales y 19 empleados operativos. Cabe aclarar que los empleados operativos cumplen en distintas áreas el rol de líder</w:t>
      </w:r>
      <w:r w:rsidR="00AE0229">
        <w:rPr>
          <w:rFonts w:ascii="Arial" w:hAnsi="Arial" w:cs="Arial"/>
        </w:rPr>
        <w:t xml:space="preserve"> o encargados</w:t>
      </w:r>
      <w:r>
        <w:rPr>
          <w:rFonts w:ascii="Arial" w:hAnsi="Arial" w:cs="Arial"/>
        </w:rPr>
        <w:t>.</w:t>
      </w:r>
    </w:p>
    <w:p w14:paraId="5EE9B13B" w14:textId="1160EE46" w:rsidR="001E54A1" w:rsidRDefault="001E54A1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Líder de soporte técnico.</w:t>
      </w:r>
    </w:p>
    <w:p w14:paraId="29FA4A8D" w14:textId="4F33DD2C" w:rsidR="001E54A1" w:rsidRDefault="001E54A1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Líder de desarrollo.</w:t>
      </w:r>
    </w:p>
    <w:p w14:paraId="33EC1F68" w14:textId="346A7F5E" w:rsidR="001E54A1" w:rsidRDefault="001E54A1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Líder de </w:t>
      </w:r>
      <w:proofErr w:type="spellStart"/>
      <w:r>
        <w:rPr>
          <w:rFonts w:ascii="Arial" w:hAnsi="Arial" w:cs="Arial"/>
        </w:rPr>
        <w:t>devOps</w:t>
      </w:r>
      <w:proofErr w:type="spellEnd"/>
      <w:r>
        <w:rPr>
          <w:rFonts w:ascii="Arial" w:hAnsi="Arial" w:cs="Arial"/>
        </w:rPr>
        <w:t xml:space="preserve"> o </w:t>
      </w:r>
      <w:r w:rsidR="00AE0229">
        <w:rPr>
          <w:rFonts w:ascii="Arial" w:hAnsi="Arial" w:cs="Arial"/>
        </w:rPr>
        <w:t>infraestructura</w:t>
      </w:r>
      <w:r>
        <w:rPr>
          <w:rFonts w:ascii="Arial" w:hAnsi="Arial" w:cs="Arial"/>
        </w:rPr>
        <w:t>.</w:t>
      </w:r>
    </w:p>
    <w:p w14:paraId="09F2CDF1" w14:textId="02A4F1CC" w:rsidR="001E54A1" w:rsidRDefault="001E54A1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Líder de soporte Funcional.</w:t>
      </w:r>
    </w:p>
    <w:p w14:paraId="0FC6A7D1" w14:textId="1163D13F" w:rsidR="001E54A1" w:rsidRDefault="001E54A1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Líder o encargado de </w:t>
      </w:r>
      <w:r w:rsidR="00AE0229">
        <w:rPr>
          <w:rFonts w:ascii="Arial" w:hAnsi="Arial" w:cs="Arial"/>
        </w:rPr>
        <w:t>ventas y comercial (</w:t>
      </w:r>
      <w:r>
        <w:rPr>
          <w:rFonts w:ascii="Arial" w:hAnsi="Arial" w:cs="Arial"/>
        </w:rPr>
        <w:t>en este caso hay un solo integrantes de ventas</w:t>
      </w:r>
      <w:r w:rsidR="00AE0229">
        <w:rPr>
          <w:rFonts w:ascii="Arial" w:hAnsi="Arial" w:cs="Arial"/>
        </w:rPr>
        <w:t xml:space="preserve"> y uno de comercial, cada uno se encarga de distintos productos dentro de la misma empresa</w:t>
      </w:r>
      <w:r>
        <w:rPr>
          <w:rFonts w:ascii="Arial" w:hAnsi="Arial" w:cs="Arial"/>
        </w:rPr>
        <w:t>).</w:t>
      </w:r>
    </w:p>
    <w:p w14:paraId="2F721981" w14:textId="7D0F977B" w:rsidR="001E54A1" w:rsidRDefault="00AE0229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líder</w:t>
      </w:r>
      <w:r w:rsidR="001E54A1">
        <w:rPr>
          <w:rFonts w:ascii="Arial" w:hAnsi="Arial" w:cs="Arial"/>
        </w:rPr>
        <w:t xml:space="preserve"> de soporte funcional.</w:t>
      </w:r>
    </w:p>
    <w:p w14:paraId="6B6B6630" w14:textId="7E444896" w:rsidR="001E54A1" w:rsidRDefault="001E54A1" w:rsidP="001E54A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Encargado de administración (Incluye contabilidad</w:t>
      </w:r>
      <w:r w:rsidR="00AE0229">
        <w:rPr>
          <w:rFonts w:ascii="Arial" w:hAnsi="Arial" w:cs="Arial"/>
        </w:rPr>
        <w:t>, en este caso no hay un líder como tal sino que trabajan en conjunto los diferentes integrantes que responden a alguno de los dos gerentes generales</w:t>
      </w:r>
      <w:r>
        <w:rPr>
          <w:rFonts w:ascii="Arial" w:hAnsi="Arial" w:cs="Arial"/>
        </w:rPr>
        <w:t>)</w:t>
      </w:r>
      <w:r w:rsidR="00AE0229">
        <w:rPr>
          <w:rFonts w:ascii="Arial" w:hAnsi="Arial" w:cs="Arial"/>
        </w:rPr>
        <w:t>.</w:t>
      </w:r>
    </w:p>
    <w:p w14:paraId="7A7DB7FF" w14:textId="0F84B15B" w:rsidR="00AE0229" w:rsidRPr="00AE0229" w:rsidRDefault="00AE0229" w:rsidP="00AE022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Después esta un área adicional, que podríamos denominar de maestranza integrada por una persona que se encarga de la limpieza.</w:t>
      </w:r>
    </w:p>
    <w:p w14:paraId="1835D18E" w14:textId="77777777" w:rsidR="00AE0229" w:rsidRDefault="00AE0229" w:rsidP="00BB20AA">
      <w:pPr>
        <w:rPr>
          <w:rFonts w:ascii="Arial" w:hAnsi="Arial" w:cs="Arial"/>
          <w:sz w:val="24"/>
          <w:szCs w:val="24"/>
        </w:rPr>
      </w:pPr>
    </w:p>
    <w:p w14:paraId="2EDB581D" w14:textId="77777777" w:rsidR="00AE0229" w:rsidRDefault="00AE0229" w:rsidP="00BB20AA">
      <w:pPr>
        <w:rPr>
          <w:rFonts w:ascii="Arial" w:hAnsi="Arial" w:cs="Arial"/>
          <w:sz w:val="24"/>
          <w:szCs w:val="24"/>
        </w:rPr>
      </w:pPr>
    </w:p>
    <w:p w14:paraId="5F301F78" w14:textId="77777777" w:rsidR="00AE0229" w:rsidRDefault="00AE0229" w:rsidP="00BB20AA">
      <w:pPr>
        <w:rPr>
          <w:rFonts w:ascii="Arial" w:hAnsi="Arial" w:cs="Arial"/>
          <w:sz w:val="24"/>
          <w:szCs w:val="24"/>
        </w:rPr>
      </w:pPr>
    </w:p>
    <w:p w14:paraId="6FE7717B" w14:textId="77777777" w:rsidR="00AE0229" w:rsidRDefault="00AE0229" w:rsidP="00BB20AA">
      <w:pPr>
        <w:rPr>
          <w:rFonts w:ascii="Arial" w:hAnsi="Arial" w:cs="Arial"/>
          <w:sz w:val="24"/>
          <w:szCs w:val="24"/>
        </w:rPr>
      </w:pPr>
    </w:p>
    <w:p w14:paraId="29E1A77D" w14:textId="77777777" w:rsidR="00AE0229" w:rsidRDefault="00AE0229" w:rsidP="00BB20AA">
      <w:pPr>
        <w:rPr>
          <w:rFonts w:ascii="Arial" w:hAnsi="Arial" w:cs="Arial"/>
          <w:sz w:val="24"/>
          <w:szCs w:val="24"/>
        </w:rPr>
      </w:pPr>
    </w:p>
    <w:p w14:paraId="1F1B0186" w14:textId="1CF97A9D" w:rsidR="00BB20AA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lastRenderedPageBreak/>
        <w:t>Apellido y Nombre del alumno que posee el contacto con la empresa</w:t>
      </w:r>
      <w:r w:rsidR="00AE0229">
        <w:rPr>
          <w:rFonts w:ascii="Arial" w:hAnsi="Arial" w:cs="Arial"/>
          <w:sz w:val="24"/>
          <w:szCs w:val="24"/>
        </w:rPr>
        <w:t>.</w:t>
      </w:r>
    </w:p>
    <w:p w14:paraId="4CCA8C14" w14:textId="6BBCE6C8" w:rsidR="00AE0229" w:rsidRPr="00AE0229" w:rsidRDefault="00AE0229" w:rsidP="00AE02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0229">
        <w:rPr>
          <w:rFonts w:ascii="Arial" w:hAnsi="Arial" w:cs="Arial"/>
        </w:rPr>
        <w:t>Ciardullo, Lucas Manuel</w:t>
      </w:r>
      <w:r w:rsidRPr="00AE0229">
        <w:rPr>
          <w:rFonts w:ascii="Arial" w:hAnsi="Arial" w:cs="Arial"/>
          <w:sz w:val="24"/>
          <w:szCs w:val="24"/>
        </w:rPr>
        <w:t>.</w:t>
      </w:r>
    </w:p>
    <w:p w14:paraId="6A1637BC" w14:textId="64B3A61A" w:rsidR="00BB20AA" w:rsidRPr="001E54A1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Apellido, Nombre, email de la persona en la empresa con la que establecieron</w:t>
      </w:r>
    </w:p>
    <w:p w14:paraId="71652121" w14:textId="77777777" w:rsidR="00BB20AA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el contacto.</w:t>
      </w:r>
    </w:p>
    <w:p w14:paraId="5131528D" w14:textId="5146F677" w:rsidR="00AE0229" w:rsidRPr="00AE0229" w:rsidRDefault="00AE0229" w:rsidP="00AE022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E0229">
        <w:rPr>
          <w:rFonts w:ascii="Arial" w:hAnsi="Arial" w:cs="Arial"/>
        </w:rPr>
        <w:t>Ciardullo, Lucas Manuel</w:t>
      </w:r>
    </w:p>
    <w:p w14:paraId="41F7380A" w14:textId="13BFC005" w:rsidR="00AE0229" w:rsidRPr="00AE0229" w:rsidRDefault="00AE0229" w:rsidP="00AE02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0229">
        <w:rPr>
          <w:rFonts w:ascii="Arial" w:hAnsi="Arial" w:cs="Arial"/>
        </w:rPr>
        <w:t>lciardullo@frba.utn.edu.ar</w:t>
      </w:r>
    </w:p>
    <w:p w14:paraId="1C2E9E0C" w14:textId="751484B7" w:rsidR="00F274D3" w:rsidRDefault="00BB20AA" w:rsidP="00BB20AA">
      <w:pPr>
        <w:rPr>
          <w:rFonts w:ascii="Arial" w:hAnsi="Arial" w:cs="Arial"/>
          <w:sz w:val="24"/>
          <w:szCs w:val="24"/>
        </w:rPr>
      </w:pPr>
      <w:r w:rsidRPr="001E54A1">
        <w:rPr>
          <w:rFonts w:ascii="Arial" w:hAnsi="Arial" w:cs="Arial"/>
          <w:sz w:val="24"/>
          <w:szCs w:val="24"/>
        </w:rPr>
        <w:t>Anexo: Constancia de Inscripción en AFIP</w:t>
      </w:r>
    </w:p>
    <w:p w14:paraId="55E65732" w14:textId="2F3462C8" w:rsidR="00AE0229" w:rsidRPr="001E54A1" w:rsidRDefault="00AE0229" w:rsidP="00BB20AA">
      <w:pPr>
        <w:rPr>
          <w:rFonts w:ascii="Arial" w:hAnsi="Arial" w:cs="Arial"/>
          <w:sz w:val="24"/>
          <w:szCs w:val="24"/>
        </w:rPr>
      </w:pPr>
      <w:r w:rsidRPr="00AE022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3548C7" wp14:editId="324C17AF">
            <wp:simplePos x="0" y="0"/>
            <wp:positionH relativeFrom="column">
              <wp:posOffset>-688340</wp:posOffset>
            </wp:positionH>
            <wp:positionV relativeFrom="paragraph">
              <wp:posOffset>172085</wp:posOffset>
            </wp:positionV>
            <wp:extent cx="6932504" cy="5505450"/>
            <wp:effectExtent l="0" t="0" r="1905" b="0"/>
            <wp:wrapSquare wrapText="bothSides"/>
            <wp:docPr id="1640324718" name="Imagen 1" descr="Interfaz de usuario gráfica, Texto, Aplicación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4718" name="Imagen 1" descr="Interfaz de usuario gráfica, Texto, Aplicación, Correo electrón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504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229" w:rsidRPr="001E54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1F44" w14:textId="77777777" w:rsidR="00441831" w:rsidRDefault="00441831" w:rsidP="00BB20AA">
      <w:pPr>
        <w:spacing w:after="0" w:line="240" w:lineRule="auto"/>
      </w:pPr>
      <w:r>
        <w:separator/>
      </w:r>
    </w:p>
  </w:endnote>
  <w:endnote w:type="continuationSeparator" w:id="0">
    <w:p w14:paraId="2A9698F6" w14:textId="77777777" w:rsidR="00441831" w:rsidRDefault="00441831" w:rsidP="00BB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6D68E" w14:textId="77777777" w:rsidR="00BB20AA" w:rsidRDefault="00BB20AA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es-ES"/>
      </w:rPr>
      <w:t>Página</w:t>
    </w:r>
    <w:r>
      <w:rPr>
        <w:color w:val="2C7FCE" w:themeColor="text2" w:themeTint="99"/>
        <w:sz w:val="24"/>
        <w:szCs w:val="24"/>
        <w:lang w:val="es-ES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es-ES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1BDC210A" w14:textId="77777777" w:rsidR="00BB20AA" w:rsidRDefault="00BB20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CBE2" w14:textId="77777777" w:rsidR="00441831" w:rsidRDefault="00441831" w:rsidP="00BB20AA">
      <w:pPr>
        <w:spacing w:after="0" w:line="240" w:lineRule="auto"/>
      </w:pPr>
      <w:r>
        <w:separator/>
      </w:r>
    </w:p>
  </w:footnote>
  <w:footnote w:type="continuationSeparator" w:id="0">
    <w:p w14:paraId="56E37319" w14:textId="77777777" w:rsidR="00441831" w:rsidRDefault="00441831" w:rsidP="00BB2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DA8F" w14:textId="0420B463" w:rsidR="00BB20AA" w:rsidRPr="00BB20AA" w:rsidRDefault="00BB20AA" w:rsidP="00BB20AA">
    <w:pPr>
      <w:pBdr>
        <w:left w:val="single" w:sz="12" w:space="11" w:color="156082" w:themeColor="accent1"/>
      </w:pBdr>
      <w:tabs>
        <w:tab w:val="left" w:pos="3620"/>
        <w:tab w:val="left" w:pos="3964"/>
        <w:tab w:val="left" w:pos="7200"/>
      </w:tabs>
      <w:spacing w:after="0"/>
      <w:rPr>
        <w:rFonts w:asciiTheme="majorHAnsi" w:eastAsiaTheme="majorEastAsia" w:hAnsiTheme="majorHAnsi" w:cstheme="majorBidi"/>
        <w:color w:val="0070C0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3CE2F3" wp14:editId="4EAA096C">
          <wp:simplePos x="0" y="0"/>
          <wp:positionH relativeFrom="column">
            <wp:posOffset>4724400</wp:posOffset>
          </wp:positionH>
          <wp:positionV relativeFrom="paragraph">
            <wp:posOffset>-201930</wp:posOffset>
          </wp:positionV>
          <wp:extent cx="1323975" cy="508635"/>
          <wp:effectExtent l="0" t="0" r="0" b="5715"/>
          <wp:wrapSquare wrapText="bothSides"/>
          <wp:docPr id="599995773" name="Imagen 4" descr="logo-utn-frba » CED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-utn-frba » CED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32397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olor w:val="0070C0"/>
        </w:rPr>
        <w:alias w:val="Título"/>
        <w:tag w:val=""/>
        <w:id w:val="-932208079"/>
        <w:placeholder>
          <w:docPart w:val="BB693AB22612428CA7BC7BD647CF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B20AA">
          <w:rPr>
            <w:color w:val="0070C0"/>
          </w:rPr>
          <w:t>SISTEMAS Y PROCESOS DE NEGOCIOS – K1052</w:t>
        </w:r>
      </w:sdtContent>
    </w:sdt>
    <w:r>
      <w:rPr>
        <w:color w:val="0070C0"/>
      </w:rPr>
      <w:tab/>
    </w:r>
  </w:p>
  <w:p w14:paraId="110EDAF7" w14:textId="77777777" w:rsidR="00BB20AA" w:rsidRDefault="00BB20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1C8E"/>
    <w:multiLevelType w:val="hybridMultilevel"/>
    <w:tmpl w:val="73EA5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AA"/>
    <w:rsid w:val="001010A9"/>
    <w:rsid w:val="001E54A1"/>
    <w:rsid w:val="00441831"/>
    <w:rsid w:val="00AE0229"/>
    <w:rsid w:val="00B00CFF"/>
    <w:rsid w:val="00BB20AA"/>
    <w:rsid w:val="00F274D3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19E25"/>
  <w15:chartTrackingRefBased/>
  <w15:docId w15:val="{DF8DBA3B-70EE-4298-A0E3-9EC16D7B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2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0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0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0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0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0A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0AA"/>
  </w:style>
  <w:style w:type="paragraph" w:styleId="Piedepgina">
    <w:name w:val="footer"/>
    <w:basedOn w:val="Normal"/>
    <w:link w:val="PiedepginaCar"/>
    <w:uiPriority w:val="99"/>
    <w:unhideWhenUsed/>
    <w:rsid w:val="00BB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693AB22612428CA7BC7BD647CF9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50DC-203F-4596-8A75-26741406C486}"/>
      </w:docPartPr>
      <w:docPartBody>
        <w:p w:rsidR="00000000" w:rsidRDefault="004503D9" w:rsidP="004503D9">
          <w:pPr>
            <w:pStyle w:val="BB693AB22612428CA7BC7BD647CF98E5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D9"/>
    <w:rsid w:val="004503D9"/>
    <w:rsid w:val="00D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693AB22612428CA7BC7BD647CF98E5">
    <w:name w:val="BB693AB22612428CA7BC7BD647CF98E5"/>
    <w:rsid w:val="00450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Y PROCESOS DE NEGOCIOS – K1052</dc:title>
  <dc:subject/>
  <dc:creator>Lucas Ciardullo</dc:creator>
  <cp:keywords/>
  <dc:description/>
  <cp:lastModifiedBy>Lucas Ciardullo</cp:lastModifiedBy>
  <cp:revision>1</cp:revision>
  <dcterms:created xsi:type="dcterms:W3CDTF">2024-04-20T18:42:00Z</dcterms:created>
  <dcterms:modified xsi:type="dcterms:W3CDTF">2024-04-20T19:12:00Z</dcterms:modified>
</cp:coreProperties>
</file>