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Framework B — Next 25 Words (Words 27–51)</w:t>
      </w:r>
    </w:p>
    <w:p>
      <w:r>
        <w:rPr>
          <w:i/>
          <w:iCs/>
          <w:color w:val="555555"/>
          <w:sz w:val="20"/>
          <w:szCs w:val="20"/>
        </w:rPr>
        <w:t xml:space="preserve">Programme sequence: words 27–51 of 181 | Proposed 2026-03-15</w:t>
      </w:r>
    </w:p>
    <w:p>
      <w:r>
        <w:t xml:space="preserve"/>
      </w:r>
    </w:p>
    <w:p>
      <w:pPr>
        <w:pStyle w:val="Heading2"/>
      </w:pPr>
      <w:r>
        <w:t xml:space="preserve">Selection Principles</w:t>
      </w:r>
    </w:p>
    <w:p>
      <w:r>
        <w:t xml:space="preserve">The next 25 words were selected to serve four specific objectives: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the anthropological foundation.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Rebalance the emotional cluster.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Extend the somatic signal.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Increase cross-registry density.</w:t>
      </w:r>
    </w:p>
    <w:p>
      <w:r>
        <w:t xml:space="preserve"/>
      </w:r>
    </w:p>
    <w:p>
      <w:pPr>
        <w:pStyle w:val="Heading2"/>
      </w:pPr>
      <w:r>
        <w:t xml:space="preserve">Word List</w:t>
      </w:r>
    </w:p>
    <w:p>
      <w: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2200"/>
        <w:gridCol w:w="23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rationale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Anthropological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 seat of the soul in Hebrew anthropology. Every emotion cluster connects here.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spirit (human)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Anthropological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human spirit — direct link between trichotomy framework and soul vocabulary.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flesh /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Anthropological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somatic dimension. Essential for body-soul-spirit mapping.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Anthropological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Cognitive dimension of the soul. Bridges wisdom and the volitional/emotional cluster.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Pleasure/delight vocabulary. Connects to joy and desire. Includes God's delight.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gladness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Overlaps with joy (097) but distinct — more outward expression. Tests 097 boundaries.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Foundational to hope and peace. Strong somatic language (refuge, shelter, leaning).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kindness (human)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expression of chesed. Tests love/kindness boundary already established in 103.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 / 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Volitional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will as soul faculty. Connects to desire (043), ambition (003), repentance (135).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courage / boldness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Volitional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Opposite pole to fear (061). Strong somatic expression. Tests fear cluster boundaries.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strength / power (soul)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Volitional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Inner strength as soul resource. Connects to courage, endurance, patience.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Relational-moral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Extends love-compassion cluster. God's mercy is the strongest divine-soul connection.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forgiveness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Relational-moral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Connects guilt (073), shame (146), repentance (135). Major cross-registry density expected.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bitterness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Distinct from sorrow. Strong somatic language — bitterness in the mouth, bones, soul.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weeping / lamentation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Somatic-emotional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Pure somatic expression of grief/sorrow. Tests and extends 071 and 154 boundaries.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jealousy / zeal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Negative-positive (dual)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Dual-valence: divine zeal (positive) and human jealousy (negative). Tests envy boundary.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spite / malice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Evil intent as soul state. Distinct from anger. Connects to abomination cluster.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contempt / scorn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Related to pride (123) and shame (146). Strong relational dimension.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groaning / sighing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Somatic-emotional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Somatic expression of inner anguish. Bridges anguish (005) and sorrow (154).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hardness of heart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Cognitive-spiritual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Describes obstruction in the spirit-soul interface. Key for Framework B update.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doubt / wavering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Cognitive-spiritual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Opposite pole to faith/trust. Connects hope and fear clusters.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comfort / consolation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God as comforter. Strong cross-registry with grief, sorrow, anguish.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craving / longing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Volitional-somatic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longing. Strong somatic dimension. Extends desire cluster (043).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gratitude / thankfulness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Response-state to divine goodness. Connects joy, love, peace.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blessing / beatitude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Blessed state as soul condition. Connects peace, joy, love, hope. Strong divine dimension.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Category Breakdown</w:t>
      </w:r>
    </w:p>
    <w:p>
      <w:pPr>
        <w:pStyle w:val="ListParagraph"/>
        <w:numPr>
          <w:ilvl w:val="0"/>
          <w:numId w:val="3"/>
        </w:numPr>
      </w:pPr>
      <w:r>
        <w:t xml:space="preserve">Anthropological core (heart, spirit, flesh, mind): 4 words — foundational for Framework B mapping</w:t>
      </w:r>
    </w:p>
    <w:p>
      <w:pPr>
        <w:pStyle w:val="ListParagraph"/>
        <w:numPr>
          <w:ilvl w:val="0"/>
          <w:numId w:val="3"/>
        </w:numPr>
      </w:pPr>
      <w:r>
        <w:t xml:space="preserve">Positive emotion expansion: 8 words — rebalances the emotional dataset</w:t>
      </w:r>
    </w:p>
    <w:p>
      <w:pPr>
        <w:pStyle w:val="ListParagraph"/>
        <w:numPr>
          <w:ilvl w:val="0"/>
          <w:numId w:val="3"/>
        </w:numPr>
      </w:pPr>
      <w:r>
        <w:t xml:space="preserve">Volitional: 3 words — will, courage, strength</w:t>
      </w:r>
    </w:p>
    <w:p>
      <w:pPr>
        <w:pStyle w:val="ListParagraph"/>
        <w:numPr>
          <w:ilvl w:val="0"/>
          <w:numId w:val="3"/>
        </w:numPr>
      </w:pPr>
      <w:r>
        <w:t xml:space="preserve">Relational-moral: 2 words — mercy, forgiveness</w:t>
      </w:r>
    </w:p>
    <w:p>
      <w:pPr>
        <w:pStyle w:val="ListParagraph"/>
        <w:numPr>
          <w:ilvl w:val="0"/>
          <w:numId w:val="3"/>
        </w:numPr>
      </w:pPr>
      <w:r>
        <w:t xml:space="preserve">Negative emotion expansion: 3 words — bitterness, malice, contempt</w:t>
      </w:r>
    </w:p>
    <w:p>
      <w:pPr>
        <w:pStyle w:val="ListParagraph"/>
        <w:numPr>
          <w:ilvl w:val="0"/>
          <w:numId w:val="3"/>
        </w:numPr>
      </w:pPr>
      <w:r>
        <w:t xml:space="preserve">Somatic-emotional (primarily physical expression): 3 words — weeping, groaning, craving</w:t>
      </w:r>
    </w:p>
    <w:p>
      <w:pPr>
        <w:pStyle w:val="ListParagraph"/>
        <w:numPr>
          <w:ilvl w:val="0"/>
          <w:numId w:val="3"/>
        </w:numPr>
      </w:pPr>
      <w:r>
        <w:t xml:space="preserve">Cognitive-spiritual: 2 words — hardness of heart, doubt</w:t>
      </w:r>
    </w:p>
    <w:p>
      <w:r>
        <w:t xml:space="preserve"/>
      </w:r>
    </w:p>
    <w:p>
      <w:pPr>
        <w:pStyle w:val="Heading2"/>
      </w:pPr>
      <w:r>
        <w:t xml:space="preserve">Prioritised Processing Order</w:t>
      </w:r>
    </w:p>
    <w:p>
      <w:r>
        <w:t xml:space="preserve">Recommended order within the tranche, based on cross-registry impact: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heart (109) — highest-impact single word in the programme; connects every cluster</w:t>
      </w:r>
    </w:p>
    <w:p>
      <w:pPr>
        <w:pStyle w:val="ListParagraph"/>
        <w:numPr>
          <w:ilvl w:val="0"/>
          <w:numId w:val="2"/>
        </w:numPr>
      </w:pPr>
      <w:r>
        <w:t xml:space="preserve">spirit / ruach (167) — directly serves Framework A and B update</w:t>
      </w:r>
    </w:p>
    <w:p>
      <w:pPr>
        <w:pStyle w:val="ListParagraph"/>
        <w:numPr>
          <w:ilvl w:val="0"/>
          <w:numId w:val="2"/>
        </w:numPr>
      </w:pPr>
      <w:r>
        <w:t xml:space="preserve">flesh / basar (049) — establishes the somatic anchor</w:t>
      </w:r>
    </w:p>
    <w:p>
      <w:pPr>
        <w:pStyle w:val="ListParagraph"/>
        <w:numPr>
          <w:ilvl w:val="0"/>
          <w:numId w:val="2"/>
        </w:numPr>
      </w:pPr>
      <w:r>
        <w:t xml:space="preserve">forgiveness (062) — predicted highest cross-registry density of the tranche</w:t>
      </w:r>
    </w:p>
    <w:p>
      <w:pPr>
        <w:pStyle w:val="ListParagraph"/>
        <w:numPr>
          <w:ilvl w:val="0"/>
          <w:numId w:val="2"/>
        </w:numPr>
      </w:pPr>
      <w:r>
        <w:t xml:space="preserve">mercy (107) — extends love/compassion cluster with divine dimension</w:t>
      </w:r>
    </w:p>
    <w:p>
      <w:pPr>
        <w:pStyle w:val="ListParagraph"/>
        <w:numPr>
          <w:ilvl w:val="0"/>
          <w:numId w:val="2"/>
        </w:numPr>
      </w:pPr>
      <w:r>
        <w:t xml:space="preserve">trust (172) — bridges hope, peace, and the cognitive cluster</w:t>
      </w:r>
    </w:p>
    <w:p>
      <w:pPr>
        <w:pStyle w:val="ListParagraph"/>
        <w:numPr>
          <w:ilvl w:val="0"/>
          <w:numId w:val="2"/>
        </w:numPr>
      </w:pPr>
      <w:r>
        <w:t xml:space="preserve">weeping (176) — pure somatic test for Session B v2 protocol</w:t>
      </w:r>
    </w:p>
    <w:p>
      <w:pPr>
        <w:pStyle w:val="ListParagraph"/>
        <w:numPr>
          <w:ilvl w:val="0"/>
          <w:numId w:val="2"/>
        </w:numPr>
      </w:pPr>
      <w:r>
        <w:t xml:space="preserve">Remaining 18 words in any order within their category cluster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2026-03-15T09:37:41.233Z</dcterms:created>
  <dcterms:modified xsi:type="dcterms:W3CDTF">2026-03-15T09:37:41.234Z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