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Framework B — Next 25 Words (Words 27–51)</w:t>
      </w:r>
    </w:p>
    <w:p>
      <w:r>
        <w:rPr>
          <w:i/>
          <w:iCs/>
          <w:color w:val="555555"/>
          <w:sz w:val="20"/>
          <w:szCs w:val="20"/>
        </w:rPr>
        <w:t xml:space="preserve">Programme sequence: words 27–51 of 181+ │ Corrected 2026-03-15</w:t>
      </w:r>
    </w:p>
    <w:p>
      <w:r>
        <w:rPr>
          <w:i/>
          <w:iCs/>
          <w:color w:val="CC0000"/>
          <w:sz w:val="20"/>
          <w:szCs w:val="20"/>
        </w:rPr>
        <w:t xml:space="preserve">Supersedes: WA-Next25-Words-2026-03-15.docx (v1) which contained incorrect registry numbers.</w:t>
      </w:r>
    </w:p>
    <w:p>
      <w:r>
        <w:t xml:space="preserve"/>
      </w:r>
    </w:p>
    <w:p>
      <w:pPr>
        <w:pStyle w:val="Heading2"/>
      </w:pPr>
      <w:r>
        <w:rPr>
          <w:color w:val="CC0000"/>
        </w:rPr>
        <w:t xml:space="preserve">Corrections from v1</w:t>
      </w:r>
    </w:p>
    <w:p>
      <w:r>
        <w:t xml:space="preserve">The original Next 25 Words document assigned registry numbers that did not match the WA-Registry-Soul-Words-181.xlsx master list. The numbers had been generated from memory rather than from the source file. The following corrections were made:</w:t>
      </w:r>
    </w:p>
    <w:p>
      <w: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(incorrect)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(corrected)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heart → NO 109 (meekness)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heart → NO 183 (new addition). NO 109 = meekness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spirit → NO 167 (unity)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spirit → NO 184 (new addition). NO 167 = unity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flesh → NO 049 (discernment)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flesh → NO 185 (new addition). NO 49 = discernment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gladness → NO 065 (generosity)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gladness → NO 186 (new addition). NO 65 = generosity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strength → NO 168 (uprightness)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strength → NO 187 (new addition). NO 168 = uprightness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weeping → NO 176 (worship)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weeping → NO 188 (new addition). NO 176 = worship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malice → NO 157 (temptation)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malice → NO 189 (new addition). NO 157 = temptation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contempt → NO 029 (contentment)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contempt → NO 190 (new addition). NO 29 = contentment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doubt → NO 055 (endurance)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doubt → NO 191 (new addition). NO 55 = endurance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comfort → NO 024 (condemnation)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comfort → NO 192 (new addition). NO 24 = condemnation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craving → NO 031 (corruption)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craving → NO 193 (new addition). NO 31 = corruption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blessing → NO 015 (boastfulness)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blessing → NO 194 (new addition). NO 15 = boastfulness in the original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sorrow → NO 154 (stupor)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sorrow → NO 151. NO 154 = stupor in the original list.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12 words proposed in v1 were not present in the original 181-word registry. These have been added to the Excel registry as entries NO 183–194. They are identified as programme additions, not replacements. All original 181 words are preserved unchanged.</w:t>
      </w:r>
    </w:p>
    <w:p>
      <w:r>
        <w:t xml:space="preserve"/>
      </w:r>
    </w:p>
    <w:p>
      <w:pPr>
        <w:pStyle w:val="Heading2"/>
      </w:pPr>
      <w:r>
        <w:t xml:space="preserve">Selection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the anthropological foundation. </w:t>
      </w:r>
      <w:r>
        <w:t xml:space="preserve">Heart, spirit, and flesh are not in the original 181-word list but are structural vocabulary of the trichotomy itself. Added as NO 183–185. Mind (NO 112) was already in the list.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Rebalance the emotional cluster. </w:t>
      </w:r>
      <w:r>
        <w:t xml:space="preserve">The first 26 words are weighted 11:6 negative-to-positive. This tranche adds 10 positive or dual-valence states.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Extend the somatic signal. </w:t>
      </w:r>
      <w:r>
        <w:t xml:space="preserve">Weeping, groaning, craving, and flesh are primarily somatic in expression. These are priority words for Session B v2 somatic protocol validation.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Increase cross-registry density. </w:t>
      </w:r>
      <w:r>
        <w:t xml:space="preserve">Forgiveness, mercy, comfort, trust, and heart are predicted to generate the highest cross-registry link counts in the programme to date.</w:t>
      </w:r>
    </w:p>
    <w:p>
      <w:r>
        <w:t xml:space="preserve"/>
      </w:r>
    </w:p>
    <w:p>
      <w:pPr>
        <w:pStyle w:val="Heading2"/>
      </w:pPr>
      <w:r>
        <w:t xml:space="preserve">Word List</w:t>
      </w:r>
    </w:p>
    <w:p>
      <w: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600"/>
        <w:gridCol w:w="1600"/>
        <w:gridCol w:w="4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heart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Anthropological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Central seat of the soul in Hebrew anthropology (lev/kardia). Every emotion cluster connects here. Highest single-word impact in the programme.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spirit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Anthropological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Human spirit (ruach/pneuma). Direct link between the trichotomy framework and the soul vocabulary. Essential for Framework A and B update.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flesh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Anthropological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body/flesh (basar/sarx). Establishes the somatic anchor for the whole programme. Essential for Session B v2 somatic protocol.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mind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Anthropological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Cognitive dimension of the soul (lev/nous/dianoia). Bridges wisdom (174) and the volitional-emotional cluster.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delight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Pleasure/delight vocabulary (chaphets/sha'sha'). Connects joy (97) and desire (43). Includes God's delight in his people.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gladness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Simchah/agalliasis. More outward expression than joy (97). Tests and extends the joy boundary. Distinct term set expected.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Batach/pistis. Foundational to hope (78) and peace (117). Strong somatic language — refuge, shelter, leaning.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kindness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Human expression of chesed. Tests the love/kindness boundary established in registry 103.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comfort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Nacham/parakaleo. God as comforter. High cross-registry density expected with grief (71), sorrow (151), anguish (5).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blessing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Asher/makarios/barak. The blessed state as a soul condition. Connects peace (117), joy (97), love (103), hope (78).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will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Volitional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will as soul faculty (ratson/thelema). Connects desire (43), ambition (3), repentance (135).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courage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Volitional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Opposite pole to fear (61). Strong somatic expression. Tests and extends the fear cluster boundaries.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strength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Volitional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Koach/dunamis. Inner strength as soul resource. Connects courage, endurance (55), patience (116).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mercy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Relational-moral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Rachamim/eleos. Extends the love-compassion cluster. God's mercy is the strongest divine-soul connection point in the programme.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forgiveness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Relational-moral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Salach/aphiemi. Connects guilt (73), shame (146), repentance (135). Predicted highest cross-registry density of the tranche.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bitterness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Marah/pikria. Distinct from sorrow (151). Strong somatic language — bitterness in the mouth, bones, and soul.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hatred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Sane/miseo. Opposite pole to love (103). Expected mirror structure to love. Cross-registry with anger (4) and wrath (178).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jealousy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Negative/positive dual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Qinah/zelos. Dual valence: divine zeal (positive) and human jealousy (negative). Tests envy (56) boundary.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malice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Ra/poneria/kakia. Evil intent as a soul state. Distinct from anger (4). Connects to abomination (1) cluster.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contempt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Bazah/kataphroneo. Related to pride (123) and shame (146). Strong relational dimension.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groaning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Somatic-emotional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Anachah/stenagmos. Somatic expression of inner anguish. Bridges anguish (5) and sorrow (151). Key test for Session B v2 somatic protocol.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weeping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Somatic-emotional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Bakah/klaio. Pure somatic expression of grief/sorrow. Tests and extends registries 71 and 151. Body-soul relationship highly explicit.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craving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Somatic-emotional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Ta'avah/epithumia. Physical and spiritual longing. Strong somatic dimension. Extends desire cluster (43).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hardness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Cognitive-spiritual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Qasheh/sklerokardia. Obstruction in the spirit-soul interface. Key term for Framework B update — hardening as a soul state.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doubt</w:t>
            </w:r>
            <w:r>
              <w:rPr>
                <w:rFonts w:ascii="Arial" w:cs="Arial" w:eastAsia="Arial" w:hAnsi="Arial"/>
                <w:color w:val="1F6B2E"/>
                <w:sz w:val="16"/>
                <w:szCs w:val="16"/>
              </w:rPr>
              <w:t xml:space="preserve">
★ New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Cognitive-spiritual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Diakrinomai/distazo. Opposite pole to trust/faith. Connects hope (78) and fear (61) clusters.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Table Legend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Green NO cell: </w:t>
      </w:r>
      <w:r>
        <w:t xml:space="preserve">new word added to the registry (NO 183–194), not in original 181-word list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White NO cell: </w:t>
      </w:r>
      <w:r>
        <w:t xml:space="preserve">original word from the 181-word registry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★ New addition: </w:t>
      </w:r>
      <w:r>
        <w:t xml:space="preserve">word added to the Excel registry as part of this next-25 planning exercise</w:t>
      </w:r>
    </w:p>
    <w:p>
      <w:r>
        <w:t xml:space="preserve"/>
      </w:r>
    </w:p>
    <w:p>
      <w:pPr>
        <w:pStyle w:val="Heading2"/>
      </w:pPr>
      <w:r>
        <w:t xml:space="preserve">Category Breakdown</w:t>
      </w:r>
    </w:p>
    <w:p>
      <w:pPr>
        <w:pStyle w:val="ListParagraph"/>
        <w:numPr>
          <w:ilvl w:val="0"/>
          <w:numId w:val="3"/>
        </w:numPr>
      </w:pPr>
      <w:r>
        <w:t xml:space="preserve">Anthropological core (heart 183, spirit 184, flesh 185, mind 112): 4 words</w:t>
      </w:r>
    </w:p>
    <w:p>
      <w:pPr>
        <w:pStyle w:val="ListParagraph"/>
        <w:numPr>
          <w:ilvl w:val="0"/>
          <w:numId w:val="3"/>
        </w:numPr>
      </w:pPr>
      <w:r>
        <w:t xml:space="preserve">Positive emotion (delight 42, gladness 186, trust 163, kindness 99, comfort 192, blessing 194): 6 words</w:t>
      </w:r>
    </w:p>
    <w:p>
      <w:pPr>
        <w:pStyle w:val="ListParagraph"/>
        <w:numPr>
          <w:ilvl w:val="0"/>
          <w:numId w:val="3"/>
        </w:numPr>
      </w:pPr>
      <w:r>
        <w:t xml:space="preserve">Volitional (will 173, courage 33, strength 187): 3 words</w:t>
      </w:r>
    </w:p>
    <w:p>
      <w:pPr>
        <w:pStyle w:val="ListParagraph"/>
        <w:numPr>
          <w:ilvl w:val="0"/>
          <w:numId w:val="3"/>
        </w:numPr>
      </w:pPr>
      <w:r>
        <w:t xml:space="preserve">Relational-moral (mercy 111, forgiveness 64): 2 words</w:t>
      </w:r>
    </w:p>
    <w:p>
      <w:pPr>
        <w:pStyle w:val="ListParagraph"/>
        <w:numPr>
          <w:ilvl w:val="0"/>
          <w:numId w:val="3"/>
        </w:numPr>
      </w:pPr>
      <w:r>
        <w:t xml:space="preserve">Negative emotion (bitterness 13, hatred 75, jealousy 96, malice 189, contempt 190): 5 words</w:t>
      </w:r>
    </w:p>
    <w:p>
      <w:pPr>
        <w:pStyle w:val="ListParagraph"/>
        <w:numPr>
          <w:ilvl w:val="0"/>
          <w:numId w:val="3"/>
        </w:numPr>
      </w:pPr>
      <w:r>
        <w:t xml:space="preserve">Somatic-emotional (groaning 72, weeping 188, craving 193): 3 words</w:t>
      </w:r>
    </w:p>
    <w:p>
      <w:pPr>
        <w:pStyle w:val="ListParagraph"/>
        <w:numPr>
          <w:ilvl w:val="0"/>
          <w:numId w:val="3"/>
        </w:numPr>
      </w:pPr>
      <w:r>
        <w:t xml:space="preserve">Cognitive-spiritual (hardness 74, doubt 191): 2 words</w:t>
      </w:r>
    </w:p>
    <w:p>
      <w:r>
        <w:t xml:space="preserve"/>
      </w:r>
    </w:p>
    <w:p>
      <w:pPr>
        <w:pStyle w:val="Heading2"/>
      </w:pPr>
      <w:r>
        <w:t xml:space="preserve">Recommended Processing Order</w:t>
      </w:r>
    </w:p>
    <w:p>
      <w:pPr>
        <w:pStyle w:val="ListParagraph"/>
        <w:numPr>
          <w:ilvl w:val="0"/>
          <w:numId w:val="2"/>
        </w:numPr>
      </w:pPr>
      <w:r>
        <w:t xml:space="preserve">heart (183) — highest impact; connects every existing cluster</w:t>
      </w:r>
    </w:p>
    <w:p>
      <w:pPr>
        <w:pStyle w:val="ListParagraph"/>
        <w:numPr>
          <w:ilvl w:val="0"/>
          <w:numId w:val="2"/>
        </w:numPr>
      </w:pPr>
      <w:r>
        <w:t xml:space="preserve">spirit (184) — directly serves Framework A and B update</w:t>
      </w:r>
    </w:p>
    <w:p>
      <w:pPr>
        <w:pStyle w:val="ListParagraph"/>
        <w:numPr>
          <w:ilvl w:val="0"/>
          <w:numId w:val="2"/>
        </w:numPr>
      </w:pPr>
      <w:r>
        <w:t xml:space="preserve">flesh (185) — establishes the somatic anchor for the programme</w:t>
      </w:r>
    </w:p>
    <w:p>
      <w:pPr>
        <w:pStyle w:val="ListParagraph"/>
        <w:numPr>
          <w:ilvl w:val="0"/>
          <w:numId w:val="2"/>
        </w:numPr>
      </w:pPr>
      <w:r>
        <w:t xml:space="preserve">forgiveness (64) — predicted highest cross-registry density of the tranche</w:t>
      </w:r>
    </w:p>
    <w:p>
      <w:pPr>
        <w:pStyle w:val="ListParagraph"/>
        <w:numPr>
          <w:ilvl w:val="0"/>
          <w:numId w:val="2"/>
        </w:numPr>
      </w:pPr>
      <w:r>
        <w:t xml:space="preserve">mercy (111) — extends love/compassion cluster with divine dimension</w:t>
      </w:r>
    </w:p>
    <w:p>
      <w:pPr>
        <w:pStyle w:val="ListParagraph"/>
        <w:numPr>
          <w:ilvl w:val="0"/>
          <w:numId w:val="2"/>
        </w:numPr>
      </w:pPr>
      <w:r>
        <w:t xml:space="preserve">weeping (188) — primary somatic validation word for Session B v2 protocol</w:t>
      </w:r>
    </w:p>
    <w:p>
      <w:pPr>
        <w:pStyle w:val="ListParagraph"/>
        <w:numPr>
          <w:ilvl w:val="0"/>
          <w:numId w:val="2"/>
        </w:numPr>
      </w:pPr>
      <w:r>
        <w:t xml:space="preserve">groaning (72) — somatic-emotional; bridges anguish and sorrow clusters</w:t>
      </w:r>
    </w:p>
    <w:p>
      <w:pPr>
        <w:pStyle w:val="ListParagraph"/>
        <w:numPr>
          <w:ilvl w:val="0"/>
          <w:numId w:val="2"/>
        </w:numPr>
      </w:pPr>
      <w:r>
        <w:t xml:space="preserve">Remaining 18 words in any order within their category cluster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2026-03-15T13:01:37.322Z</dcterms:created>
  <dcterms:modified xsi:type="dcterms:W3CDTF">2026-03-15T13:01:37.323Z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