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r>
        <w:rPr>
          <w:rFonts w:ascii="Calibri" w:cs="Calibri" w:eastAsia="Calibri" w:hAnsi="Calibri"/>
          <w:color w:val="595959"/>
          <w:sz w:val="24"/>
          <w:szCs w:val="24"/>
        </w:rPr>
        <w:t xml:space="preserve">Framework B  ·  Soul Word Analysis Programme</w:t>
      </w:r>
    </w:p>
    <w:p>
      <w:r>
        <w:rPr>
          <w:rFonts w:ascii="Calibri" w:cs="Calibri" w:eastAsia="Calibri" w:hAnsi="Calibri"/>
          <w:b/>
          <w:bCs/>
          <w:color w:val="1F3864"/>
          <w:sz w:val="52"/>
          <w:szCs w:val="52"/>
        </w:rPr>
        <w:t xml:space="preserve">Session A  v9</w:t>
      </w:r>
    </w:p>
    <w:p>
      <w:r>
        <w:rPr>
          <w:rFonts w:ascii="Calibri" w:cs="Calibri" w:eastAsia="Calibri" w:hAnsi="Calibri"/>
          <w:b/>
          <w:bCs/>
          <w:color w:val="2E5FA3"/>
          <w:sz w:val="28"/>
          <w:szCs w:val="28"/>
        </w:rPr>
        <w:t xml:space="preserve">Automation Architecture Specification</w:t>
      </w:r>
    </w:p>
    <w:p>
      <w:pPr>
        <w:spacing w:after="0"/>
      </w:pPr>
      <w:r>
        <w:t xml:space="preserve"/>
      </w:r>
    </w:p>
    <w:p>
      <w:r>
        <w:rPr>
          <w:rFonts w:ascii="Calibri" w:cs="Calibri" w:eastAsia="Calibri" w:hAnsi="Calibri"/>
          <w:i/>
          <w:iCs/>
          <w:color w:val="595959"/>
          <w:sz w:val="21"/>
          <w:szCs w:val="21"/>
        </w:rPr>
        <w:t xml:space="preserve">Phase 1 — STEP Data Assimilation</w:t>
      </w:r>
    </w:p>
    <w:p>
      <w:r>
        <w:rPr>
          <w:rFonts w:ascii="Calibri" w:cs="Calibri" w:eastAsia="Calibri" w:hAnsi="Calibri"/>
          <w:color w:val="595959"/>
          <w:sz w:val="18"/>
          <w:szCs w:val="18"/>
        </w:rPr>
        <w:t xml:space="preserve">Date: 2026-03-18   |   Supersedes: Session A v8-v5   |   Status: DRAFT for researcher approval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c>
          <w:tcPr>
            <w:tcW w:type="dxa" w:w="75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DRAFT — five open decisions listed in Section 12 require researcher sign-off before coding begins.</w:t>
            </w:r>
          </w:p>
        </w:tc>
      </w:tr>
      <w:tr>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Scope</w:t>
            </w:r>
          </w:p>
        </w:tc>
        <w:tc>
          <w:tcPr>
            <w:tcW w:type="dxa" w:w="7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Full engine design: execution modes, streams, safeguards, audit framework, control tables, meaning parsing schema, word overview report, schema migration, disaster recovery, and backup guidelines.</w:t>
            </w:r>
          </w:p>
        </w:tc>
      </w:tr>
      <w:tr>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Not in scope</w:t>
            </w:r>
          </w:p>
        </w:tc>
        <w:tc>
          <w:tcPr>
            <w:tcW w:type="dxa" w:w="7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Code implementation, Session B/C/D pipeline, researcher judgment-flag review UI (deferred to next phase per researcher decision).</w:t>
            </w:r>
          </w:p>
        </w:tc>
      </w:tr>
      <w:tr>
        <w:tc>
          <w:tcPr>
            <w:tcW w:type="dxa" w:w="18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Decisions resolved</w:t>
            </w:r>
          </w:p>
        </w:tc>
        <w:tc>
          <w:tcPr>
            <w:tcW w:type="dxa" w:w="7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D1: Meaning parser placement by mode. D2: Existing-word gap-fill sequencing. D3: API parallelism approach. D4: Field-fill step placement. D5: Schema migration documentation mandate.</w:t>
            </w:r>
          </w:p>
        </w:tc>
      </w:tr>
    </w:tbl>
    <w:p>
      <w:r>
        <w:br w:type="page"/>
      </w:r>
    </w:p>
    <w:p>
      <w:pPr>
        <w:pStyle w:val="Heading1"/>
        <w:spacing w:after="160" w:before="400"/>
      </w:pPr>
      <w:r>
        <w:rPr>
          <w:rFonts w:ascii="Calibri" w:cs="Calibri" w:eastAsia="Calibri" w:hAnsi="Calibri"/>
          <w:b/>
          <w:bCs/>
          <w:color w:val="1F3864"/>
          <w:sz w:val="30"/>
          <w:szCs w:val="30"/>
        </w:rPr>
        <w:t xml:space="preserve">1.  Governing Principles</w:t>
      </w:r>
    </w:p>
    <w:p>
      <w:pPr>
        <w:spacing w:after="100"/>
      </w:pPr>
      <w:r>
        <w:rPr>
          <w:rFonts w:ascii="Calibri" w:cs="Calibri" w:eastAsia="Calibri" w:hAnsi="Calibri"/>
          <w:color w:val="111111"/>
          <w:sz w:val="19"/>
          <w:szCs w:val="19"/>
        </w:rPr>
        <w:t xml:space="preserve">These six principles govern every design decision in this specification. All implementation choices must be traceable to at least one of them.</w:t>
      </w:r>
    </w:p>
    <w:p>
      <w:pPr>
        <w:spacing w:after="0"/>
      </w:pPr>
      <w:r>
        <w:t xml:space="preserve"/>
      </w:r>
    </w:p>
    <w:p>
      <w:pPr>
        <w:spacing w:after="100"/>
      </w:pPr>
      <w:r>
        <w:rPr>
          <w:rFonts w:ascii="Calibri" w:cs="Calibri" w:eastAsia="Calibri" w:hAnsi="Calibri"/>
          <w:b/>
          <w:bCs/>
          <w:color w:val="111111"/>
          <w:sz w:val="19"/>
          <w:szCs w:val="19"/>
        </w:rPr>
        <w:t xml:space="preserve">1.1  Database is the single source of truth.  </w:t>
      </w:r>
      <w:r>
        <w:rPr>
          <w:rFonts w:ascii="Calibri" w:cs="Calibri" w:eastAsia="Calibri" w:hAnsi="Calibri"/>
          <w:color w:val="111111"/>
          <w:sz w:val="19"/>
          <w:szCs w:val="19"/>
        </w:rPr>
        <w:t xml:space="preserve">The engine reads from and writes to the database. No intermediate files (no .md source files, no JSON patches). The word_registry table is the master driver for all modes.</w:t>
      </w:r>
    </w:p>
    <w:p>
      <w:pPr>
        <w:spacing w:after="100"/>
      </w:pPr>
      <w:r>
        <w:rPr>
          <w:rFonts w:ascii="Calibri" w:cs="Calibri" w:eastAsia="Calibri" w:hAnsi="Calibri"/>
          <w:b/>
          <w:bCs/>
          <w:color w:val="111111"/>
          <w:sz w:val="19"/>
          <w:szCs w:val="19"/>
        </w:rPr>
        <w:t xml:space="preserve">1.2  The registry is the anchor.  </w:t>
      </w:r>
      <w:r>
        <w:rPr>
          <w:rFonts w:ascii="Calibri" w:cs="Calibri" w:eastAsia="Calibri" w:hAnsi="Calibri"/>
          <w:color w:val="111111"/>
          <w:sz w:val="19"/>
          <w:szCs w:val="19"/>
        </w:rPr>
        <w:t xml:space="preserve">Every run begins and ends with a confirmed word_registry row. No work can begin without one. No word is marked complete without a passing audit.</w:t>
      </w:r>
    </w:p>
    <w:p>
      <w:pPr>
        <w:spacing w:after="100"/>
      </w:pPr>
      <w:r>
        <w:rPr>
          <w:rFonts w:ascii="Calibri" w:cs="Calibri" w:eastAsia="Calibri" w:hAnsi="Calibri"/>
          <w:b/>
          <w:bCs/>
          <w:color w:val="111111"/>
          <w:sz w:val="19"/>
          <w:szCs w:val="19"/>
        </w:rPr>
        <w:t xml:space="preserve">1.3  Idempotency by design.  </w:t>
      </w:r>
      <w:r>
        <w:rPr>
          <w:rFonts w:ascii="Calibri" w:cs="Calibri" w:eastAsia="Calibri" w:hAnsi="Calibri"/>
          <w:color w:val="111111"/>
          <w:sz w:val="19"/>
          <w:szCs w:val="19"/>
        </w:rPr>
        <w:t xml:space="preserve">Every write is safe to re-run. Duplicate prevention is structural — UNIQUE constraints and conflict_action IGNORE — not procedural. A failed run can be resumed without corruption.</w:t>
      </w:r>
    </w:p>
    <w:p>
      <w:pPr>
        <w:spacing w:after="100"/>
      </w:pPr>
      <w:r>
        <w:rPr>
          <w:rFonts w:ascii="Calibri" w:cs="Calibri" w:eastAsia="Calibri" w:hAnsi="Calibri"/>
          <w:b/>
          <w:bCs/>
          <w:color w:val="111111"/>
          <w:sz w:val="19"/>
          <w:szCs w:val="19"/>
        </w:rPr>
        <w:t xml:space="preserve">1.4  Audit at every boundary.  </w:t>
      </w:r>
      <w:r>
        <w:rPr>
          <w:rFonts w:ascii="Calibri" w:cs="Calibri" w:eastAsia="Calibri" w:hAnsi="Calibri"/>
          <w:color w:val="111111"/>
          <w:sz w:val="19"/>
          <w:szCs w:val="19"/>
        </w:rPr>
        <w:t xml:space="preserve">Every phase transition includes a structured self-audit with predefined STOP, REVIEW, and PASS criteria. No phase proceeds past a STOP without researcher sign-off.</w:t>
      </w:r>
    </w:p>
    <w:p>
      <w:pPr>
        <w:spacing w:after="100"/>
      </w:pPr>
      <w:r>
        <w:rPr>
          <w:rFonts w:ascii="Calibri" w:cs="Calibri" w:eastAsia="Calibri" w:hAnsi="Calibri"/>
          <w:b/>
          <w:bCs/>
          <w:color w:val="111111"/>
          <w:sz w:val="19"/>
          <w:szCs w:val="19"/>
        </w:rPr>
        <w:t xml:space="preserve">1.5  Automation handles data; judgment stays with the researcher.  </w:t>
      </w:r>
      <w:r>
        <w:rPr>
          <w:rFonts w:ascii="Calibri" w:cs="Calibri" w:eastAsia="Calibri" w:hAnsi="Calibri"/>
          <w:color w:val="111111"/>
          <w:sz w:val="19"/>
          <w:szCs w:val="19"/>
        </w:rPr>
        <w:t xml:space="preserve">The engine populates everything the STEP API supplies without interpretation. Flags requiring semantic or theological judgment are deferred to the next phase.</w:t>
      </w:r>
    </w:p>
    <w:p>
      <w:pPr>
        <w:spacing w:after="100"/>
      </w:pPr>
      <w:r>
        <w:rPr>
          <w:rFonts w:ascii="Calibri" w:cs="Calibri" w:eastAsia="Calibri" w:hAnsi="Calibri"/>
          <w:b/>
          <w:bCs/>
          <w:color w:val="111111"/>
          <w:sz w:val="19"/>
          <w:szCs w:val="19"/>
        </w:rPr>
        <w:t xml:space="preserve">1.6  Modes are distinct code paths.  </w:t>
      </w:r>
      <w:r>
        <w:rPr>
          <w:rFonts w:ascii="Calibri" w:cs="Calibri" w:eastAsia="Calibri" w:hAnsi="Calibri"/>
          <w:color w:val="111111"/>
          <w:sz w:val="19"/>
          <w:szCs w:val="19"/>
        </w:rPr>
        <w:t xml:space="preserve">NEW_WORD, AUDIT_WORD, and GAP_FILL are separate execution paths with different entry conditions, write permissions, and audit gates. They share library functions but never share state.</w:t>
      </w:r>
    </w:p>
    <w:p>
      <w:pPr>
        <w:spacing w:after="0"/>
      </w:pPr>
      <w:r>
        <w:t xml:space="preserve"/>
      </w:r>
    </w:p>
    <w:p>
      <w:pPr>
        <w:pStyle w:val="Heading1"/>
        <w:spacing w:after="160" w:before="400"/>
      </w:pPr>
      <w:r>
        <w:rPr>
          <w:rFonts w:ascii="Calibri" w:cs="Calibri" w:eastAsia="Calibri" w:hAnsi="Calibri"/>
          <w:b/>
          <w:bCs/>
          <w:color w:val="1F3864"/>
          <w:sz w:val="30"/>
          <w:szCs w:val="30"/>
        </w:rPr>
        <w:t xml:space="preserve">2.  Execution Modes</w:t>
      </w:r>
    </w:p>
    <w:p>
      <w:pPr>
        <w:spacing w:after="100"/>
      </w:pPr>
      <w:r>
        <w:rPr>
          <w:rFonts w:ascii="Calibri" w:cs="Calibri" w:eastAsia="Calibri" w:hAnsi="Calibri"/>
          <w:color w:val="111111"/>
          <w:sz w:val="19"/>
          <w:szCs w:val="19"/>
        </w:rPr>
        <w:t xml:space="preserve">The engine operates in three modes. The researcher specifies the mode at invocation. The engine confirms the mode, the target, and pre-conditions before writing anything.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60"/>
        <w:gridCol w:w="1600"/>
        <w:gridCol w:w="15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Invocation</w:t>
            </w:r>
          </w:p>
        </w:tc>
        <w:tc>
          <w:tcPr>
            <w:tcW w:type="dxa" w:w="2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Write scope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 parser</w:t>
            </w:r>
          </w:p>
        </w:tc>
        <w:tc>
          <w:tcPr>
            <w:tcW w:type="dxa" w:w="1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Risk</w:t>
            </w:r>
          </w:p>
        </w:tc>
      </w:tr>
      <w:tr>
        <w:tc>
          <w:tcPr>
            <w:tcW w:type="dxa" w:w="17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w:t>
            </w:r>
          </w:p>
        </w:tc>
        <w:tc>
          <w:tcPr>
            <w:tcW w:type="dxa" w:w="20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--mode=new
--registry=[id]</w:t>
            </w:r>
          </w:p>
        </w:tc>
        <w:tc>
          <w:tcPr>
            <w:tcW w:type="dxa" w:w="2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for this word. Full transaction.</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Included: runs after DB_WRITE, before audit. Verifies and inserts.</w:t>
            </w:r>
          </w:p>
        </w:tc>
        <w:tc>
          <w:tcPr>
            <w:tcW w:type="dxa" w:w="15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Low</w:t>
            </w:r>
          </w:p>
        </w:tc>
      </w:tr>
      <w:tr>
        <w:tc>
          <w:tcPr>
            <w:tcW w:type="dxa" w:w="1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AUDIT_WORD</w:t>
            </w:r>
          </w:p>
        </w:tc>
        <w:tc>
          <w:tcPr>
            <w:tcW w:type="dxa" w:w="2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--mode=audit
--registry=[id]</w:t>
            </w:r>
          </w:p>
        </w:tc>
        <w:tc>
          <w:tcPr>
            <w:tcW w:type="dxa" w:w="25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 compare first. Write only researcher-approved gaps. Never DELETEs.</w:t>
            </w:r>
          </w:p>
        </w:tc>
        <w:tc>
          <w:tcPr>
            <w:tcW w:type="dxa" w:w="1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Included: re-parses existing meaning; updates wa_meaning_* tables. Verifies parsed data matches current meaning text.</w:t>
            </w:r>
          </w:p>
        </w:tc>
        <w:tc>
          <w:tcPr>
            <w:tcW w:type="dxa" w:w="1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20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--mode=gap
[--from=[id]]</w:t>
            </w:r>
          </w:p>
        </w:tc>
        <w:tc>
          <w:tcPr>
            <w:tcW w:type="dxa" w:w="25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across all Pending words. Stream-based. Checkpoint per word.</w:t>
            </w:r>
          </w:p>
        </w:tc>
        <w:tc>
          <w:tcPr>
            <w:tcW w:type="dxa" w:w="1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Separate final stream (S7). Runs after all other streams complete across all words.</w:t>
            </w:r>
          </w:p>
        </w:tc>
        <w:tc>
          <w:tcPr>
            <w:tcW w:type="dxa" w:w="1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GAP_FILL is the highest-risk mode because of volume (167+ words) and the API dependency across a long run. Stream isolation (Section 5) is the primary safeguard: each stream is a complete independent pass so a failure in one stream does not cascade into another.</w:t>
      </w:r>
    </w:p>
    <w:p>
      <w:pPr>
        <w:pBdr>
          <w:left w:val="single" w:color="1F3864" w:sz="16" w:space="8"/>
        </w:pBdr>
        <w:shd w:fill="FFF8F0" w:val="clear"/>
        <w:spacing w:after="80" w:before="80"/>
        <w:ind w:left="360" w:right="360"/>
      </w:pPr>
      <w:r>
        <w:rPr>
          <w:rFonts w:ascii="Calibri" w:cs="Calibri" w:eastAsia="Calibri" w:hAnsi="Calibri"/>
          <w:i/>
          <w:iCs/>
          <w:color w:val="1F3864"/>
          <w:sz w:val="18"/>
          <w:szCs w:val="18"/>
        </w:rPr>
        <w:t xml:space="preserve">◆  D2 DECISION RESOLVED: The 32 already-complete words will be processed in AUDIT_WORD mode after GAP_FILL completes for all Pending words. This is a separate, researcher-initiated step — not part of the initial GAP_FILL run.</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3.  Automation Control Tables</w:t>
      </w:r>
    </w:p>
    <w:p>
      <w:pPr>
        <w:spacing w:after="100"/>
      </w:pPr>
      <w:r>
        <w:rPr>
          <w:rFonts w:ascii="Calibri" w:cs="Calibri" w:eastAsia="Calibri" w:hAnsi="Calibri"/>
          <w:color w:val="111111"/>
          <w:sz w:val="19"/>
          <w:szCs w:val="19"/>
        </w:rPr>
        <w:t xml:space="preserve">Five new tables form the safeguard layer. They hold no biblical data. They are written by the engine and read by the audit functions, the word overview report, and any resume or recovery operation. They are never deleted.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Written by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engine run. Records mode, target, outcome, counts, errors. Append-only audit trail.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(GAP_FILL only)</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stream per run. Tracks stream status and last processed position. Enables resume.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 researcher</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word per run. Records phase reached, audit result, STOP/REVIEW/PASS, researcher approval.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fetch)</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per fetch attempt. Records API call outcome, verse count, warnings. Enables targeted re-fetch.</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 scripts</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Single row tracking current schema version and migration history. Engine checks this at startup.</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3.1  engine_run_log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UNIQUE</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RUN-YYYYMMDD-HHMMss-[MODE] — generated at invocation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 / AUDIT_WORD / GAP_FILL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target_registry_ids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Comma-separated list of registry_id values in this run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run did not complete cleanly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outcome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 / PARTIAL / FAILED / STOPPED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words_attempted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targeted in this run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words_complete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reaching PASS audit state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words_stopped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halted at STOP audit condition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total_terms_new</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mti_terms rows inserted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total_terms_xref</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rows inserted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total_verses_inserted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rows inserted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total_meanings_parsed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rows written (NEW_WORD/AUDIT_WORD) or 0 (GAP_FILL streams S1–S6)</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error objects; null if no errors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resume_from</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 of prior run if this is a resume; null otherwise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3.2  engine_stream_checkpoint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stream_name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S1_TERM_DISCOVERY / S2_VOCAB_FETCH / S3_VERSE_FETCH / S4_DB_WRITE / S5_FLAG_ENGINE / S6_AUDIT / S7_MEANING_PARSER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 running / complete / failed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registry_id fully processed in this stream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last_strong</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Strong's number processed (within-stream granularity)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rows_written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Cumulative DB rows written in this stream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error if status = failed; null otherwise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running or failed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3.3  word_run_state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Zero-padded three-digit registry number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English word label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phase_reached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phase completed: DISCOVERY / FETCH / WRITE / FLAGS / AUDIT / MEANING_PARSE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audit_result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 / REVIEW / STOP / null (not yet audited)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object with per-check result for every audit check (see Section 7)</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stop_reason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Human-readable description if audit_result = STOP</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researcher_approved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 = not approved; 1 = researcher has approved; required before STOP word can proceed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approved_by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Identifier of approver; null if not approved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approval; null if not approved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3.4  term_fetch_log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this term belongs to</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strongs_input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Strong's number as provided to the engine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strongs_resolved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resolved form after _resolved_strong() call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suffix_resolution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form differs from input; 0 otherwise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vocab_status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 — result of get_vocab_info() call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 / zero_results — result of get_verse_records() call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verse_count_fetched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Number of verse records returned by STEP API</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verse_count_stored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Number of verse records actually inserted (may differ if deduplication occurred)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warning strings returned by step_client; null if none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this fetch attempt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3.5  schema_version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 1 — single row</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version_code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Semantic version string: e.g. "2.3.0". Incremented with every migration.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applied_at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most recent migration</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migration_history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migration objects: {version, description, applied_at, sql_summary}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engine_min_version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Minimum engine build version compatible with this schema. Engine refuses to run if its version is lower.</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engine reads schema_version at startup and compares against its built-in expected_version constant. A mismatch halts the run with a clear message directing the operator to run engine.py --migrate first.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4.  Schema Additions and Amendments</w:t>
      </w:r>
    </w:p>
    <w:p>
      <w:pPr>
        <w:spacing w:after="100"/>
      </w:pPr>
      <w:r>
        <w:rPr>
          <w:rFonts w:ascii="Calibri" w:cs="Calibri" w:eastAsia="Calibri" w:hAnsi="Calibri"/>
          <w:color w:val="111111"/>
          <w:sz w:val="19"/>
          <w:szCs w:val="19"/>
        </w:rPr>
        <w:t xml:space="preserve">The following additions are applied before any v9 code runs. Column additions are non-breaking (nullable). Table additions are new. See Section 11 for migration procedure.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7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 / Object</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4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Rationale and notes</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short_def_mounce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Mounce short definition for Greek terms. API field shortDefMounce. Greek only; null for Hebrew.</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target_word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Specific English rendering of target Strong's in this verse, extracted from HTML &lt;span strong=...&gt; tag. Enables translation diversity analysis. Nullable.</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automation_eligible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1 = eligible for automation; 0 = manual handling required. Default 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last_automation_run</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ISO datetime of most recent run. Null if never run.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automation_run_id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FK to engine_run_log.run_id. Null if never run.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phase1_term_count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Count of NEW terms written. Set at run completion.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phase1_verse_count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Total verse records written. Set at run completion.</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2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also_spelled</w:t>
            </w:r>
          </w:p>
        </w:tc>
        <w:tc>
          <w:tcPr>
            <w:tcW w:type="dxa" w:w="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Also-spelled form(s). Currently unavailable from API. Populated by D4 field-fill step or AUDIT_WORD mode. Hebrew only.</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FK to wa_meaning_parsed.id. Null until meaning parser runs. Set by parser step.</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table. Section 3.1.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table. Section 3.2.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table. Section 3.3.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table. Section 3.4.</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table. Section 3.5.</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9.4.</w:t>
            </w:r>
          </w:p>
        </w:tc>
      </w:tr>
    </w:tbl>
    <w:p>
      <w:pPr>
        <w:spacing w:after="0"/>
      </w:pPr>
      <w:r>
        <w:t xml:space="preserve"/>
      </w:r>
    </w:p>
    <w:p>
      <w:pPr>
        <w:pBdr>
          <w:left w:val="single" w:color="1F3864" w:sz="16" w:space="8"/>
        </w:pBdr>
        <w:shd w:fill="FFF8F0" w:val="clear"/>
        <w:spacing w:after="80" w:before="80"/>
        <w:ind w:left="360" w:right="360"/>
      </w:pPr>
      <w:r>
        <w:rPr>
          <w:rFonts w:ascii="Calibri" w:cs="Calibri" w:eastAsia="Calibri" w:hAnsi="Calibri"/>
          <w:i/>
          <w:iCs/>
          <w:color w:val="1F3864"/>
          <w:sz w:val="18"/>
          <w:szCs w:val="18"/>
        </w:rPr>
        <w:t xml:space="preserve">◆  D4 DECISION RESOLVED: The also_spelled column is populated automatically in NEW_WORD and AUDIT_WORD modes from whatever the researcher supplies. In GAP_FILL mode it is populated by a dedicated field-fill step (S8) at the end of the run — see Section 5.3. This step prompts the researcher for each null also_spelled value with the STEP lexical context shown for reference.</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5.  GAP_FILL Mode — Stream Architecture</w:t>
      </w:r>
    </w:p>
    <w:p>
      <w:pPr>
        <w:spacing w:after="100"/>
      </w:pPr>
      <w:r>
        <w:rPr>
          <w:rFonts w:ascii="Calibri" w:cs="Calibri" w:eastAsia="Calibri" w:hAnsi="Calibri"/>
          <w:color w:val="111111"/>
          <w:sz w:val="19"/>
          <w:szCs w:val="19"/>
        </w:rPr>
        <w:t xml:space="preserve">GAP_FILL processes all Pending words in eight sequential streams. Each stream is a complete pass over its input set before the next begins. Streams are independent: a failure in one stream does not cascade into another. Each stream writes a checkpoint row that enables resume.</w:t>
      </w:r>
    </w:p>
    <w:p>
      <w:pPr>
        <w:spacing w:after="0"/>
      </w:pPr>
      <w:r>
        <w:t xml:space="preserve"/>
      </w:r>
    </w:p>
    <w:p>
      <w:pPr>
        <w:pStyle w:val="Heading2"/>
        <w:spacing w:after="120" w:before="280"/>
      </w:pPr>
      <w:r>
        <w:rPr>
          <w:rFonts w:ascii="Calibri" w:cs="Calibri" w:eastAsia="Calibri" w:hAnsi="Calibri"/>
          <w:b/>
          <w:bCs/>
          <w:color w:val="2E5FA3"/>
          <w:sz w:val="24"/>
          <w:szCs w:val="24"/>
        </w:rPr>
        <w:t xml:space="preserve">5.1  Stream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800"/>
        <w:gridCol w:w="2860"/>
        <w:gridCol w:w="2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Input</w:t>
            </w:r>
          </w:p>
        </w:tc>
        <w:tc>
          <w:tcPr>
            <w:tcW w:type="dxa" w:w="28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What it writes</w:t>
            </w:r>
          </w:p>
        </w:tc>
        <w:tc>
          <w:tcPr>
            <w:tcW w:type="dxa" w:w="23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Checkpoint granularity</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TERM_DISCOVERY</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word_registry WHERE phase1_status = Pending AND automation_eligible = 1</w:t>
            </w:r>
          </w:p>
        </w:tc>
        <w:tc>
          <w:tcPr>
            <w:tcW w:type="dxa" w:w="28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 (1 row per word); mti_term_cross_refs (XREF terms); term_fetch_log (classification records)</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VOCAB_FETCH</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from S1 (term_fetch_log WHERE vocab_status IS NULL)</w:t>
            </w:r>
          </w:p>
        </w:tc>
        <w:tc>
          <w:tcPr>
            <w:tcW w:type="dxa" w:w="28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vocab_status, api_warnings, strongs_resolved for each term</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VERSE_FETCH</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from S1 where S2 vocab_status = ok</w:t>
            </w:r>
          </w:p>
        </w:tc>
        <w:tc>
          <w:tcPr>
            <w:tcW w:type="dxa" w:w="28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verse_status, verse_count_fetched for each term</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DB_WRITE</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where S2=ok AND S3 ≠ failed</w:t>
            </w:r>
          </w:p>
        </w:tc>
        <w:tc>
          <w:tcPr>
            <w:tcW w:type="dxa" w:w="28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wa_term_inventory; wa_term_related_words; wa_verse_records. One transaction per word — full rollback if any insert fails.</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 (transactional)</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FLAG_ENGINE</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terms written in S4</w:t>
            </w:r>
          </w:p>
        </w:tc>
        <w:tc>
          <w:tcPr>
            <w:tcW w:type="dxa" w:w="28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(derivable flags); wa_data_quality_flags</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words touched in S1–S5</w:t>
            </w:r>
          </w:p>
        </w:tc>
        <w:tc>
          <w:tcPr>
            <w:tcW w:type="dxa" w:w="28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 (PASS/REVIEW/STOP); word_registry.phase1_status update</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MEANING_PARSER</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words with PASS or REVIEW in S6 (STOP words excluded until researcher approves)</w:t>
            </w:r>
          </w:p>
        </w:tc>
        <w:tc>
          <w:tcPr>
            <w:tcW w:type="dxa" w:w="28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 wa_lsj_parsed; wa_term_inventory.parsed_meaning_id</w:t>
            </w:r>
          </w:p>
        </w:tc>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FIELD_FILL</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for this run where also_spelled IS NULL AND language = Hebrew</w:t>
            </w:r>
          </w:p>
        </w:tc>
        <w:tc>
          <w:tcPr>
            <w:tcW w:type="dxa" w:w="28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Presents each null to researcher with STEP context. Researcher inputs value or confirms null. Writes mti_terms.also_spelled; wa_data_quality_flags DATA_GAP if confirmed null.</w:t>
            </w:r>
          </w:p>
        </w:tc>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(interactive)</w:t>
            </w:r>
          </w:p>
        </w:tc>
      </w:tr>
    </w:tbl>
    <w:p>
      <w:pPr>
        <w:spacing w:after="0"/>
      </w:pPr>
      <w:r>
        <w:t xml:space="preserve"/>
      </w:r>
    </w:p>
    <w:p>
      <w:pPr>
        <w:pBdr>
          <w:left w:val="single" w:color="1F3864" w:sz="16" w:space="8"/>
        </w:pBdr>
        <w:shd w:fill="FFF8F0" w:val="clear"/>
        <w:spacing w:after="80" w:before="80"/>
        <w:ind w:left="360" w:right="360"/>
      </w:pPr>
      <w:r>
        <w:rPr>
          <w:rFonts w:ascii="Calibri" w:cs="Calibri" w:eastAsia="Calibri" w:hAnsi="Calibri"/>
          <w:i/>
          <w:iCs/>
          <w:color w:val="1F3864"/>
          <w:sz w:val="18"/>
          <w:szCs w:val="18"/>
        </w:rPr>
        <w:t xml:space="preserve">◆  D1 DECISION RESOLVED: In GAP_FILL mode, the meaning parser is stream S7 — a separate final stream running after all data writes and audits are complete across all words. In NEW_WORD and AUDIT_WORD modes, meaning parsing is integrated after the DB_WRITE step and before the audit (see Section 6). This difference reflects the volume and isolation requirements of the batch mode.</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S2 and S3 are separated because S3 requires the resolved Strong's number confirmed in S2. A term failing S2 is not attempted in S3, preventing misleading empty verse sets.</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S8 is interactive. The engine pauses at each null also_spelled term and displays the term's meaning and related words as context. The researcher types the value or presses Enter to confirm null. The session is saved — if interrupted, it resumes from the last unanswered term.</w:t>
      </w:r>
    </w:p>
    <w:p>
      <w:pPr>
        <w:spacing w:after="0"/>
      </w:pPr>
      <w:r>
        <w:t xml:space="preserve"/>
      </w:r>
    </w:p>
    <w:p>
      <w:pPr>
        <w:pStyle w:val="Heading2"/>
        <w:spacing w:after="120" w:before="280"/>
      </w:pPr>
      <w:r>
        <w:rPr>
          <w:rFonts w:ascii="Calibri" w:cs="Calibri" w:eastAsia="Calibri" w:hAnsi="Calibri"/>
          <w:b/>
          <w:bCs/>
          <w:color w:val="2E5FA3"/>
          <w:sz w:val="24"/>
          <w:szCs w:val="24"/>
        </w:rPr>
        <w:t xml:space="preserve">5.2  Stream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9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Depends on</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Dependency detail</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phase1_status = Pending. Reads mti_terms for XREF classification.</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term_fetch_log for NEW term list.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complete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strongs_resolved from S2 term_fetch_log rows.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 S3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where S2 or S3 failed are skipped (flagged, not errored). S4 is write-heavy — runs only after all API calls are done.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 complete for target word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 run per-word as soon as that word's S4 commit succeeds, or as a full pass after all S4 writes.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 complete for target word</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all content tables for the word. Requires flag engine to have run.</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 complete for all words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Runs once after full S6 pass. STOP words excluded unless researcher has set researcher_approved = 1.</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Final interactive step. Only runs if any null also_spelled values remain after S7.</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5.3  Resume Behaviour</w:t>
      </w:r>
    </w:p>
    <w:p>
      <w:pPr>
        <w:spacing w:after="100"/>
      </w:pPr>
      <w:r>
        <w:rPr>
          <w:rFonts w:ascii="Calibri" w:cs="Calibri" w:eastAsia="Calibri" w:hAnsi="Calibri"/>
          <w:color w:val="111111"/>
          <w:sz w:val="19"/>
          <w:szCs w:val="19"/>
        </w:rPr>
        <w:t xml:space="preserve">If a GAP_FILL run is interrupted, the engine reads engine_stream_checkpoint on restart. It identifies the last completed stream and the last successfully processed item within the interrupted stream. It resumes from the next unprocessed item. Already-written rows are not re-written (UNIQUE constraints and the existing-row check in S1 guarantee idempotency).</w:t>
      </w:r>
    </w:p>
    <w:p>
      <w:pPr>
        <w:spacing w:after="20"/>
        <w:ind w:left="720"/>
      </w:pPr>
      <w:r>
        <w:rPr>
          <w:rFonts w:ascii="Courier New" w:cs="Courier New" w:eastAsia="Courier New" w:hAnsi="Courier New"/>
          <w:color w:val="333333"/>
          <w:sz w:val="17"/>
          <w:szCs w:val="17"/>
        </w:rPr>
        <w:t xml:space="preserve">Resume command:  engine.py --mode=gap --resume=[run_id]</w:t>
      </w:r>
    </w:p>
    <w:p>
      <w:pPr>
        <w:spacing w:after="20"/>
        <w:ind w:left="720"/>
      </w:pPr>
      <w:r>
        <w:rPr>
          <w:rFonts w:ascii="Courier New" w:cs="Courier New" w:eastAsia="Courier New" w:hAnsi="Courier New"/>
          <w:color w:val="333333"/>
          <w:sz w:val="17"/>
          <w:szCs w:val="17"/>
        </w:rPr>
        <w:t xml:space="preserve">Restart from scratch (discards checkpoint):  engine.py --mode=gap --restart</w:t>
      </w:r>
    </w:p>
    <w:p>
      <w:pPr>
        <w:spacing w:after="0"/>
      </w:pPr>
      <w:r>
        <w:t xml:space="preserve"/>
      </w:r>
    </w:p>
    <w:p>
      <w:pPr>
        <w:pStyle w:val="Heading2"/>
        <w:spacing w:after="120" w:before="280"/>
      </w:pPr>
      <w:r>
        <w:rPr>
          <w:rFonts w:ascii="Calibri" w:cs="Calibri" w:eastAsia="Calibri" w:hAnsi="Calibri"/>
          <w:b/>
          <w:bCs/>
          <w:color w:val="2E5FA3"/>
          <w:sz w:val="24"/>
          <w:szCs w:val="24"/>
        </w:rPr>
        <w:t xml:space="preserve">5.4  API Parallelism Guidance</w:t>
      </w:r>
    </w:p>
    <w:p>
      <w:pPr>
        <w:spacing w:after="100"/>
      </w:pPr>
      <w:r>
        <w:rPr>
          <w:rFonts w:ascii="Calibri" w:cs="Calibri" w:eastAsia="Calibri" w:hAnsi="Calibri"/>
          <w:color w:val="111111"/>
          <w:sz w:val="19"/>
          <w:szCs w:val="19"/>
        </w:rPr>
        <w:t xml:space="preserve">D3 DECISION: Parallelism is a configurable option. The specification provides guidance; the implementation must verify API capabilities before enabling concurrent requests.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Parameter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Guidance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 mode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Sequential. One API call at a time. Safe for all API configurations. Estimated runtime: ~55 minutes for 167 words at 1 call/second (1670 vocab calls + 1670 verse-section calls).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mode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Configurable: --parallel=[N] where N = 1–8. Default if enabled: 4. Estimated runtime at N=4: ~15 minutes.</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Rate limit detection</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 HTTP 429 or 503 response: pause all concurrent workers; apply exponential backoff starting at 2 seconds, doubling to max 60 seconds; then resume at reduced concurrency (N-1).</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 capability check</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Before any concurrent run, execute a 10-call test sequence against S2 and measure response times. If mean response &gt; 3 seconds, log a warning and recommend sequential mode. If any 429 is received in the test, disable concurrent mode for this run.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Local API assumption</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STEP runs at localhost:8989. Network latency is near-zero. The primary constraint is STEP's own request-handling capacity — unknown until tested. The tool builder must document observed concurrency limits during development.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Recommendation</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 with sequential. Profile. Enable concurrency only after confirming the local STEP instance handles it cleanly. Document the confirmed safe concurrency limit in step_setup.md.</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6.  NEW_WORD and AUDIT_WORD Mode Sequences</w:t>
      </w:r>
    </w:p>
    <w:p>
      <w:pPr>
        <w:pStyle w:val="Heading2"/>
        <w:spacing w:after="120" w:before="280"/>
      </w:pPr>
      <w:r>
        <w:rPr>
          <w:rFonts w:ascii="Calibri" w:cs="Calibri" w:eastAsia="Calibri" w:hAnsi="Calibri"/>
          <w:b/>
          <w:bCs/>
          <w:color w:val="2E5FA3"/>
          <w:sz w:val="24"/>
          <w:szCs w:val="24"/>
        </w:rPr>
        <w:t xml:space="preserve">6.1  New Word Registration (Pre-Engine Step)</w:t>
      </w:r>
    </w:p>
    <w:p>
      <w:pPr>
        <w:spacing w:after="100"/>
      </w:pPr>
      <w:r>
        <w:rPr>
          <w:rFonts w:ascii="Calibri" w:cs="Calibri" w:eastAsia="Calibri" w:hAnsi="Calibri"/>
          <w:color w:val="111111"/>
          <w:sz w:val="19"/>
          <w:szCs w:val="19"/>
        </w:rPr>
        <w:t xml:space="preserve">Before the engine can run for a new word, the word must be registered. This is a separate subcommand:</w:t>
      </w:r>
    </w:p>
    <w:p>
      <w:pPr>
        <w:spacing w:after="60"/>
        <w:ind w:left="360" w:hanging="200"/>
      </w:pPr>
      <w:r>
        <w:rPr>
          <w:rFonts w:ascii="Calibri" w:cs="Calibri" w:eastAsia="Calibri" w:hAnsi="Calibri"/>
          <w:sz w:val="19"/>
          <w:szCs w:val="19"/>
        </w:rPr>
        <w:t xml:space="preserve">• Researcher runs: engine.py --register --word=[word] --source=[source_list] --category=[hint]</w:t>
      </w:r>
    </w:p>
    <w:p>
      <w:pPr>
        <w:spacing w:after="60"/>
        <w:ind w:left="360" w:hanging="200"/>
      </w:pPr>
      <w:r>
        <w:rPr>
          <w:rFonts w:ascii="Calibri" w:cs="Calibri" w:eastAsia="Calibri" w:hAnsi="Calibri"/>
          <w:sz w:val="19"/>
          <w:szCs w:val="19"/>
        </w:rPr>
        <w:t xml:space="preserve">• Engine validates: no duplicate word label (case-insensitive); word contains only a-z and hyphens; source_list is non-empty.</w:t>
      </w:r>
    </w:p>
    <w:p>
      <w:pPr>
        <w:spacing w:after="60"/>
        <w:ind w:left="360" w:hanging="200"/>
      </w:pPr>
      <w:r>
        <w:rPr>
          <w:rFonts w:ascii="Calibri" w:cs="Calibri" w:eastAsia="Calibri" w:hAnsi="Calibri"/>
          <w:sz w:val="19"/>
          <w:szCs w:val="19"/>
        </w:rPr>
        <w:t xml:space="preserve">• Engine queries: SELECT MAX(no) FROM word_registry — live query, never from memory.</w:t>
      </w:r>
    </w:p>
    <w:p>
      <w:pPr>
        <w:spacing w:after="60"/>
        <w:ind w:left="360" w:hanging="200"/>
      </w:pPr>
      <w:r>
        <w:rPr>
          <w:rFonts w:ascii="Calibri" w:cs="Calibri" w:eastAsia="Calibri" w:hAnsi="Calibri"/>
          <w:sz w:val="19"/>
          <w:szCs w:val="19"/>
        </w:rPr>
        <w:t xml:space="preserve">• Engine inserts: word_registry row with no = MAX+1, phase1_status = Pending, automation_eligible = 1.</w:t>
      </w:r>
    </w:p>
    <w:p>
      <w:pPr>
        <w:spacing w:after="60"/>
        <w:ind w:left="360" w:hanging="200"/>
      </w:pPr>
      <w:r>
        <w:rPr>
          <w:rFonts w:ascii="Calibri" w:cs="Calibri" w:eastAsia="Calibri" w:hAnsi="Calibri"/>
          <w:sz w:val="19"/>
          <w:szCs w:val="19"/>
        </w:rPr>
        <w:t xml:space="preserve">• Engine confirms: prints "Registered [word] as registry [id]. Ready for engine.py --mode=new --registry=[id]."</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engine never generates a registry number from memory or a hardcoded value. It always queries MAX(no) live. If the database is not available, registration fails.</w:t>
      </w:r>
    </w:p>
    <w:p>
      <w:pPr>
        <w:spacing w:after="0"/>
      </w:pPr>
      <w:r>
        <w:t xml:space="preserve"/>
      </w:r>
    </w:p>
    <w:p>
      <w:pPr>
        <w:pStyle w:val="Heading2"/>
        <w:spacing w:after="120" w:before="280"/>
      </w:pPr>
      <w:r>
        <w:rPr>
          <w:rFonts w:ascii="Calibri" w:cs="Calibri" w:eastAsia="Calibri" w:hAnsi="Calibri"/>
          <w:b/>
          <w:bCs/>
          <w:color w:val="2E5FA3"/>
          <w:sz w:val="24"/>
          <w:szCs w:val="24"/>
        </w:rPr>
        <w:t xml:space="preserve">6.2  NEW_WORD Mode — Step Sequence</w:t>
      </w:r>
    </w:p>
    <w:p>
      <w:pPr>
        <w:spacing w:after="100"/>
      </w:pPr>
      <w:r>
        <w:rPr>
          <w:rFonts w:ascii="Calibri" w:cs="Calibri" w:eastAsia="Calibri" w:hAnsi="Calibri"/>
          <w:color w:val="111111"/>
          <w:sz w:val="19"/>
          <w:szCs w:val="19"/>
        </w:rPr>
        <w:t xml:space="preserve">The researcher provides the registry_id and the term list (Strong's numbers or transliteration+gloss pairs). Steps N7–N13 are enclosed in a single atomic transaction.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confirmation</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word_registry WHERE no = [registry_id]. Confirm row exists, word matches, automation_eligible = 1.</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row → STOP. phase1_status ≠ Pending → STOP (report status). automation_eligible = 0 → STOP with manual-handling note.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Duplicate check</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wa_file_index WHERE registry_id = [id]. If rows found, halt.</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Existing wa_file_index rows → STOP unless --force explicitly set by researcher.</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list validation</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Validate Strong's format (H/G prefix + digits + optional suffix). Check for internal duplicates. Confirm non-empty.</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Empty list → STOP. Malformed Strong's → STOP. Internal duplicates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classification</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Call _resolved_strong() per term. Query mti_terms. Classify NEW / XREF. Produce classification report. Present to researcher for confirmation.</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terms → REVIEW gate. Researcher approves before N5.</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 schema_version.version_code matches engine expected_version.</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Mismatch → STOP. Run engine.py --migrate first.</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Pre-write lock</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word_registry.last_automation_run = IN_PROGRESS (sentinel). Confirms no concurrent run.</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Sentinel already set → STOP (concurrent run detected).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wa_file_index</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one row. Pre-assign id = MAX(id)+1. testament_coverage = null.</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rollback.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mti_terms</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one row per NEW term. status = extracted. word_data_reference = wa_file_index.id.</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full rollback to N7.</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N9</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vocab</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Call get_vocab_info() per NEW term. Log to term_fetch_log.</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fetches failed → STOP. Partial → REVIEW gate.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N10</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verses</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Call get_verse_records() per NEW term. Log to term_fetch_log.</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 failure + no meanings → STOP. Partial → REVIEW.</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term inventory + verses</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wa_term_inventory, wa_term_related_words, wa_verse_records. Single transaction — full rollback on any failure.</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Transaction failure → STOP + full rollback N7–N11.</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XREF cross-refs</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mti_term_cross_refs per XREF term. conflict_action IGNORE.</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Non-IGNORE failure → STOP.</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testament_coverage</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from verse records. UPDATE wa_file_index.</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verses for all terms → REVIEW (not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 wa_term_inventory.meaning and lsj_entry for each NEW term. INSERT wa_meaning_parsed, wa_meaning_sense, wa_meaning_stem, wa_lsj_parsed. Set parsed_meaning_id.</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failure → REVIEW (data load is not rolled back; parsing is non-critical at this stage).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flag engine</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Evaluate derivable flags. INSERT wa_term_phase2_flags, wa_data_quality_flags.</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 errors → REVIEW (logged; do not block).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all audit checks (Section 7).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result → researcher approval before N17.</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Process also_spelled</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NEW Hebrew term where also_spelled IS NULL: present to researcher with meaning context. Accept value or confirm null. Write mti_terms.also_spelled.</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step. Engine waits for input. Cannot fail — either a value is written or null is confirmed.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phase1_status, phase1_term_count, phase1_verse_count, last_automation_run, automation_run_id. Clear IN_PROGRESS sentinel.</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Should not fail. If it does: REVIEW (data is safe; only the registry row is stale).</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Steps N7–N13 are a single atomic transaction. If any insert fails, all writes from N7 onward are rolled back. The word_registry row is never left in a partially-written state. The IN_PROGRESS sentinel at N6 is cleared at N18 regardless of outcome.</w:t>
      </w:r>
    </w:p>
    <w:p>
      <w:pPr>
        <w:spacing w:after="0"/>
      </w:pPr>
      <w:r>
        <w:t xml:space="preserve"/>
      </w:r>
    </w:p>
    <w:p>
      <w:pPr>
        <w:pStyle w:val="Heading2"/>
        <w:spacing w:after="120" w:before="280"/>
      </w:pPr>
      <w:r>
        <w:rPr>
          <w:rFonts w:ascii="Calibri" w:cs="Calibri" w:eastAsia="Calibri" w:hAnsi="Calibri"/>
          <w:b/>
          <w:bCs/>
          <w:color w:val="2E5FA3"/>
          <w:sz w:val="24"/>
          <w:szCs w:val="24"/>
        </w:rPr>
        <w:t xml:space="preserve">6.3  AUDIT_WORD Mode — Step Sequence</w:t>
      </w:r>
    </w:p>
    <w:p>
      <w:pPr>
        <w:spacing w:after="100"/>
      </w:pPr>
      <w:r>
        <w:rPr>
          <w:rFonts w:ascii="Calibri" w:cs="Calibri" w:eastAsia="Calibri" w:hAnsi="Calibri"/>
          <w:color w:val="111111"/>
          <w:sz w:val="19"/>
          <w:szCs w:val="19"/>
        </w:rPr>
        <w:t xml:space="preserve">Read-heavy, write-conservative. Requires explicit researcher confirmation before any writes. Never DELETEs records.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7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Explicit invocation</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runs: engine.py --mode=audit --registry=[id]. Engine prints audit target summary and requires typed confirmation "CONFIRM" before any writes.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confirmation → abort immediately.</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Load existing records</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all rows from wa_file_index, wa_term_inventory, wa_verse_records, mti_terms, wa_term_phase2_flags, wa_data_quality_flags for this registry_id.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existing records → redirect to NEW_WORD mode. Partial records (STOP state from prior run) → proceed with audit.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Re-fetch from STEP</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existing term: re-call get_vocab_info() and get_verse_records(). Compare fetched data against stored values field by field.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 unavailable → STOP. Cannot produce a meaningful gap report without live data.</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Produce gap report</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Categorise every difference: MISSING (null in DB; API has data), STALE (DB value differs from API), NEW_TERM (in API result but not in DB), ORPHAN (in DB but not in current API result), API_ONLY (field unavailable from API — also_spelled, occurrence_count_qualifier).</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full report to researcher before any writes.</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review gate</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Pause. Researcher approves categories to fill: ALL / MISSING_ONLY / STALE_ONLY / specific list / NONE.</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NONE → exit cleanly with no writes. Partial approval → fill only approved categories.</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Fill gaps</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approved gap: UPDATE null fields; INSERT missing verse records; INSERT missing NEW_TERMs via N8–N12 sub-sequence. Never DELETE existing rows. Never overwrite non-null values unless researcher set --overwrite flag.</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Insert/update failure → STOP + rollback this step only. Prior data unaffected.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Re-parse meaning for all terms (existing and newly added). UPDATE wa_meaning_* tables. Verify parsed structure matches current meaning text. Report any parse discrepancies.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mismatch → REVIEW with diff shown. Parser failure → REVIEW; do not block.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Process also_spelled</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Hebrew term where also_spelled IS NULL: present meaning context. Accept researcher input or confirm null.</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Cannot fail.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A9</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standard audit checks. Compare gap counts before/after fill.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result → researcher approval required.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A10</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last_automation_run, automation_run_id, notes with audit summary.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Should not fail.</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7.  Audit Framework</w:t>
      </w:r>
    </w:p>
    <w:p>
      <w:pPr>
        <w:spacing w:after="100"/>
      </w:pPr>
      <w:r>
        <w:rPr>
          <w:rFonts w:ascii="Calibri" w:cs="Calibri" w:eastAsia="Calibri" w:hAnsi="Calibri"/>
          <w:color w:val="111111"/>
          <w:sz w:val="19"/>
          <w:szCs w:val="19"/>
        </w:rPr>
        <w:t xml:space="preserve">Every mode runs the same predefined audit after all writes complete. Results are classified as PASS, REVIEW, or STOP. The classification is deterministic — the same database state always produces the same result.</w:t>
      </w:r>
    </w:p>
    <w:p>
      <w:pPr>
        <w:spacing w:after="0"/>
      </w:pPr>
      <w:r>
        <w:t xml:space="preserve"/>
      </w:r>
    </w:p>
    <w:p>
      <w:pPr>
        <w:pStyle w:val="Heading2"/>
        <w:spacing w:after="120" w:before="280"/>
      </w:pPr>
      <w:r>
        <w:rPr>
          <w:rFonts w:ascii="Calibri" w:cs="Calibri" w:eastAsia="Calibri" w:hAnsi="Calibri"/>
          <w:b/>
          <w:bCs/>
          <w:color w:val="2E5FA3"/>
          <w:sz w:val="24"/>
          <w:szCs w:val="24"/>
        </w:rPr>
        <w:t xml:space="preserve">7.1  Audit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4060"/>
        <w:gridCol w:w="25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 ID</w:t>
            </w:r>
          </w:p>
        </w:tc>
        <w:tc>
          <w:tcPr>
            <w:tcW w:type="dxa" w:w="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Class</w:t>
            </w:r>
          </w:p>
        </w:tc>
        <w:tc>
          <w:tcPr>
            <w:tcW w:type="dxa" w:w="40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2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 if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WR-01  wa_file_index present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COUNT(wa_file_index WHERE registry_id = [id]) = 1</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no anchor row. Engine cannot continue.</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WR-02  wa_file_index unique</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 exactly 1 (not &gt;1)</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duplicate anchor rows indicate data corruption.</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WR-03  Term count non-zero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COUNT(wa_term_inventory WHERE file_id = [id])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all terms may be XREF; confirm with researcher.</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WR-04  All term_ids in mti_terms</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term_id in wa_term_inventory has mti_terms row with status = extracted</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orphaned inventory rows. Investigate term_fetch_log.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WR-05  No ID gaps in term inventory</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explicit IDs for this file_id are sequential with no gaps</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partial write or corruption.</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WR-06  Verse records present</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file_id = [id])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zero verses for entire word is unusual; check for G9xxx-only words.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WR-07  All terms have verses or quality flag</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COUNT(verses) &gt; 0 OR wa_data_quality_flags has NO_VERSES for that term_id</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missing verses. Check term_fetch_log.</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WR-08  Verse / occurrence ratio</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terms with occurrence_count &gt;= 20: (verse_count / occurrence_count) &gt;= 0.15</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possible incomplete fetch. Check SMALL_VERSE_SAMPLE flag.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WR-09  testament_coverage set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wa_file_index.testament_coverage IS NOT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step N13/S4 did not complete or 0 verses for all terms.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WR-10  Meaning populated or flagged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meaning IS NOT NULL OR wa_data_quality_flags has NO_WORD_ANALYSIS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null meaning. Check vocab fetch log.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WR-11  Transliteration populated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non-null transliteration</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transliteration is required for all downstream analysis.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WR-12  Language populated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language IN (Hebrew, Greek)</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unknown language will break flag engine and reports.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WR-13  Undocumented nulls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nullable field that is null has a corresponding wa_data_quality_flags row explaining why</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nulls reduce traceability.</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WR-14  XREF terms cross-referenced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XREF terms in input list have mti_term_cross_refs row for this registry</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missing cross-refs reduce MTI completeness.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WR-15  No duplicate mti_terms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has exactly one row per strongs_number for this owning_registry</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duplicate MTI rows indicate re-run without prior cleanup.</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WR-16  Derivable flags assessed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HIGH_FREQUENCY_ANCHOR, THIN_DATA, SMALL_VERSE_SAMPLE, NO_WORD_ANALYSIS candidates all evaluated</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flag engine may have failed or not run.</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WR-17  Fetch warnings reflected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warnings in term_fetch_log for this run have corresponding wa_data_quality_flags rows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fetch warnings not reflected in quality flags.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WR-18  Meaning parsed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have a wa_meaning_parsed row (parsed_meaning_id IS NOT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meaning parser did not run or failed for some terms.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WR-19  Parse warnings documented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wa_meaning_parsed rows with parse_warnings IS NOT NULL have a corresponding wa_data_quality_flags NOTE row</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parse anomalies.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7.2  Classification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160"/>
        <w:gridCol w:w="1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Result</w:t>
            </w:r>
          </w:p>
        </w:tc>
        <w:tc>
          <w:tcPr>
            <w:tcW w:type="dxa" w:w="3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word_registry update</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Can proceed to next word?</w:t>
            </w:r>
          </w:p>
        </w:tc>
      </w:tr>
      <w:tr>
        <w:tc>
          <w:tcPr>
            <w:tcW w:type="dxa" w:w="10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Result</w:t>
            </w:r>
          </w:p>
        </w:tc>
        <w:tc>
          <w:tcPr>
            <w:tcW w:type="dxa" w:w="3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Condition</w:t>
            </w:r>
          </w:p>
        </w:tc>
        <w:tc>
          <w:tcPr>
            <w:tcW w:type="dxa" w:w="31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update</w:t>
            </w:r>
          </w:p>
        </w:tc>
        <w:tc>
          <w:tcPr>
            <w:tcW w:type="dxa" w:w="18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 proceed to next word?</w:t>
            </w:r>
          </w:p>
        </w:tc>
      </w:tr>
      <w:tr>
        <w:tc>
          <w:tcPr>
            <w:tcW w:type="dxa" w:w="10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w:t>
            </w:r>
          </w:p>
        </w:tc>
        <w:tc>
          <w:tcPr>
            <w:tcW w:type="dxa" w:w="3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zero REVIEW checks fail</w:t>
            </w:r>
          </w:p>
        </w:tc>
        <w:tc>
          <w:tcPr>
            <w:tcW w:type="dxa" w:w="3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Complete</w:t>
            </w:r>
          </w:p>
        </w:tc>
        <w:tc>
          <w:tcPr>
            <w:tcW w:type="dxa" w:w="18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w:t>
            </w:r>
          </w:p>
        </w:tc>
      </w:tr>
      <w:tr>
        <w:tc>
          <w:tcPr>
            <w:tcW w:type="dxa" w:w="1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3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one or more REVIEW checks fail</w:t>
            </w:r>
          </w:p>
        </w:tc>
        <w:tc>
          <w:tcPr>
            <w:tcW w:type="dxa" w:w="31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In Progress</w:t>
            </w:r>
          </w:p>
        </w:tc>
        <w:tc>
          <w:tcPr>
            <w:tcW w:type="dxa" w:w="18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 — word usable; researcher notified of review items</w:t>
            </w:r>
          </w:p>
        </w:tc>
      </w:tr>
      <w:tr>
        <w:tc>
          <w:tcPr>
            <w:tcW w:type="dxa" w:w="10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3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or more STOP checks fail</w:t>
            </w:r>
          </w:p>
        </w:tc>
        <w:tc>
          <w:tcPr>
            <w:tcW w:type="dxa" w:w="31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unchanged</w:t>
            </w:r>
          </w:p>
        </w:tc>
        <w:tc>
          <w:tcPr>
            <w:tcW w:type="dxa" w:w="18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 researcher must inspect, approve, and trigger re-run or override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7.3  Progressive Evaluation Rules</w:t>
      </w:r>
    </w:p>
    <w:p>
      <w:pPr>
        <w:spacing w:after="60"/>
        <w:ind w:left="360" w:hanging="200"/>
      </w:pPr>
      <w:r>
        <w:rPr>
          <w:rFonts w:ascii="Calibri" w:cs="Calibri" w:eastAsia="Calibri" w:hAnsi="Calibri"/>
          <w:sz w:val="19"/>
          <w:szCs w:val="19"/>
        </w:rPr>
        <w:t xml:space="preserve">• STOP checks are evaluated first. If any STOP check fails, evaluation continues through all remaining checks to provide the researcher with complete context — but the overall result is STOP regardless of REVIEW outcomes.</w:t>
      </w:r>
    </w:p>
    <w:p>
      <w:pPr>
        <w:spacing w:after="60"/>
        <w:ind w:left="360" w:hanging="200"/>
      </w:pPr>
      <w:r>
        <w:rPr>
          <w:rFonts w:ascii="Calibri" w:cs="Calibri" w:eastAsia="Calibri" w:hAnsi="Calibri"/>
          <w:sz w:val="19"/>
          <w:szCs w:val="19"/>
        </w:rPr>
        <w:t xml:space="preserve">• REVIEW checks are cumulative. Each failing REVIEW check adds an entry to audit_detail. The researcher sees all failing checks at once.</w:t>
      </w:r>
    </w:p>
    <w:p>
      <w:pPr>
        <w:spacing w:after="60"/>
        <w:ind w:left="360" w:hanging="200"/>
      </w:pPr>
      <w:r>
        <w:rPr>
          <w:rFonts w:ascii="Calibri" w:cs="Calibri" w:eastAsia="Calibri" w:hAnsi="Calibri"/>
          <w:sz w:val="19"/>
          <w:szCs w:val="19"/>
        </w:rPr>
        <w:t xml:space="preserve">• In GAP_FILL mode, STOP words are skipped and logged. The stream continues with the next word. The run summary counts words_stopped separately from words_complete.</w:t>
      </w:r>
    </w:p>
    <w:p>
      <w:pPr>
        <w:spacing w:after="60"/>
        <w:ind w:left="360" w:hanging="200"/>
      </w:pPr>
      <w:r>
        <w:rPr>
          <w:rFonts w:ascii="Calibri" w:cs="Calibri" w:eastAsia="Calibri" w:hAnsi="Calibri"/>
          <w:sz w:val="19"/>
          <w:szCs w:val="19"/>
        </w:rPr>
        <w:t xml:space="preserve">• Audit is re-run after every gap-fill operation (AUDIT_WORD mode) and after any researcher-approved re-write. The most recent audit result always reflects the current database state.</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The audit_detail JSON in word_run_state records every check ID, its result (PASS/FAIL), and the specific values that caused a failure. The researcher can read the complete picture from word_run_state without querying content tables.</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8.  Field-Level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 · Column</w:t>
            </w:r>
          </w:p>
        </w:tc>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API source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Default if null</w:t>
            </w:r>
          </w:p>
        </w:tc>
        <w:tc>
          <w:tcPr>
            <w:tcW w:type="dxa" w:w="3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Rule / note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specification</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"Session A v9 Automation" — constant for all v9 writes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testament_coverage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post-verse write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OT / NT / both. SET after verse insert completes (step N13 / S4 end).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strongs_number</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vocab.strong_number</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Resolved form. H2428 → H2428A. From _resolved_strong().</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transliteration</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vocab.transliteration</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STEP romanisation. STOP audit check WR-11.</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language</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H-prefix → Hebrew; G-prefix → Greek. WR-12.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step_search_gloss</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vocabInfos[0].stepGloss.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word_analysis_gloss</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Same at write time. Researcher may update in review.</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vocab.occurrence_count</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DATA_GAP flag</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token count.</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occurrence_count_qualifier</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in API)</w:t>
            </w:r>
          </w:p>
        </w:tc>
        <w:tc>
          <w:tcPr>
            <w:tcW w:type="dxa" w:w="1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UI-only. Researcher fills in AUDIT_WORD or D4 step.</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vocab.medium_def</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NO_WORD_ANALYSIS flag</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 newlines preserved.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meaning_numbered</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Greek</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1), 1a) pattern. Hebrew 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also_spelled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in API)</w:t>
            </w:r>
          </w:p>
        </w:tc>
        <w:tc>
          <w:tcPr>
            <w:tcW w:type="dxa" w:w="1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Populated by D4 field-fill step (S8 / N17 / A8).</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lsj_entry</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vocab.lsj_entry</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lsjDefs; HTML-stripped. Greek 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short_def_mounce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vocab.short_def_mounce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From shortDefMounce API field. Greek only.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testament</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from verse records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0 verses</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OT / NT / both.</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god_as_subject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 Next-phase review only.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somatic_link</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 Next-phase review 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causative_form_present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Hiphil or Piel stem label.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status_note</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data.notes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Join of all step_client warning strings for this term.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parsed_meaning_id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parser runs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 to wa_meaning_parsed.id.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reference</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verse_records[i].ref</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"Gen 31:27"</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verse_text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verse_records[i].esv_text</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target_word</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verse_records[i].target_word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extraction fails</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English rendering of target Strong's in this verse.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testament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verse_records[i].testament</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book_code vs NT_BOOKS set.</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book_id</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 lookup</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not found</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SELECT book_id FROM book_code_variants WHERE code = book_code.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chapter</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verse_records[i].chapter</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from osisId. Single-chapter books: always 1.</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verse_num</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verse_records[i].verse_num</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from osisId.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translation</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"ESV" — constant</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note</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data.notes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step_client per-term warnings if any.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status</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"extracted" — always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word_data_reference</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wa_file_index.id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Pre-assigned integer; links term to word file.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extraction_date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date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 string.</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strongs_reconciled</w:t>
            </w:r>
          </w:p>
        </w:tc>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Logic</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strongs_number differs from input.</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also_spelled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step</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Populated by S8 / N17 / A8.</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Columns marked "(not in API)" in the source column are written as null by the main data load and receive a DATA_GAP quality flag. This ensures the gap appears in the word overview report and the audit.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9.  Meaning Parsing Schema</w:t>
      </w:r>
    </w:p>
    <w:p>
      <w:pPr>
        <w:spacing w:after="100"/>
      </w:pPr>
      <w:r>
        <w:rPr>
          <w:rFonts w:ascii="Calibri" w:cs="Calibri" w:eastAsia="Calibri" w:hAnsi="Calibri"/>
          <w:color w:val="111111"/>
          <w:sz w:val="19"/>
          <w:szCs w:val="19"/>
        </w:rPr>
        <w:t xml:space="preserve">The raw meaning text in wa_term_inventory.meaning is the most analytically valuable field in the database. Currently it is a flat string that cannot be queried at the sense or stem level. This section defines four new tables that parse the text into a structured, queryable form without altering the original.</w:t>
      </w:r>
    </w:p>
    <w:p>
      <w:pPr>
        <w:spacing w:after="100"/>
      </w:pPr>
      <w:r>
        <w:rPr>
          <w:rFonts w:ascii="Calibri" w:cs="Calibri" w:eastAsia="Calibri" w:hAnsi="Calibri"/>
          <w:color w:val="111111"/>
          <w:sz w:val="19"/>
          <w:szCs w:val="19"/>
        </w:rPr>
        <w:t xml:space="preserve">The meaning parser is version-tagged and runs independently of the main data load. It can be applied to new terms immediately and re-run across all existing terms when the parser is updated — without risk to any content data.</w:t>
      </w:r>
    </w:p>
    <w:p>
      <w:pPr>
        <w:spacing w:after="0"/>
      </w:pPr>
      <w:r>
        <w:t xml:space="preserve"/>
      </w:r>
    </w:p>
    <w:p>
      <w:pPr>
        <w:pStyle w:val="Heading2"/>
        <w:spacing w:after="120" w:before="280"/>
      </w:pPr>
      <w:r>
        <w:rPr>
          <w:rFonts w:ascii="Calibri" w:cs="Calibri" w:eastAsia="Calibri" w:hAnsi="Calibri"/>
          <w:b/>
          <w:bCs/>
          <w:color w:val="2E5FA3"/>
          <w:sz w:val="24"/>
          <w:szCs w:val="24"/>
        </w:rPr>
        <w:t xml:space="preserve">9.1  wa_meaning_parsed — Root Parse Record</w:t>
      </w:r>
    </w:p>
    <w:p>
      <w:pPr>
        <w:spacing w:after="100"/>
      </w:pPr>
      <w:r>
        <w:rPr>
          <w:rFonts w:ascii="Calibri" w:cs="Calibri" w:eastAsia="Calibri" w:hAnsi="Calibri"/>
          <w:color w:val="111111"/>
          <w:sz w:val="19"/>
          <w:szCs w:val="19"/>
        </w:rPr>
        <w:t xml:space="preserve">One row per term. The anchor record for all parsed meaning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 — 1:1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strongs_number</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Denormalised for query performance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language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Hebrew or Greek</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top-level numbered senses (1), 2), 3)...)</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stem_count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distinct Hebrew stem labels. 0 for Greek or prose-only meanings.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has_causative_stem</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Hiphil or Piel present. Mirrors wa_term_inventory.causative_form_present.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has_domain_tags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any sense node has a domain_tag assigned. 0 by default.</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most recent parse.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Version string of parser. Enables re-parse identification.</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parse warning strings. Null if clean.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9.2  wa_meaning_sense — Sense Tree Nodes</w:t>
      </w:r>
    </w:p>
    <w:p>
      <w:pPr>
        <w:spacing w:after="100"/>
      </w:pPr>
      <w:r>
        <w:rPr>
          <w:rFonts w:ascii="Calibri" w:cs="Calibri" w:eastAsia="Calibri" w:hAnsi="Calibri"/>
          <w:color w:val="111111"/>
          <w:sz w:val="19"/>
          <w:szCs w:val="19"/>
        </w:rPr>
        <w:t xml:space="preserve">One row per numbered node. For Hebrew, the numbered outline maps directly to a tree. For Greek prose, each clause is a single top-level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Outline prefix: 1, 1a, 1a1, 1a1a, 1a1f1. Parsed directly from source text.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level_depth</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Tree depth: 1 = top sense. Derived: len(alpha_chars_only) + 1.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parent_level_code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level_code of parent node. Derived by truncating last alphanumeric segment. Null for depth 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 content stripped of level prefix and stem label.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is_stem_label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this node is purely a stem label line: (Qal), (Hiphil)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stem_label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 name if is_stem_label = 1. Values: Qal/Niphal/Piel/Pual/Hiphil/Hophal/Hitpael/Polel/Pulal.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domain_tag</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Optional researcher-assigned domain tag. e.g. ritual/ethical/relational/eschatological. Null by default.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sort_order</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Position in original text order. Enables full reconstruction of source structure.</w:t>
            </w:r>
          </w:p>
        </w:tc>
      </w:tr>
    </w:tbl>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Parent derivation rule: level_code "1a1f" → parent = "1a1". Level code "1a" → parent = "1". Level code "1" → parent = null. The algorithm strips the last letter (for alphabetic suffix) or last digit (for numeric suffix) from the code to get the parent code.</w:t>
      </w:r>
    </w:p>
    <w:p>
      <w:pPr>
        <w:spacing w:after="0"/>
      </w:pPr>
      <w:r>
        <w:t xml:space="preserve"/>
      </w:r>
    </w:p>
    <w:p>
      <w:pPr>
        <w:pStyle w:val="Heading2"/>
        <w:spacing w:after="120" w:before="280"/>
      </w:pPr>
      <w:r>
        <w:rPr>
          <w:rFonts w:ascii="Calibri" w:cs="Calibri" w:eastAsia="Calibri" w:hAnsi="Calibri"/>
          <w:b/>
          <w:bCs/>
          <w:color w:val="2E5FA3"/>
          <w:sz w:val="24"/>
          <w:szCs w:val="24"/>
        </w:rPr>
        <w:t xml:space="preserve">9.3  wa_meaning_stem — Hebrew Stem Records</w:t>
      </w:r>
    </w:p>
    <w:p>
      <w:pPr>
        <w:spacing w:after="100"/>
      </w:pPr>
      <w:r>
        <w:rPr>
          <w:rFonts w:ascii="Calibri" w:cs="Calibri" w:eastAsia="Calibri" w:hAnsi="Calibri"/>
          <w:color w:val="111111"/>
          <w:sz w:val="19"/>
          <w:szCs w:val="19"/>
        </w:rPr>
        <w:t xml:space="preserve">One row per distinct Hebrew grammatical stem (binyan) present in the meaning. Stores a summary of each stem's semantic contribution. Applicable to Hebrew verb terms only — null for nouns and Greek.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Qal / Niphal / Piel / Pual / Hiphil / Hophal / Hitpael / Polel / Pulal</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simple / causative / reflexive / passive / other — derived from stem_name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wa_meaning_sense rows under this stem.</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 for this stem from the first sub-definition line.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9.4  wa_lsj_parsed — Structured LSJ Entry (Greek)</w:t>
      </w:r>
    </w:p>
    <w:p>
      <w:pPr>
        <w:spacing w:after="100"/>
      </w:pPr>
      <w:r>
        <w:rPr>
          <w:rFonts w:ascii="Calibri" w:cs="Calibri" w:eastAsia="Calibri" w:hAnsi="Calibri"/>
          <w:color w:val="111111"/>
          <w:sz w:val="19"/>
          <w:szCs w:val="19"/>
        </w:rPr>
        <w:t xml:space="preserve">Parses the wa_term_inventory.lsj_entry text into key components. Greek terms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raw_lsj</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Full LSJ text (denormalised from lsj_entry)</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lsj_gloss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 text before first semicolon or colon.</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lsj_domains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usage domain abbreviations extracted from bracketed tags: LXX, NT, 1st c.AD, classical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lsj_philosophical_note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Extracted philosophical/technical usage note where present (Plato, Aristotle, Neo-Platonists, Pindar). Null if absent.</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lsj_etymology_note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Extracted etymological note where present. Null if absent.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lsj_cognate_forms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cognate forms mentioned in the entry.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version string.</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9.5  Parsing Logic Rules</w:t>
      </w:r>
    </w:p>
    <w:p>
      <w:pPr>
        <w:spacing w:after="100"/>
      </w:pPr>
      <w:r>
        <w:rPr>
          <w:rFonts w:ascii="Calibri" w:cs="Calibri" w:eastAsia="Calibri" w:hAnsi="Calibri"/>
          <w:b/>
          <w:bCs/>
          <w:color w:val="111111"/>
          <w:sz w:val="19"/>
          <w:szCs w:val="19"/>
        </w:rPr>
        <w:t xml:space="preserve">Hebrew numbered meanings (standard): </w:t>
      </w:r>
      <w:r>
        <w:rPr>
          <w:rFonts w:ascii="Calibri" w:cs="Calibri" w:eastAsia="Calibri" w:hAnsi="Calibri"/>
          <w:color w:val="111111"/>
          <w:sz w:val="19"/>
          <w:szCs w:val="19"/>
        </w:rPr>
        <w:t xml:space="preserve">Regex parse line by line. Extract level_code = the token before ")". Extract sense_text = remainder of line. Detect stem labels by matching against the canonical stem list. Build parent_level_code by algorithmic truncation. Record stem labels as is_stem_label = 1 nodes.</w:t>
      </w:r>
    </w:p>
    <w:p>
      <w:pPr>
        <w:spacing w:after="100"/>
      </w:pPr>
      <w:r>
        <w:rPr>
          <w:rFonts w:ascii="Calibri" w:cs="Calibri" w:eastAsia="Calibri" w:hAnsi="Calibri"/>
          <w:b/>
          <w:bCs/>
          <w:color w:val="111111"/>
          <w:sz w:val="19"/>
          <w:szCs w:val="19"/>
        </w:rPr>
        <w:t xml:space="preserve">Hebrew prose meanings (no numbering): </w:t>
      </w:r>
      <w:r>
        <w:rPr>
          <w:rFonts w:ascii="Calibri" w:cs="Calibri" w:eastAsia="Calibri" w:hAnsi="Calibri"/>
          <w:color w:val="111111"/>
          <w:sz w:val="19"/>
          <w:szCs w:val="19"/>
        </w:rPr>
        <w:t xml:space="preserve">Store the full text as a single sense node at level_code = "1", depth 1. Record parse_warnings = ["PROSE_ONLY"]. top_sense_count = 1.</w:t>
      </w:r>
    </w:p>
    <w:p>
      <w:pPr>
        <w:spacing w:after="100"/>
      </w:pPr>
      <w:r>
        <w:rPr>
          <w:rFonts w:ascii="Calibri" w:cs="Calibri" w:eastAsia="Calibri" w:hAnsi="Calibri"/>
          <w:b/>
          <w:bCs/>
          <w:color w:val="111111"/>
          <w:sz w:val="19"/>
          <w:szCs w:val="19"/>
        </w:rPr>
        <w:t xml:space="preserve">Greek prose meanings: </w:t>
      </w:r>
      <w:r>
        <w:rPr>
          <w:rFonts w:ascii="Calibri" w:cs="Calibri" w:eastAsia="Calibri" w:hAnsi="Calibri"/>
          <w:color w:val="111111"/>
          <w:sz w:val="19"/>
          <w:szCs w:val="19"/>
        </w:rPr>
        <w:t xml:space="preserve">Split on semicolons and sentence-final punctuation. Each clause becomes one sense node. No level hierarchy (all depth 1). Sort_order preserves original sequence.</w:t>
      </w:r>
    </w:p>
    <w:p>
      <w:pPr>
        <w:spacing w:after="100"/>
      </w:pPr>
      <w:r>
        <w:rPr>
          <w:rFonts w:ascii="Calibri" w:cs="Calibri" w:eastAsia="Calibri" w:hAnsi="Calibri"/>
          <w:b/>
          <w:bCs/>
          <w:color w:val="111111"/>
          <w:sz w:val="19"/>
          <w:szCs w:val="19"/>
        </w:rPr>
        <w:t xml:space="preserve">LSJ entries: </w:t>
      </w:r>
      <w:r>
        <w:rPr>
          <w:rFonts w:ascii="Calibri" w:cs="Calibri" w:eastAsia="Calibri" w:hAnsi="Calibri"/>
          <w:color w:val="111111"/>
          <w:sz w:val="19"/>
          <w:szCs w:val="19"/>
        </w:rPr>
        <w:t xml:space="preserve">Split on semicolons. First segment = lsj_gloss. Scan for bracketed abbreviations → lsj_domains. Scan for philosopher/author names → lsj_philosophical_note. Scan for etymology keywords → lsj_etymology_note.</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Re-parse trigger: when parse_version in wa_meaning_parsed differs from the current engine parser version, those records are candidates for re-parse. Command: engine.py --reparse-meanings [--registry=[id] | --all]. This operation only touches the four parsing tables and parsed_meaning_id — no content data is affected.</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10.  Word Overview Report</w:t>
      </w:r>
    </w:p>
    <w:p>
      <w:pPr>
        <w:spacing w:after="100"/>
      </w:pPr>
      <w:r>
        <w:rPr>
          <w:rFonts w:ascii="Calibri" w:cs="Calibri" w:eastAsia="Calibri" w:hAnsi="Calibri"/>
          <w:color w:val="111111"/>
          <w:sz w:val="19"/>
          <w:szCs w:val="19"/>
        </w:rPr>
        <w:t xml:space="preserve">The word overview report is a complete, human-readable summary of everything the database holds for one word. It is produced on demand at any point — before any automation (shows only the registry row), mid-run (shows partial state), or at completion (full picture including gaps and audit result).</w:t>
      </w:r>
    </w:p>
    <w:p>
      <w:pPr>
        <w:spacing w:after="20"/>
        <w:ind w:left="720"/>
      </w:pPr>
      <w:r>
        <w:rPr>
          <w:rFonts w:ascii="Courier New" w:cs="Courier New" w:eastAsia="Courier New" w:hAnsi="Courier New"/>
          <w:color w:val="333333"/>
          <w:sz w:val="17"/>
          <w:szCs w:val="17"/>
        </w:rPr>
        <w:t xml:space="preserve">engine.py --report --registry=[id] [--format=html|json]</w:t>
      </w:r>
    </w:p>
    <w:p>
      <w:pPr>
        <w:spacing w:after="0"/>
      </w:pPr>
      <w:r>
        <w:t xml:space="preserve"/>
      </w:r>
    </w:p>
    <w:p>
      <w:pPr>
        <w:pStyle w:val="Heading2"/>
        <w:spacing w:after="120" w:before="280"/>
      </w:pPr>
      <w:r>
        <w:rPr>
          <w:rFonts w:ascii="Calibri" w:cs="Calibri" w:eastAsia="Calibri" w:hAnsi="Calibri"/>
          <w:b/>
          <w:bCs/>
          <w:color w:val="2E5FA3"/>
          <w:sz w:val="24"/>
          <w:szCs w:val="24"/>
        </w:rPr>
        <w:t xml:space="preserve">10.1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Section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Source tables</w:t>
            </w:r>
          </w:p>
        </w:tc>
        <w:tc>
          <w:tcPr>
            <w:tcW w:type="dxa" w:w="3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Content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 header</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engine_run_log</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number, word, source list, category, phase1_status, last run date and run_id, term count, verse count, automation_eligible flag.</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history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 word_run_state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Table of all engine runs for this word: run_id, mode, date, outcome, terms written, verses written, audit result.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inventory</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wa_file_index</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Strong's, transliteration, language, gloss, occurrence count, verse count, testament, causative flag. Colour-coded: XREF = blue; NEW = black; STOP quality flags = 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summary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mti_terms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terms with their owning registry and word.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flags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phase2_flag_types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Matrix: derivable flags (set by engine) vs judgment flags (deferred — shown greyed out).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Quality flags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 wa_quality_flag_types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quality flags grouped by flag_group: DATA_COVERAGE, IMPORT_STATUS, TERM_ANALYSIS.</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Gaps section</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wa_data_quality_flags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null field per term. Colour: red = undocumented gap; amber = documented gap; grey = intentionally deferred.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 status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Most recent audit result with per-check detail, timestamp, run_id, and any stop_reason.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summary</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top sense count, stem count, causative stem present. Collapsible Hebrew sense tree. Greek LSJ gloss and domain tags.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coverage</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books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count by testament. Verse count by book. Full verse table: reference, text, target_word (if populated).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gloss, transliteration, Strong's number of each related term.</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Cross-registry links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 word_registry, wa_crosslink_type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Linked words, registry IDs, connection type, note.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families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code and note per term. Null shown as gap.</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status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mti_term_flags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registration: status, word_data_reference, anchor_note, THEOLOGICAL_ANCHOR if set.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status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mti_terms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Specific table of also_spelled and occurrence_count_qualifier values: set / confirmed null / pending.</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10.2  Gap Highlighting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Colour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Red background</w:t>
            </w:r>
          </w:p>
        </w:tc>
        <w:tc>
          <w:tcPr>
            <w:tcW w:type="dxa" w:w="69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 is null AND no quality flag explains why. Unacknowledged gap requiring action.</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Amber background</w:t>
            </w:r>
          </w:p>
        </w:tc>
        <w:tc>
          <w:tcPr>
            <w:tcW w:type="dxa" w:w="69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 is null AND a DATA_GAP quality flag exists. Gap is documented.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Grey text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 is intentionally deferred (god_as_subject, somatic_link, judgment flags). Not treated as a gap.</w:t>
            </w:r>
          </w:p>
        </w:tc>
      </w:tr>
      <w:tr>
        <w:tc>
          <w:tcPr>
            <w:tcW w:type="dxa" w:w="2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Green background</w:t>
            </w:r>
          </w:p>
        </w:tc>
        <w:tc>
          <w:tcPr>
            <w:tcW w:type="dxa" w:w="69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audit checks passed; no unexplained nulls.</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11.  Schema Migration</w:t>
      </w:r>
    </w:p>
    <w:p>
      <w:pPr>
        <w:spacing w:after="100"/>
      </w:pPr>
      <w:r>
        <w:rPr>
          <w:rFonts w:ascii="Calibri" w:cs="Calibri" w:eastAsia="Calibri" w:hAnsi="Calibri"/>
          <w:color w:val="111111"/>
          <w:sz w:val="19"/>
          <w:szCs w:val="19"/>
        </w:rPr>
        <w:t xml:space="preserve">D5 DECISION: The tool builder is mandated to produce a complete, standalone migration document. This section defines the requirements for that document and for the migration tooling.</w:t>
      </w:r>
    </w:p>
    <w:p>
      <w:pPr>
        <w:spacing w:after="0"/>
      </w:pPr>
      <w:r>
        <w:t xml:space="preserve"/>
      </w:r>
    </w:p>
    <w:p>
      <w:pPr>
        <w:pStyle w:val="Heading2"/>
        <w:spacing w:after="120" w:before="280"/>
      </w:pPr>
      <w:r>
        <w:rPr>
          <w:rFonts w:ascii="Calibri" w:cs="Calibri" w:eastAsia="Calibri" w:hAnsi="Calibri"/>
          <w:b/>
          <w:bCs/>
          <w:color w:val="2E5FA3"/>
          <w:sz w:val="24"/>
          <w:szCs w:val="24"/>
        </w:rPr>
        <w:t xml:space="preserve">11.1  Current Schema Baseline (v2.2)</w:t>
      </w:r>
    </w:p>
    <w:p>
      <w:pPr>
        <w:spacing w:after="100"/>
      </w:pPr>
      <w:r>
        <w:rPr>
          <w:rFonts w:ascii="Calibri" w:cs="Calibri" w:eastAsia="Calibri" w:hAnsi="Calibri"/>
          <w:color w:val="111111"/>
          <w:sz w:val="19"/>
          <w:szCs w:val="19"/>
        </w:rPr>
        <w:t xml:space="preserve">The database as at 2026-03-18 contains the following 20 tables. This is the baseline from which all v9 migrations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Row count (baseline)</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OSIS and abbreviation variants mapped to books.id</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66</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Canon books with testament, order, verse count</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Cross-references: XREF terms to their owning registry</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mti_terms ↔ phase2_flag_types (THEOLOGICAL_ANCHOR)</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698</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Term Index — one row per unique Strong's across all registries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25</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 phase 2 analytical flag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Zotero-linked bibliographic sources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 taxonomy</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Cross-word relationships with type and note</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 cross-registry link type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Per-term data quality issues with description</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Per-word anchor rows (54 = 32 complete words + multi-part splits)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22</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 data quality flag type definitions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713</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Core term records with lexical data and derived fields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wa_term_inventory ↔ phase2_flag_types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 entries per term</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assignments per term</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12,877</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per term</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200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registry of all 200+ words in the programme</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sqlite_sequence</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(internal)</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auto-increment tracker</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11.2  Migration Sequence (v2.2 → v3.0)</w:t>
      </w:r>
    </w:p>
    <w:p>
      <w:pPr>
        <w:spacing w:after="100"/>
      </w:pPr>
      <w:r>
        <w:rPr>
          <w:rFonts w:ascii="Calibri" w:cs="Calibri" w:eastAsia="Calibri" w:hAnsi="Calibri"/>
          <w:color w:val="111111"/>
          <w:sz w:val="19"/>
          <w:szCs w:val="19"/>
        </w:rPr>
        <w:t xml:space="preserve">Eleven migrations are required, numbered M01–M11. The tool builder must implement each as a separate, idempotent SQL statement wrapped in a transaction. The schema_version table (created in M01) tracks which migrations have been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Migration</w:t>
            </w:r>
          </w:p>
        </w:tc>
        <w:tc>
          <w:tcPr>
            <w:tcW w:type="dxa" w:w="6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SQL summary</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schema_version</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schema_version (...). INSERT one row with version_code = "2.2.0", migration_history = "[]".</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control tables</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engine_run_log (...); CREATE TABLE engine_stream_checkpoint (...); CREATE TABLE word_run_state (...); CREATE TABLE term_fetch_log (...).</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word_registry</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word_registry ADD COLUMN automation_eligible INTEGER DEFAULT 1; ADD COLUMN last_automation_run TEXT; ADD COLUMN automation_run_id TEXT; ADD COLUMN phase1_term_count INTEGER; ADD COLUMN phase1_verse_count INTEGER.</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mti_terms</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mti_terms ADD COLUMN also_spelled TEXT.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wa_term_inventory</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wa_term_inventory ADD COLUMN short_def_mounce TEXT; ADD COLUMN parsed_meaning_id INTEGER.</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wa_verse_records</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wa_verse_records ADD COLUMN target_word TEXT.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M07</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wa_meaning_parsed</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wa_meaning_parsed (...). CREATE INDEX idx_meaning_parsed_term_inv ON wa_meaning_parsed(term_inv_id).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M08</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wa_meaning_sense</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wa_meaning_sense (...). CREATE INDEX idx_meaning_sense_parsed ON wa_meaning_sense(parsed_meaning_id). CREATE INDEX idx_meaning_sense_level ON wa_meaning_sense(parsed_meaning_id, level_code).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M09</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wa_meaning_stem</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wa_meaning_stem (...). CREATE INDEX idx_meaning_stem_parsed ON wa_meaning_stem(parsed_meaning_id).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wa_lsj_parsed</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wa_lsj_parsed (...). CREATE INDEX idx_lsj_parsed_term ON wa_lsj_parsed(term_inv_id).</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M11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 SET version_code = "3.0.0", applied_at = [now], migration_history = [updated JSON array].</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11.3  Migration Tool Requirements (Mandated)</w:t>
      </w:r>
    </w:p>
    <w:p>
      <w:pPr>
        <w:spacing w:after="100"/>
      </w:pPr>
      <w:r>
        <w:rPr>
          <w:rFonts w:ascii="Calibri" w:cs="Calibri" w:eastAsia="Calibri" w:hAnsi="Calibri"/>
          <w:color w:val="111111"/>
          <w:sz w:val="19"/>
          <w:szCs w:val="19"/>
        </w:rPr>
        <w:t xml:space="preserve">The tool builder must implement the following migration interface:</w:t>
      </w:r>
    </w:p>
    <w:p>
      <w:pPr>
        <w:spacing w:after="20"/>
        <w:ind w:left="720"/>
      </w:pPr>
      <w:r>
        <w:rPr>
          <w:rFonts w:ascii="Courier New" w:cs="Courier New" w:eastAsia="Courier New" w:hAnsi="Courier New"/>
          <w:color w:val="333333"/>
          <w:sz w:val="17"/>
          <w:szCs w:val="17"/>
        </w:rPr>
        <w:t xml:space="preserve">engine.py --migrate              # apply all pending migrations</w:t>
      </w:r>
    </w:p>
    <w:p>
      <w:pPr>
        <w:spacing w:after="20"/>
        <w:ind w:left="720"/>
      </w:pPr>
      <w:r>
        <w:rPr>
          <w:rFonts w:ascii="Courier New" w:cs="Courier New" w:eastAsia="Courier New" w:hAnsi="Courier New"/>
          <w:color w:val="333333"/>
          <w:sz w:val="17"/>
          <w:szCs w:val="17"/>
        </w:rPr>
        <w:t xml:space="preserve">engine.py --migrate --dry-run    # show SQL without executing</w:t>
      </w:r>
    </w:p>
    <w:p>
      <w:pPr>
        <w:spacing w:after="20"/>
        <w:ind w:left="720"/>
      </w:pPr>
      <w:r>
        <w:rPr>
          <w:rFonts w:ascii="Courier New" w:cs="Courier New" w:eastAsia="Courier New" w:hAnsi="Courier New"/>
          <w:color w:val="333333"/>
          <w:sz w:val="17"/>
          <w:szCs w:val="17"/>
        </w:rPr>
        <w:t xml:space="preserve">engine.py --migrate --to=M05     # apply up to and including M05</w:t>
      </w:r>
    </w:p>
    <w:p>
      <w:pPr>
        <w:spacing w:after="20"/>
        <w:ind w:left="720"/>
      </w:pPr>
      <w:r>
        <w:rPr>
          <w:rFonts w:ascii="Courier New" w:cs="Courier New" w:eastAsia="Courier New" w:hAnsi="Courier New"/>
          <w:color w:val="333333"/>
          <w:sz w:val="17"/>
          <w:szCs w:val="17"/>
        </w:rPr>
        <w:t xml:space="preserve">engine.py --db-status            # show current schema version and pending migrations</w:t>
      </w:r>
    </w:p>
    <w:p>
      <w:pPr>
        <w:spacing w:after="0"/>
      </w:pPr>
      <w:r>
        <w:t xml:space="preserve"/>
      </w:r>
    </w:p>
    <w:p>
      <w:pPr>
        <w:spacing w:after="100"/>
      </w:pPr>
      <w:r>
        <w:rPr>
          <w:rFonts w:ascii="Calibri" w:cs="Calibri" w:eastAsia="Calibri" w:hAnsi="Calibri"/>
          <w:color w:val="111111"/>
          <w:sz w:val="19"/>
          <w:szCs w:val="19"/>
        </w:rPr>
        <w:t xml:space="preserve">Each migration must:</w:t>
      </w:r>
    </w:p>
    <w:p>
      <w:pPr>
        <w:spacing w:after="60"/>
        <w:ind w:left="360" w:hanging="200"/>
      </w:pPr>
      <w:r>
        <w:rPr>
          <w:rFonts w:ascii="Calibri" w:cs="Calibri" w:eastAsia="Calibri" w:hAnsi="Calibri"/>
          <w:sz w:val="19"/>
          <w:szCs w:val="19"/>
        </w:rPr>
        <w:t xml:space="preserve">• Run inside a SQLite transaction — fully committed or fully rolled back.</w:t>
      </w:r>
    </w:p>
    <w:p>
      <w:pPr>
        <w:spacing w:after="60"/>
        <w:ind w:left="360" w:hanging="200"/>
      </w:pPr>
      <w:r>
        <w:rPr>
          <w:rFonts w:ascii="Calibri" w:cs="Calibri" w:eastAsia="Calibri" w:hAnsi="Calibri"/>
          <w:sz w:val="19"/>
          <w:szCs w:val="19"/>
        </w:rPr>
        <w:t xml:space="preserve">• Be idempotent — safe to re-run if interrupted. Check for column/table existence before ALTER/CREATE.</w:t>
      </w:r>
    </w:p>
    <w:p>
      <w:pPr>
        <w:spacing w:after="60"/>
        <w:ind w:left="360" w:hanging="200"/>
      </w:pPr>
      <w:r>
        <w:rPr>
          <w:rFonts w:ascii="Calibri" w:cs="Calibri" w:eastAsia="Calibri" w:hAnsi="Calibri"/>
          <w:sz w:val="19"/>
          <w:szCs w:val="19"/>
        </w:rPr>
        <w:t xml:space="preserve">• Update the migration_history JSON in schema_version on success.</w:t>
      </w:r>
    </w:p>
    <w:p>
      <w:pPr>
        <w:spacing w:after="60"/>
        <w:ind w:left="360" w:hanging="200"/>
      </w:pPr>
      <w:r>
        <w:rPr>
          <w:rFonts w:ascii="Calibri" w:cs="Calibri" w:eastAsia="Calibri" w:hAnsi="Calibri"/>
          <w:sz w:val="19"/>
          <w:szCs w:val="19"/>
        </w:rPr>
        <w:t xml:space="preserve">• Print a clear success or failure message for each migration step.</w:t>
      </w:r>
    </w:p>
    <w:p>
      <w:pPr>
        <w:spacing w:after="60"/>
        <w:ind w:left="360" w:hanging="200"/>
      </w:pPr>
      <w:r>
        <w:rPr>
          <w:rFonts w:ascii="Calibri" w:cs="Calibri" w:eastAsia="Calibri" w:hAnsi="Calibri"/>
          <w:sz w:val="19"/>
          <w:szCs w:val="19"/>
        </w:rPr>
        <w:t xml:space="preserve">• Never modify existing data — migrations are schema-only. Data transformations are a separate step if required.</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tool builder must produce a MIGRATION.md document alongside the code. This document must contain: the complete CREATE TABLE DDL for every table in v3.0 (current + new); the ALTER TABLE statements for every amended table; the full SQL for every index; and a rollback procedure for each migration. This document becomes the authoritative schema reference.</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12.  Disaster Recovery, Backup, and Safeguarding</w:t>
      </w:r>
    </w:p>
    <w:p>
      <w:pPr>
        <w:spacing w:after="100"/>
      </w:pPr>
      <w:r>
        <w:rPr>
          <w:rFonts w:ascii="Calibri" w:cs="Calibri" w:eastAsia="Calibri" w:hAnsi="Calibri"/>
          <w:color w:val="111111"/>
          <w:sz w:val="19"/>
          <w:szCs w:val="19"/>
        </w:rPr>
        <w:t xml:space="preserve">This section is addressed to the application creator. These requirements are mandatory. The application must implement every safeguard listed here before production use.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12.1  Database Characteristics and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Characteristic</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Current size (baseline)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 MB (2026-03-18). Projected at programme completion (181 words): ~30 MB.</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Growth rate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~170 KB per word processed (713 terms + 12,877 verses across 32 words = ~169 KB/word average).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 uniqueness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database is irreplaceable. Source STEP data can be re-fetched, but the MTI classifications, quality flags, researcher annotations, audit history, and root family assignments represent significant researcher time investment with no external backup source.</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Criticality</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 Loss of bible_research.db without a backup requires re-running all completed words from scratch.</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Corruption risk</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WAL mode is safe for single-writer scenarios. The primary risk is interrupted writes during power failure or process kill. The engine's transactional design mitigates this — partial transactions are automatically rolled back by SQLite on restart.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12.2  Backup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Backup type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Frequency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Requirements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backup</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engine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engine must automatically copy bible_research.db to a timestamped backup file before executing any writes. File: bible_research_backup_YYYYMMDD_HHMMss_[run_id].db. Stored in a /backups/ subdirectory.</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Post-run backup</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 COMPLETE or PARTIAL outcome</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Copy the final state to bible_research_YYYYMMDD_[run_id]_post.db. This provides a clean recovery point even if the next run is interrupted.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Pre-migration backup</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Before any --migrate run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Copy to bible_research_pre_migration_v[version].db. Never overwrite. This is the recovery point if a migration fails or produces unexpected results.</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Synology sync</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Ongoing</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/backups/ directory must be included in the Synology file sync scope. The researcher's existing Synology infrastructure provides off-machine redundancy.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Manual checkpoint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Researcher-initiated</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Command: engine.py --backup [--label=[description]]. Produces a labelled backup at any point. Useful before major AUDIT_WORD sessions.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12.3  Backup Retention</w:t>
      </w:r>
    </w:p>
    <w:p>
      <w:pPr>
        <w:spacing w:after="60"/>
        <w:ind w:left="360" w:hanging="200"/>
      </w:pPr>
      <w:r>
        <w:rPr>
          <w:rFonts w:ascii="Calibri" w:cs="Calibri" w:eastAsia="Calibri" w:hAnsi="Calibri"/>
          <w:sz w:val="19"/>
          <w:szCs w:val="19"/>
        </w:rPr>
        <w:t xml:space="preserve">• Keep the 10 most recent pre-run backups. Delete older ones automatically.</w:t>
      </w:r>
    </w:p>
    <w:p>
      <w:pPr>
        <w:spacing w:after="60"/>
        <w:ind w:left="360" w:hanging="200"/>
      </w:pPr>
      <w:r>
        <w:rPr>
          <w:rFonts w:ascii="Calibri" w:cs="Calibri" w:eastAsia="Calibri" w:hAnsi="Calibri"/>
          <w:sz w:val="19"/>
          <w:szCs w:val="19"/>
        </w:rPr>
        <w:t xml:space="preserve">• Keep all post-run backups for the current calendar month. Delete on a rolling 30-day basis.</w:t>
      </w:r>
    </w:p>
    <w:p>
      <w:pPr>
        <w:spacing w:after="60"/>
        <w:ind w:left="360" w:hanging="200"/>
      </w:pPr>
      <w:r>
        <w:rPr>
          <w:rFonts w:ascii="Calibri" w:cs="Calibri" w:eastAsia="Calibri" w:hAnsi="Calibri"/>
          <w:sz w:val="19"/>
          <w:szCs w:val="19"/>
        </w:rPr>
        <w:t xml:space="preserve">• Keep all pre-migration backups permanently. These are small files and provide critical schema rollback points.</w:t>
      </w:r>
    </w:p>
    <w:p>
      <w:pPr>
        <w:spacing w:after="60"/>
        <w:ind w:left="360" w:hanging="200"/>
      </w:pPr>
      <w:r>
        <w:rPr>
          <w:rFonts w:ascii="Calibri" w:cs="Calibri" w:eastAsia="Calibri" w:hAnsi="Calibri"/>
          <w:sz w:val="19"/>
          <w:szCs w:val="19"/>
        </w:rPr>
        <w:t xml:space="preserve">• Keep all researcher-initiated --backup files permanently until the researcher explicitly deletes them.</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backup directory must never be inside the project directory that is tracked by version control. Backup files must not be committed to git. Add /backups/ to .gitignore.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12.4  Recovery Procedures</w:t>
      </w:r>
    </w:p>
    <w:p>
      <w:pPr>
        <w:spacing w:after="100"/>
      </w:pPr>
      <w:r>
        <w:rPr>
          <w:rFonts w:ascii="Calibri" w:cs="Calibri" w:eastAsia="Calibri" w:hAnsi="Calibri"/>
          <w:color w:val="111111"/>
          <w:sz w:val="19"/>
          <w:szCs w:val="19"/>
        </w:rPr>
        <w:t xml:space="preserve">The tool builder must document and test all three recovery scenarios:</w:t>
      </w:r>
    </w:p>
    <w:p>
      <w:pPr>
        <w:spacing w:after="0"/>
      </w:pPr>
      <w:r>
        <w:t xml:space="preserve"/>
      </w:r>
    </w:p>
    <w:p>
      <w:pPr>
        <w:spacing w:after="100"/>
      </w:pPr>
      <w:r>
        <w:rPr>
          <w:rFonts w:ascii="Calibri" w:cs="Calibri" w:eastAsia="Calibri" w:hAnsi="Calibri"/>
          <w:b/>
          <w:bCs/>
          <w:color w:val="111111"/>
          <w:sz w:val="19"/>
          <w:szCs w:val="19"/>
        </w:rPr>
        <w:t xml:space="preserve">Scenario 1 — Interrupted run (most common). </w:t>
      </w:r>
      <w:r>
        <w:rPr>
          <w:rFonts w:ascii="Calibri" w:cs="Calibri" w:eastAsia="Calibri" w:hAnsi="Calibri"/>
          <w:color w:val="111111"/>
          <w:sz w:val="19"/>
          <w:szCs w:val="19"/>
        </w:rPr>
        <w:t xml:space="preserve">SQLite automatically rolls back any uncommitted transaction. The engine detects the uncommitted state on restart and either resumes (GAP_FILL) or reports the clean state (NEW_WORD/AUDIT_WORD). No manual recovery needed in most cases. If the database file is corrupt: restore from the pre-run backup taken at the start of the failed run.</w:t>
      </w:r>
    </w:p>
    <w:p>
      <w:pPr>
        <w:spacing w:after="100"/>
      </w:pPr>
      <w:r>
        <w:rPr>
          <w:rFonts w:ascii="Calibri" w:cs="Calibri" w:eastAsia="Calibri" w:hAnsi="Calibri"/>
          <w:b/>
          <w:bCs/>
          <w:color w:val="111111"/>
          <w:sz w:val="19"/>
          <w:szCs w:val="19"/>
        </w:rPr>
        <w:t xml:space="preserve">Scenario 2 — Corrupt database. </w:t>
      </w:r>
      <w:r>
        <w:rPr>
          <w:rFonts w:ascii="Calibri" w:cs="Calibri" w:eastAsia="Calibri" w:hAnsi="Calibri"/>
          <w:color w:val="111111"/>
          <w:sz w:val="19"/>
          <w:szCs w:val="19"/>
        </w:rPr>
        <w:t xml:space="preserve">Verify corruption with: sqlite3 bible_research.db "PRAGMA integrity_check;". If corruption confirmed: (a) stop all engine activity; (b) identify the most recent clean backup; (c) copy the backup to bible_research.db; (d) re-run any runs that completed after that backup using engine.py --mode=gap --from=[registry_id] or targeted AUDIT_WORD runs. The engine run log identifies exactly what was written in each run.</w:t>
      </w:r>
    </w:p>
    <w:p>
      <w:pPr>
        <w:spacing w:after="100"/>
      </w:pPr>
      <w:r>
        <w:rPr>
          <w:rFonts w:ascii="Calibri" w:cs="Calibri" w:eastAsia="Calibri" w:hAnsi="Calibri"/>
          <w:b/>
          <w:bCs/>
          <w:color w:val="111111"/>
          <w:sz w:val="19"/>
          <w:szCs w:val="19"/>
        </w:rPr>
        <w:t xml:space="preserve">Scenario 3 — Failed migration. </w:t>
      </w:r>
      <w:r>
        <w:rPr>
          <w:rFonts w:ascii="Calibri" w:cs="Calibri" w:eastAsia="Calibri" w:hAnsi="Calibri"/>
          <w:color w:val="111111"/>
          <w:sz w:val="19"/>
          <w:szCs w:val="19"/>
        </w:rPr>
        <w:t xml:space="preserve">If a migration fails mid-way: (a) the migration transaction is rolled back automatically; (b) schema_version reflects the pre-migration state; (c) restore from the pre-migration backup if the schema_version table itself is corrupt; (d) investigate the failure, fix the migration script, and re-run engine.py --migrate.</w:t>
      </w:r>
    </w:p>
    <w:p>
      <w:pPr>
        <w:spacing w:after="20"/>
        <w:ind w:left="720"/>
      </w:pPr>
      <w:r>
        <w:rPr>
          <w:rFonts w:ascii="Courier New" w:cs="Courier New" w:eastAsia="Courier New" w:hAnsi="Courier New"/>
          <w:color w:val="333333"/>
          <w:sz w:val="17"/>
          <w:szCs w:val="17"/>
        </w:rPr>
        <w:t xml:space="preserve"># Verify database integrity</w:t>
      </w:r>
    </w:p>
    <w:p>
      <w:pPr>
        <w:spacing w:after="20"/>
        <w:ind w:left="720"/>
      </w:pPr>
      <w:r>
        <w:rPr>
          <w:rFonts w:ascii="Courier New" w:cs="Courier New" w:eastAsia="Courier New" w:hAnsi="Courier New"/>
          <w:color w:val="333333"/>
          <w:sz w:val="17"/>
          <w:szCs w:val="17"/>
        </w:rPr>
        <w:t xml:space="preserve">sqlite3 bible_research.db "PRAGMA integrity_check;"</w:t>
      </w:r>
    </w:p>
    <w:p>
      <w:pPr>
        <w:spacing w:after="20"/>
        <w:ind w:left="720"/>
      </w:pPr>
      <w:r>
        <w:rPr>
          <w:rFonts w:ascii="Courier New" w:cs="Courier New" w:eastAsia="Courier New" w:hAnsi="Courier New"/>
          <w:color w:val="333333"/>
          <w:sz w:val="17"/>
          <w:szCs w:val="17"/>
        </w:rPr>
        <w:t xml:space="preserve"/>
      </w:r>
    </w:p>
    <w:p>
      <w:pPr>
        <w:spacing w:after="20"/>
        <w:ind w:left="720"/>
      </w:pPr>
      <w:r>
        <w:rPr>
          <w:rFonts w:ascii="Courier New" w:cs="Courier New" w:eastAsia="Courier New" w:hAnsi="Courier New"/>
          <w:color w:val="333333"/>
          <w:sz w:val="17"/>
          <w:szCs w:val="17"/>
        </w:rPr>
        <w:t xml:space="preserve"># Restore from backup</w:t>
      </w:r>
    </w:p>
    <w:p>
      <w:pPr>
        <w:spacing w:after="20"/>
        <w:ind w:left="720"/>
      </w:pPr>
      <w:r>
        <w:rPr>
          <w:rFonts w:ascii="Courier New" w:cs="Courier New" w:eastAsia="Courier New" w:hAnsi="Courier New"/>
          <w:color w:val="333333"/>
          <w:sz w:val="17"/>
          <w:szCs w:val="17"/>
        </w:rPr>
        <w:t xml:space="preserve">cp backups/bible_research_backup_YYYYMMDD_HHMMss_[run_id].db bible_research.db</w:t>
      </w:r>
    </w:p>
    <w:p>
      <w:pPr>
        <w:spacing w:after="20"/>
        <w:ind w:left="720"/>
      </w:pPr>
      <w:r>
        <w:rPr>
          <w:rFonts w:ascii="Courier New" w:cs="Courier New" w:eastAsia="Courier New" w:hAnsi="Courier New"/>
          <w:color w:val="333333"/>
          <w:sz w:val="17"/>
          <w:szCs w:val="17"/>
        </w:rPr>
        <w:t xml:space="preserve"/>
      </w:r>
    </w:p>
    <w:p>
      <w:pPr>
        <w:spacing w:after="20"/>
        <w:ind w:left="720"/>
      </w:pPr>
      <w:r>
        <w:rPr>
          <w:rFonts w:ascii="Courier New" w:cs="Courier New" w:eastAsia="Courier New" w:hAnsi="Courier New"/>
          <w:color w:val="333333"/>
          <w:sz w:val="17"/>
          <w:szCs w:val="17"/>
        </w:rPr>
        <w:t xml:space="preserve"># Re-run from a specific word after restore</w:t>
      </w:r>
    </w:p>
    <w:p>
      <w:pPr>
        <w:spacing w:after="20"/>
        <w:ind w:left="720"/>
      </w:pPr>
      <w:r>
        <w:rPr>
          <w:rFonts w:ascii="Courier New" w:cs="Courier New" w:eastAsia="Courier New" w:hAnsi="Courier New"/>
          <w:color w:val="333333"/>
          <w:sz w:val="17"/>
          <w:szCs w:val="17"/>
        </w:rPr>
        <w:t xml:space="preserve">engine.py --mode=gap --from=[registry_id]</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12.5  Safeguarding Rules (Engine Implementation Mandates)</w:t>
      </w:r>
    </w:p>
    <w:p>
      <w:pPr>
        <w:spacing w:after="100"/>
      </w:pPr>
      <w:r>
        <w:rPr>
          <w:rFonts w:ascii="Calibri" w:cs="Calibri" w:eastAsia="Calibri" w:hAnsi="Calibri"/>
          <w:color w:val="111111"/>
          <w:sz w:val="19"/>
          <w:szCs w:val="19"/>
        </w:rPr>
        <w:t xml:space="preserve">The following safeguards must be implemented in the engine code and are not optional: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Safeguard</w:t>
            </w:r>
          </w:p>
        </w:tc>
        <w:tc>
          <w:tcPr>
            <w:tcW w:type="dxa" w:w="62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Implementation requirement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backup</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creates timestamped backup before any write. Run aborts if backup fails.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reads schema_version at startup. Aborts if version does not match expected_version constant. Never proceeds against an unexpected schema.</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run detection</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sets word_registry.last_automation_run = IN_PROGRESS at step N6/start of word in S1. Checks for existing IN_PROGRESS before setting. Aborts if another run is active.</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Transaction isolation</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inserts for one word are a single SQLite transaction. Rollback is automatic on any failure.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DELETE in engine code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engine source code must not contain any DELETE FROM statement on content tables. DELETEs on control tables (e.g. clearing old checkpoints) are permitted. Any future need to delete content must go through a separate, explicitly confirmed maintenance command.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IDs</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engine must query MAX(id) live immediately before every INSERT with explicit id. No ID value is hardcoded, cached between phases, or carried across sessions.</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registry numbers</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numbers are always read from word_registry via live query. Never from memory or a constant.</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Confirmation prompt in AUDIT_WORD</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engine prints a summary of proposed writes and requires the researcher to type "CONFIRM" before executing any write in AUDIT_WORD mode.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SG-09</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--force flag gating</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--force flag (overrides duplicate check) requires a second confirmation: "You are overwriting existing data for [word]. Type OVERWRITE to confirm." Logged in engine_run_log.</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SG-10</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Read-only mode</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Command engine.py --mode=readonly --registry=[id] produces the word overview report without acquiring any write lock or making any write. This is the safe inspection command.</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Dry-run mode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write commands accept a --dry-run flag. In dry-run, all logic executes including API calls, but no DB writes occur. The engine prints every write that would have been made.</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WAL mode enabled</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engine enables SQLite WAL (Write-Ahead Logging) at startup: PRAGMA journal_mode=WAL. This provides crash safety and allows concurrent reads during writes.</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Integrity check on restore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After any backup restore, the engine runs PRAGMA integrity_check before proceeding. If the check fails, the run aborts with a clear error message.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12.6  Version Control Guidelines</w:t>
      </w:r>
    </w:p>
    <w:p>
      <w:pPr>
        <w:spacing w:after="60"/>
        <w:ind w:left="360" w:hanging="200"/>
      </w:pPr>
      <w:r>
        <w:rPr>
          <w:rFonts w:ascii="Calibri" w:cs="Calibri" w:eastAsia="Calibri" w:hAnsi="Calibri"/>
          <w:sz w:val="19"/>
          <w:szCs w:val="19"/>
        </w:rPr>
        <w:t xml:space="preserve">• The engine source code must be under git version control from the first commit.</w:t>
      </w:r>
    </w:p>
    <w:p>
      <w:pPr>
        <w:spacing w:after="60"/>
        <w:ind w:left="360" w:hanging="200"/>
      </w:pPr>
      <w:r>
        <w:rPr>
          <w:rFonts w:ascii="Calibri" w:cs="Calibri" w:eastAsia="Calibri" w:hAnsi="Calibri"/>
          <w:sz w:val="19"/>
          <w:szCs w:val="19"/>
        </w:rPr>
        <w:t xml:space="preserve">• bible_research.db must NOT be committed to git (add to .gitignore). The database is a live artefact, not a code artefact.</w:t>
      </w:r>
    </w:p>
    <w:p>
      <w:pPr>
        <w:spacing w:after="60"/>
        <w:ind w:left="360" w:hanging="200"/>
      </w:pPr>
      <w:r>
        <w:rPr>
          <w:rFonts w:ascii="Calibri" w:cs="Calibri" w:eastAsia="Calibri" w:hAnsi="Calibri"/>
          <w:sz w:val="19"/>
          <w:szCs w:val="19"/>
        </w:rPr>
        <w:t xml:space="preserve">• The /backups/ directory must NOT be committed to git.</w:t>
      </w:r>
    </w:p>
    <w:p>
      <w:pPr>
        <w:spacing w:after="60"/>
        <w:ind w:left="360" w:hanging="200"/>
      </w:pPr>
      <w:r>
        <w:rPr>
          <w:rFonts w:ascii="Calibri" w:cs="Calibri" w:eastAsia="Calibri" w:hAnsi="Calibri"/>
          <w:sz w:val="19"/>
          <w:szCs w:val="19"/>
        </w:rPr>
        <w:t xml:space="preserve">• MIGRATION.md (Section 11.3) must be committed to git and kept in sync with the codebase.</w:t>
      </w:r>
    </w:p>
    <w:p>
      <w:pPr>
        <w:spacing w:after="60"/>
        <w:ind w:left="360" w:hanging="200"/>
      </w:pPr>
      <w:r>
        <w:rPr>
          <w:rFonts w:ascii="Calibri" w:cs="Calibri" w:eastAsia="Calibri" w:hAnsi="Calibri"/>
          <w:sz w:val="19"/>
          <w:szCs w:val="19"/>
        </w:rPr>
        <w:t xml:space="preserve">• step_setup.md (documenting the local STEP API, confirmed concurrency limits, and step_client.py usage) must be committed and maintained.</w:t>
      </w:r>
    </w:p>
    <w:p>
      <w:pPr>
        <w:spacing w:after="60"/>
        <w:ind w:left="360" w:hanging="200"/>
      </w:pPr>
      <w:r>
        <w:rPr>
          <w:rFonts w:ascii="Calibri" w:cs="Calibri" w:eastAsia="Calibri" w:hAnsi="Calibri"/>
          <w:sz w:val="19"/>
          <w:szCs w:val="19"/>
        </w:rPr>
        <w:t xml:space="preserve">• Tag git commits at each schema version boundary: git tag schema-v3.0.0.</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13.  Complete Schema Summary (v3.0)</w:t>
      </w:r>
    </w:p>
    <w:p>
      <w:pPr>
        <w:spacing w:after="100"/>
      </w:pPr>
      <w:r>
        <w:rPr>
          <w:rFonts w:ascii="Calibri" w:cs="Calibri" w:eastAsia="Calibri" w:hAnsi="Calibri"/>
          <w:color w:val="111111"/>
          <w:sz w:val="19"/>
          <w:szCs w:val="19"/>
        </w:rPr>
        <w:t xml:space="preserve">All 31 tables. Shading: white = unchanged, amber = amended, blue = new.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
        <w:gridCol w:w="5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Category</w:t>
            </w:r>
          </w:p>
        </w:tc>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5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new column: also_spelled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(specification field value updated)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new columns: short_def_mounce, parsed_meaning_id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new column: target_word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5 new columns: automation_eligible, last_automation_run, automation_run_id, phase1_term_count, phase1_verse_count</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3.4</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3.5</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9.4</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sqlite_sequence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Internal</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built-in — unchanged</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14.  Approval Checklist</w:t>
      </w:r>
    </w:p>
    <w:p>
      <w:pPr>
        <w:spacing w:after="100"/>
      </w:pPr>
      <w:r>
        <w:rPr>
          <w:rFonts w:ascii="Calibri" w:cs="Calibri" w:eastAsia="Calibri" w:hAnsi="Calibri"/>
          <w:color w:val="111111"/>
          <w:sz w:val="19"/>
          <w:szCs w:val="19"/>
        </w:rPr>
        <w:t xml:space="preserve">All items below must be signed off before coding begins. Decisions D1–D5 are resolved in this document and are included for confirmation only.</w:t>
      </w:r>
    </w:p>
    <w:p>
      <w:pPr>
        <w:spacing w:after="0"/>
      </w:pPr>
      <w:r>
        <w:t xml:space="preserve"/>
      </w:r>
    </w:p>
    <w:p>
      <w:pPr>
        <w:pStyle w:val="Heading2"/>
        <w:spacing w:after="120" w:before="280"/>
      </w:pPr>
      <w:r>
        <w:rPr>
          <w:rFonts w:ascii="Calibri" w:cs="Calibri" w:eastAsia="Calibri" w:hAnsi="Calibri"/>
          <w:b/>
          <w:bCs/>
          <w:color w:val="2E5FA3"/>
          <w:sz w:val="24"/>
          <w:szCs w:val="24"/>
        </w:rPr>
        <w:t xml:space="preserve">Resolved decisions — confirm only</w:t>
      </w:r>
    </w:p>
    <w:p>
      <w:pPr>
        <w:spacing w:after="100"/>
      </w:pPr>
      <w:r>
        <w:rPr>
          <w:rFonts w:ascii="Calibri" w:cs="Calibri" w:eastAsia="Calibri" w:hAnsi="Calibri"/>
          <w:b/>
          <w:bCs/>
          <w:color w:val="111111"/>
          <w:sz w:val="19"/>
          <w:szCs w:val="19"/>
        </w:rPr>
        <w:t xml:space="preserve">□  D1 resolved: </w:t>
      </w:r>
      <w:r>
        <w:rPr>
          <w:rFonts w:ascii="Calibri" w:cs="Calibri" w:eastAsia="Calibri" w:hAnsi="Calibri"/>
          <w:color w:val="111111"/>
          <w:sz w:val="19"/>
          <w:szCs w:val="19"/>
        </w:rPr>
        <w:t xml:space="preserve">Meaning parser in GAP_FILL = stream S7 (after all data and audits). In NEW_WORD/AUDIT_WORD = integrated after DB_WRITE, before audit.</w:t>
      </w:r>
    </w:p>
    <w:p>
      <w:pPr>
        <w:spacing w:after="100"/>
      </w:pPr>
      <w:r>
        <w:rPr>
          <w:rFonts w:ascii="Calibri" w:cs="Calibri" w:eastAsia="Calibri" w:hAnsi="Calibri"/>
          <w:b/>
          <w:bCs/>
          <w:color w:val="111111"/>
          <w:sz w:val="19"/>
          <w:szCs w:val="19"/>
        </w:rPr>
        <w:t xml:space="preserve">□  D2 resolved: </w:t>
      </w:r>
      <w:r>
        <w:rPr>
          <w:rFonts w:ascii="Calibri" w:cs="Calibri" w:eastAsia="Calibri" w:hAnsi="Calibri"/>
          <w:color w:val="111111"/>
          <w:sz w:val="19"/>
          <w:szCs w:val="19"/>
        </w:rPr>
        <w:t xml:space="preserve">Existing 32 complete words processed in AUDIT_WORD mode after GAP_FILL run completes. Separate researcher-initiated step.</w:t>
      </w:r>
    </w:p>
    <w:p>
      <w:pPr>
        <w:spacing w:after="100"/>
      </w:pPr>
      <w:r>
        <w:rPr>
          <w:rFonts w:ascii="Calibri" w:cs="Calibri" w:eastAsia="Calibri" w:hAnsi="Calibri"/>
          <w:b/>
          <w:bCs/>
          <w:color w:val="111111"/>
          <w:sz w:val="19"/>
          <w:szCs w:val="19"/>
        </w:rPr>
        <w:t xml:space="preserve">□  D3 resolved: </w:t>
      </w:r>
      <w:r>
        <w:rPr>
          <w:rFonts w:ascii="Calibri" w:cs="Calibri" w:eastAsia="Calibri" w:hAnsi="Calibri"/>
          <w:color w:val="111111"/>
          <w:sz w:val="19"/>
          <w:szCs w:val="19"/>
        </w:rPr>
        <w:t xml:space="preserve">Parallelism is configurable (--parallel=[N]). Default: sequential. Concurrent mode enabled only after API capability confirmed by tool builder. Max concurrency limit documented in step_setup.md.</w:t>
      </w:r>
    </w:p>
    <w:p>
      <w:pPr>
        <w:spacing w:after="100"/>
      </w:pPr>
      <w:r>
        <w:rPr>
          <w:rFonts w:ascii="Calibri" w:cs="Calibri" w:eastAsia="Calibri" w:hAnsi="Calibri"/>
          <w:b/>
          <w:bCs/>
          <w:color w:val="111111"/>
          <w:sz w:val="19"/>
          <w:szCs w:val="19"/>
        </w:rPr>
        <w:t xml:space="preserve">□  D4 resolved: </w:t>
      </w:r>
      <w:r>
        <w:rPr>
          <w:rFonts w:ascii="Calibri" w:cs="Calibri" w:eastAsia="Calibri" w:hAnsi="Calibri"/>
          <w:color w:val="111111"/>
          <w:sz w:val="19"/>
          <w:szCs w:val="19"/>
        </w:rPr>
        <w:t xml:space="preserve">also_spelled populated by: stream S8 at end of GAP_FILL; step N17 in NEW_WORD; step A8 in AUDIT_WORD. occurrence_count_qualifier: same steps plus AUDIT_WORD gap-fill.</w:t>
      </w:r>
    </w:p>
    <w:p>
      <w:pPr>
        <w:spacing w:after="100"/>
      </w:pPr>
      <w:r>
        <w:rPr>
          <w:rFonts w:ascii="Calibri" w:cs="Calibri" w:eastAsia="Calibri" w:hAnsi="Calibri"/>
          <w:b/>
          <w:bCs/>
          <w:color w:val="111111"/>
          <w:sz w:val="19"/>
          <w:szCs w:val="19"/>
        </w:rPr>
        <w:t xml:space="preserve">□  D5 resolved: </w:t>
      </w:r>
      <w:r>
        <w:rPr>
          <w:rFonts w:ascii="Calibri" w:cs="Calibri" w:eastAsia="Calibri" w:hAnsi="Calibri"/>
          <w:color w:val="111111"/>
          <w:sz w:val="19"/>
          <w:szCs w:val="19"/>
        </w:rPr>
        <w:t xml:space="preserve">Tool builder mandated to produce MIGRATION.md with complete DDL for all 31 tables, all ALTER TABLE statements, all indexes, and rollback procedures.</w:t>
      </w:r>
    </w:p>
    <w:p>
      <w:pPr>
        <w:spacing w:after="0"/>
      </w:pPr>
      <w:r>
        <w:t xml:space="preserve"/>
      </w:r>
    </w:p>
    <w:p>
      <w:pPr>
        <w:pStyle w:val="Heading2"/>
        <w:spacing w:after="120" w:before="280"/>
      </w:pPr>
      <w:r>
        <w:rPr>
          <w:rFonts w:ascii="Calibri" w:cs="Calibri" w:eastAsia="Calibri" w:hAnsi="Calibri"/>
          <w:b/>
          <w:bCs/>
          <w:color w:val="2E5FA3"/>
          <w:sz w:val="24"/>
          <w:szCs w:val="24"/>
        </w:rPr>
        <w:t xml:space="preserve">Architecture items requiring confirmation</w:t>
      </w:r>
    </w:p>
    <w:p>
      <w:pPr>
        <w:spacing w:after="100"/>
      </w:pPr>
      <w:r>
        <w:rPr>
          <w:rFonts w:ascii="Calibri" w:cs="Calibri" w:eastAsia="Calibri" w:hAnsi="Calibri"/>
          <w:color w:val="111111"/>
          <w:sz w:val="19"/>
          <w:szCs w:val="19"/>
        </w:rPr>
        <w:t xml:space="preserve">{text:"□  Section 3: Five control tables confirmed: engine_run_log, engine_stream_checkpoint, word_run_state, term_fetch_log, schema_version."}</w:t>
      </w:r>
    </w:p>
    <w:p>
      <w:pPr>
        <w:spacing w:after="100"/>
      </w:pPr>
      <w:r>
        <w:rPr>
          <w:rFonts w:ascii="Calibri" w:cs="Calibri" w:eastAsia="Calibri" w:hAnsi="Calibri"/>
          <w:b/>
          <w:bCs/>
          <w:color w:val="111111"/>
          <w:sz w:val="19"/>
          <w:szCs w:val="19"/>
        </w:rPr>
        <w:t xml:space="preserve">□  Section 4: </w:t>
      </w:r>
      <w:r>
        <w:rPr>
          <w:rFonts w:ascii="Calibri" w:cs="Calibri" w:eastAsia="Calibri" w:hAnsi="Calibri"/>
          <w:color w:val="111111"/>
          <w:sz w:val="19"/>
          <w:szCs w:val="19"/>
        </w:rPr>
        <w:t xml:space="preserve">All schema additions confirmed (9 new columns, 9 new tables).</w:t>
      </w:r>
    </w:p>
    <w:p>
      <w:pPr>
        <w:spacing w:after="100"/>
      </w:pPr>
      <w:r>
        <w:rPr>
          <w:rFonts w:ascii="Calibri" w:cs="Calibri" w:eastAsia="Calibri" w:hAnsi="Calibri"/>
          <w:b/>
          <w:bCs/>
          <w:color w:val="111111"/>
          <w:sz w:val="19"/>
          <w:szCs w:val="19"/>
        </w:rPr>
        <w:t xml:space="preserve">□  Section 5: </w:t>
      </w:r>
      <w:r>
        <w:rPr>
          <w:rFonts w:ascii="Calibri" w:cs="Calibri" w:eastAsia="Calibri" w:hAnsi="Calibri"/>
          <w:color w:val="111111"/>
          <w:sz w:val="19"/>
          <w:szCs w:val="19"/>
        </w:rPr>
        <w:t xml:space="preserve">Eight-stream GAP_FILL architecture (S1–S8) confirmed, including interactive S8 field-fill step.</w:t>
      </w:r>
    </w:p>
    <w:p>
      <w:pPr>
        <w:spacing w:after="100"/>
      </w:pPr>
      <w:r>
        <w:rPr>
          <w:rFonts w:ascii="Calibri" w:cs="Calibri" w:eastAsia="Calibri" w:hAnsi="Calibri"/>
          <w:b/>
          <w:bCs/>
          <w:color w:val="111111"/>
          <w:sz w:val="19"/>
          <w:szCs w:val="19"/>
        </w:rPr>
        <w:t xml:space="preserve">□  Section 7: </w:t>
      </w:r>
      <w:r>
        <w:rPr>
          <w:rFonts w:ascii="Calibri" w:cs="Calibri" w:eastAsia="Calibri" w:hAnsi="Calibri"/>
          <w:color w:val="111111"/>
          <w:sz w:val="19"/>
          <w:szCs w:val="19"/>
        </w:rPr>
        <w:t xml:space="preserve">19 audit checks (WR-01 through WR-19) and STOP/REVIEW/PASS criteria confirmed.</w:t>
      </w:r>
    </w:p>
    <w:p>
      <w:pPr>
        <w:spacing w:after="100"/>
      </w:pPr>
      <w:r>
        <w:rPr>
          <w:rFonts w:ascii="Calibri" w:cs="Calibri" w:eastAsia="Calibri" w:hAnsi="Calibri"/>
          <w:b/>
          <w:bCs/>
          <w:color w:val="111111"/>
          <w:sz w:val="19"/>
          <w:szCs w:val="19"/>
        </w:rPr>
        <w:t xml:space="preserve">□  Section 9: </w:t>
      </w:r>
      <w:r>
        <w:rPr>
          <w:rFonts w:ascii="Calibri" w:cs="Calibri" w:eastAsia="Calibri" w:hAnsi="Calibri"/>
          <w:color w:val="111111"/>
          <w:sz w:val="19"/>
          <w:szCs w:val="19"/>
        </w:rPr>
        <w:t xml:space="preserve">Four meaning parsing tables confirmed: wa_meaning_parsed, wa_meaning_sense, wa_meaning_stem, wa_lsj_parsed.</w:t>
      </w:r>
    </w:p>
    <w:p>
      <w:pPr>
        <w:spacing w:after="100"/>
      </w:pPr>
      <w:r>
        <w:rPr>
          <w:rFonts w:ascii="Calibri" w:cs="Calibri" w:eastAsia="Calibri" w:hAnsi="Calibri"/>
          <w:b/>
          <w:bCs/>
          <w:color w:val="111111"/>
          <w:sz w:val="19"/>
          <w:szCs w:val="19"/>
        </w:rPr>
        <w:t xml:space="preserve">□  Section 11: </w:t>
      </w:r>
      <w:r>
        <w:rPr>
          <w:rFonts w:ascii="Calibri" w:cs="Calibri" w:eastAsia="Calibri" w:hAnsi="Calibri"/>
          <w:color w:val="111111"/>
          <w:sz w:val="19"/>
          <w:szCs w:val="19"/>
        </w:rPr>
        <w:t xml:space="preserve">Migration sequence M01–M11 (v2.2 → v3.0) and MIGRATION.md mandate confirmed.</w:t>
      </w:r>
    </w:p>
    <w:p>
      <w:pPr>
        <w:spacing w:after="100"/>
      </w:pPr>
      <w:r>
        <w:rPr>
          <w:rFonts w:ascii="Calibri" w:cs="Calibri" w:eastAsia="Calibri" w:hAnsi="Calibri"/>
          <w:b/>
          <w:bCs/>
          <w:color w:val="111111"/>
          <w:sz w:val="19"/>
          <w:szCs w:val="19"/>
        </w:rPr>
        <w:t xml:space="preserve">□  Section 12: </w:t>
      </w:r>
      <w:r>
        <w:rPr>
          <w:rFonts w:ascii="Calibri" w:cs="Calibri" w:eastAsia="Calibri" w:hAnsi="Calibri"/>
          <w:color w:val="111111"/>
          <w:sz w:val="19"/>
          <w:szCs w:val="19"/>
        </w:rPr>
        <w:t xml:space="preserve">All 13 safeguarding rules (SG-01 through SG-13) and backup/recovery requirements confirmed as mandatory implementation requirements.</w:t>
      </w:r>
    </w:p>
    <w:p>
      <w:pPr>
        <w:spacing w:after="100"/>
      </w:pPr>
      <w:r>
        <w:rPr>
          <w:rFonts w:ascii="Calibri" w:cs="Calibri" w:eastAsia="Calibri" w:hAnsi="Calibri"/>
          <w:b/>
          <w:bCs/>
          <w:color w:val="111111"/>
          <w:sz w:val="19"/>
          <w:szCs w:val="19"/>
        </w:rPr>
        <w:t xml:space="preserve">□  STEP server: </w:t>
      </w:r>
      <w:r>
        <w:rPr>
          <w:rFonts w:ascii="Calibri" w:cs="Calibri" w:eastAsia="Calibri" w:hAnsi="Calibri"/>
          <w:color w:val="111111"/>
          <w:sz w:val="19"/>
          <w:szCs w:val="19"/>
        </w:rPr>
        <w:t xml:space="preserve">localhost:8989 confirmed. step_client.py confirmed as API base.</w:t>
      </w:r>
    </w:p>
    <w:p>
      <w:pPr>
        <w:spacing w:after="100"/>
      </w:pPr>
      <w:r>
        <w:rPr>
          <w:rFonts w:ascii="Calibri" w:cs="Calibri" w:eastAsia="Calibri" w:hAnsi="Calibri"/>
          <w:b/>
          <w:bCs/>
          <w:color w:val="111111"/>
          <w:sz w:val="19"/>
          <w:szCs w:val="19"/>
        </w:rPr>
        <w:t xml:space="preserve">□  Judgment flags: </w:t>
      </w:r>
      <w:r>
        <w:rPr>
          <w:rFonts w:ascii="Calibri" w:cs="Calibri" w:eastAsia="Calibri" w:hAnsi="Calibri"/>
          <w:color w:val="111111"/>
          <w:sz w:val="19"/>
          <w:szCs w:val="19"/>
        </w:rPr>
        <w:t xml:space="preserve">All 25 phase2_flag_types rows confirmed as deferred to next phase. Not set by v9 engine.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Document status</w:t>
            </w:r>
          </w:p>
        </w:tc>
        <w:tc>
          <w:tcPr>
            <w:tcW w:type="dxa" w:w="75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DRAFT — awaiting researcher sign-off on all items above.</w:t>
            </w:r>
          </w:p>
        </w:tc>
      </w:tr>
    </w:tbl>
    <w:p>
      <w:pPr>
        <w:spacing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5FA3"/>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37609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2026-03-18T05:51:30.137Z</dcterms:created>
  <dcterms:modified xsi:type="dcterms:W3CDTF">2026-03-18T05:51:30.139Z</dcterms:modified>
</cp:coreProperties>
</file>

<file path=docProps/custom.xml><?xml version="1.0" encoding="utf-8"?>
<Properties xmlns="http://schemas.openxmlformats.org/officeDocument/2006/custom-properties" xmlns:vt="http://schemas.openxmlformats.org/officeDocument/2006/docPropsVTypes"/>
</file>