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F3864"/>
          <w:sz w:val="26"/>
          <w:szCs w:val="26"/>
        </w:rPr>
        <w:t xml:space="preserve">Framework B — Soul Word Analysis Programme</w:t>
      </w:r>
    </w:p>
    <w:p>
      <w:pPr>
        <w:spacing w:before="0" w:after="80"/>
        <w:jc w:val="center"/>
      </w:pPr>
      <w:r>
        <w:rPr>
          <w:rFonts w:ascii="Arial" w:cs="Arial" w:eastAsia="Arial" w:hAnsi="Arial"/>
          <w:b/>
          <w:bCs/>
          <w:color w:val="2E5090"/>
          <w:sz w:val="22"/>
          <w:szCs w:val="22"/>
        </w:rPr>
        <w:t xml:space="preserve">Session B Analysis Document</w:t>
      </w:r>
    </w:p>
    <w:p>
      <w:pPr>
        <w:spacing w:before="120" w:after="80"/>
        <w:jc w:val="center"/>
      </w:pPr>
      <w:r>
        <w:rPr>
          <w:rFonts w:ascii="Arial" w:cs="Arial" w:eastAsia="Arial" w:hAnsi="Arial"/>
          <w:b/>
          <w:bCs/>
          <w:sz w:val="32"/>
          <w:szCs w:val="32"/>
        </w:rPr>
        <w:t xml:space="preserve">Registry 112 — MIND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Registry number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112</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Word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mind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Analysis date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20260327</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Active terms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78 (49 Greek, 29 Hebrew)</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Total verses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1,424 (OT: 1,059 | NT: 365)</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Instruction version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WA-SessionB-Analysis-Instruction-v5</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Data preparation document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mind_112_full_20260327.json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Session B status at analysis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Pre-Analysis Complete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Cluster assignment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C01 — Cognitive/Mind</w:t>
            </w:r>
          </w:p>
        </w:tc>
      </w:tr>
    </w:tbl>
    <w:p>
      <w:pPr>
        <w:spacing w:before="60" w:after="60"/>
      </w:pPr>
      <w:r>
        <w:t xml:space="preserve"/>
      </w:r>
    </w:p>
    <w:p>
      <w:pPr>
        <w:pBdr>
          <w:bottom w:val="single" w:color="AAAAAA" w:sz="4" w:space="1"/>
        </w:pBdr>
        <w:spacing w:before="120" w:after="120"/>
      </w:pPr>
      <w:r>
        <w:t xml:space="preserve"/>
      </w:r>
    </w:p>
    <w:p>
      <w:pPr>
        <w:pStyle w:val="Heading1"/>
        <w:spacing w:before="320" w:after="160"/>
      </w:pPr>
      <w:r>
        <w:rPr>
          <w:rFonts w:ascii="Arial" w:cs="Arial" w:eastAsia="Arial" w:hAnsi="Arial"/>
          <w:b/>
          <w:bCs/>
          <w:sz w:val="28"/>
          <w:szCs w:val="28"/>
        </w:rPr>
        <w:t xml:space="preserve">Section 1: Registry Overview</w:t>
      </w:r>
    </w:p>
    <w:p>
      <w:pPr>
        <w:spacing w:before="80" w:after="80"/>
      </w:pPr>
      <w:r>
        <w:rPr>
          <w:rFonts w:ascii="Arial" w:cs="Arial" w:eastAsia="Arial" w:hAnsi="Arial"/>
          <w:sz w:val="20"/>
          <w:szCs w:val="20"/>
        </w:rPr>
        <w:t xml:space="preserve">Registry 112 (mind) is the largest cognitive-domain registry in the programme by verse count, covering 1,424 verses across 78 active terms in both Hebrew (29 terms) and Greek (49 terms). The OT corpus (1,059 verses) substantially outweighs the NT (365 verses), primarily on account of three very high-frequency Hebrew terms: za.khar (H2142, 215 verses), sha.mar/obey (H8104G, 195 verses), and sha.mar/guard (H8104H, 151 verses). These three alone contribute approximately 561 verses — 39% of the total corpus.</w:t>
      </w:r>
    </w:p>
    <w:p>
      <w:pPr>
        <w:spacing w:before="80" w:after="80"/>
      </w:pPr>
      <w:r>
        <w:rPr>
          <w:rFonts w:ascii="Arial" w:cs="Arial" w:eastAsia="Arial" w:hAnsi="Arial"/>
          <w:sz w:val="20"/>
          <w:szCs w:val="20"/>
        </w:rPr>
        <w:t xml:space="preserve">A pre-analysis correction patch (PATCH-20260327-112-CORRECTION-V2) restored four terms — G1271 dianoia, G3563 nous, G5426 froneō, and G3105 mainomai — from an erroneous delete status to extracted, restoring 58 verses of core NT mind vocabulary. Without these terms, the analysis would have lacked the primary Greek lexical range for mind as thinking faculty. Three data-quality research flags exist for occurrence-count anomalies on G3403 mimnēskō, G3415 mnaomai, and H2803J cha.shav (PH2-112-001 to 003); these are minor field anomalies and the verse pools are confirmed correct.</w:t>
      </w:r>
    </w:p>
    <w:p>
      <w:pPr>
        <w:spacing w:before="80" w:after="80"/>
      </w:pPr>
      <w:r>
        <w:rPr>
          <w:rFonts w:ascii="Arial" w:cs="Arial" w:eastAsia="Arial" w:hAnsi="Arial"/>
          <w:sz w:val="20"/>
          <w:szCs w:val="20"/>
        </w:rPr>
        <w:t xml:space="preserve">Three terms carry zero verses in the export: G7774 kakofrōn (evil-minded), G8272 megalofrōn (high-minded), and G8878 prauthumos (gentle-minded). These are extracted_thin and retained, but contribute nothing to the verse corpus and receive uncertain evidential status. The analytical weight of this registry rests on a core of approximately 15–20 primary terms.</w:t>
      </w:r>
    </w:p>
    <w:p>
      <w:pPr>
        <w:spacing w:before="60" w:after="60"/>
      </w:pPr>
      <w:r>
        <w:t xml:space="preserve"/>
      </w:r>
    </w:p>
    <w:p>
      <w:pPr>
        <w:pStyle w:val="Heading1"/>
        <w:spacing w:before="320" w:after="160"/>
      </w:pPr>
      <w:r>
        <w:rPr>
          <w:rFonts w:ascii="Arial" w:cs="Arial" w:eastAsia="Arial" w:hAnsi="Arial"/>
          <w:b/>
          <w:bCs/>
          <w:sz w:val="28"/>
          <w:szCs w:val="28"/>
        </w:rPr>
        <w:t xml:space="preserve">Section 2: Scope Assessment</w:t>
      </w:r>
    </w:p>
    <w:p>
      <w:pPr>
        <w:spacing w:before="80" w:after="80"/>
      </w:pPr>
      <w:r>
        <w:rPr>
          <w:rFonts w:ascii="Arial" w:cs="Arial" w:eastAsia="Arial" w:hAnsi="Arial"/>
          <w:sz w:val="20"/>
          <w:szCs w:val="20"/>
        </w:rPr>
        <w:t xml:space="preserve">Mind is unambiguously within the scope of Framework B. The registry's governing question — what does the biblical text say about the inner human being — is answered at its most cognitive and dispositional dimension by the mind vocabulary. The inner being is described throughout both testaments as the seat of thought, intention, memory, reasoning, and fundamental orientation, and this registry documents that description with exceptional breadth.</w:t>
      </w:r>
    </w:p>
    <w:p>
      <w:pPr>
        <w:spacing w:before="200" w:after="80"/>
      </w:pPr>
      <w:r>
        <w:rPr>
          <w:rFonts w:ascii="Arial" w:cs="Arial" w:eastAsia="Arial" w:hAnsi="Arial"/>
          <w:b/>
          <w:bCs/>
          <w:sz w:val="22"/>
          <w:szCs w:val="22"/>
        </w:rPr>
        <w:t xml:space="preserve">Active Scope Rings</w:t>
      </w:r>
    </w:p>
    <w:p>
      <w:pPr>
        <w:spacing w:before="80" w:after="80"/>
      </w:pPr>
      <w:r>
        <w:rPr>
          <w:rFonts w:ascii="Arial" w:cs="Arial" w:eastAsia="Arial" w:hAnsi="Arial"/>
          <w:sz w:val="20"/>
          <w:szCs w:val="20"/>
        </w:rPr>
        <w:t xml:space="preserve">Ring 1 (inner life) is the dominant ring. The vast majority of the corpus concerns the inner person's own mental and dispositional life: remembering, reasoning, planning, intending, doubting, reconsidering, and orienting the mind toward or away from God and from moral conduct. This is the primary object of study.</w:t>
      </w:r>
    </w:p>
    <w:p>
      <w:pPr>
        <w:spacing w:before="80" w:after="80"/>
      </w:pPr>
      <w:r>
        <w:rPr>
          <w:rFonts w:ascii="Arial" w:cs="Arial" w:eastAsia="Arial" w:hAnsi="Arial"/>
          <w:sz w:val="20"/>
          <w:szCs w:val="20"/>
        </w:rPr>
        <w:t xml:space="preserve">Ring 2 (divine-human) is heavily represented. The corpus documents: God as the one who remembers (za.khar), God as the one who searches minds and hearts (nefros, Rev 2:23), the human being commanded to remember God's acts (za.khar throughout Deuteronomy and Psalms), the renewal of the mind by divine action (nous in Rom 12:2), the giving of the mind of Christ (1 Cor 2:16), and the writing of law on the dianoia (Heb 8:10, 10:16). The sha.mar family connects mind-as-attentiveness to covenant relationship with God across 450+ verses.</w:t>
      </w:r>
    </w:p>
    <w:p>
      <w:pPr>
        <w:spacing w:before="80" w:after="80"/>
      </w:pPr>
      <w:r>
        <w:rPr>
          <w:rFonts w:ascii="Arial" w:cs="Arial" w:eastAsia="Arial" w:hAnsi="Arial"/>
          <w:sz w:val="20"/>
          <w:szCs w:val="20"/>
        </w:rPr>
        <w:t xml:space="preserve">Ring 3 (interpersonal) is present in: shared mind and like-mindedness vocabulary (homofrōn, isopsuchos, froneō in Phil 2, gnōmē), interpersonal remembrance (mnaomai, mnēmoneuō), conscience in social and community contexts (suneidēsis), and the comfort/consolation strand of na.cham.</w:t>
      </w:r>
    </w:p>
    <w:p>
      <w:pPr>
        <w:spacing w:before="80" w:after="80"/>
      </w:pPr>
      <w:r>
        <w:rPr>
          <w:rFonts w:ascii="Arial" w:cs="Arial" w:eastAsia="Arial" w:hAnsi="Arial"/>
          <w:sz w:val="20"/>
          <w:szCs w:val="20"/>
        </w:rPr>
        <w:t xml:space="preserve">Ring 4 (spiritual beings) is marginal: nefros in Rev 2:23 involves Christ searching the inner person; this is Ring 2 rather than Ring 4. No significant demonic or angelic engagement with the mind is documented except in noēma (2 Cor 2:11, 4:4; Satan's designs and the blinding of minds), which is a Ring 4 observation.</w:t>
      </w:r>
    </w:p>
    <w:p>
      <w:pPr>
        <w:spacing w:before="200" w:after="80"/>
      </w:pPr>
      <w:r>
        <w:rPr>
          <w:rFonts w:ascii="Arial" w:cs="Arial" w:eastAsia="Arial" w:hAnsi="Arial"/>
          <w:b/>
          <w:bCs/>
          <w:sz w:val="22"/>
          <w:szCs w:val="22"/>
        </w:rPr>
        <w:t xml:space="preserve">Inclusion Rationale</w:t>
      </w:r>
    </w:p>
    <w:p>
      <w:pPr>
        <w:spacing w:before="80" w:after="80"/>
      </w:pPr>
      <w:r>
        <w:rPr>
          <w:rFonts w:ascii="Arial" w:cs="Arial" w:eastAsia="Arial" w:hAnsi="Arial"/>
          <w:sz w:val="20"/>
          <w:szCs w:val="20"/>
        </w:rPr>
        <w:t xml:space="preserve">The registry's connection to the inner being is direct, unambiguous, and linguistically dense. No scope review is required. Every major sub-cluster — memory, thought/intention, mind-as-faculty, soundness of mind, conscience, attentiveness, and orientation — is a dimension of the inner being's cognitive and dispositional life.</w:t>
      </w:r>
    </w:p>
    <w:p>
      <w:pPr>
        <w:spacing w:before="60" w:after="60"/>
      </w:pPr>
      <w:r>
        <w:t xml:space="preserve"/>
      </w:r>
    </w:p>
    <w:p>
      <w:pPr>
        <w:pStyle w:val="Heading1"/>
        <w:spacing w:before="320" w:after="160"/>
      </w:pPr>
      <w:r>
        <w:rPr>
          <w:rFonts w:ascii="Arial" w:cs="Arial" w:eastAsia="Arial" w:hAnsi="Arial"/>
          <w:b/>
          <w:bCs/>
          <w:sz w:val="28"/>
          <w:szCs w:val="28"/>
        </w:rPr>
        <w:t xml:space="preserve">Section 3: Term Inventory</w:t>
      </w:r>
    </w:p>
    <w:p>
      <w:pPr>
        <w:spacing w:before="80" w:after="80"/>
      </w:pPr>
      <w:r>
        <w:rPr>
          <w:rFonts w:ascii="Arial" w:cs="Arial" w:eastAsia="Arial" w:hAnsi="Arial"/>
          <w:sz w:val="20"/>
          <w:szCs w:val="20"/>
        </w:rPr>
        <w:t xml:space="preserve">The 78 active terms organise into seven functional sub-clusters: (1) memory and remembrance, (2) thought, intention, and planning, (3) mind as cognitive faculty, (4) soundness and sobriety of mind, (5) conscience, (6) mind-change and repentance, and (7) attentiveness and keeping. Terms with zero verses receive uncertain status. Extracted_thin terms with 1–2 verses receive plausible or uncertain status depending on the verse content.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500"/>
        <w:gridCol w:w="3500"/>
        <w:gridCol w:w="2160"/>
      </w:tblGrid>
      <w:tr>
        <w:tc>
          <w:tcPr>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Strong's</w:t>
            </w:r>
          </w:p>
        </w:tc>
        <w:tc>
          <w:tcPr>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Transliteration</w:t>
            </w:r>
          </w:p>
        </w:tc>
        <w:tc>
          <w:tcPr>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V</w:t>
            </w:r>
          </w:p>
        </w:tc>
        <w:tc>
          <w:tcPr>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Gloss / function</w:t>
            </w:r>
          </w:p>
        </w:tc>
        <w:tc>
          <w:tcPr>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Evidential status</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G0363</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anamimnēskō</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6</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to remind (active); to remember (passive)</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G0364</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anamnēsis</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4</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remembrance; memorial act</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G1011</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bouleuō</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7</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to deliberate, plan, decide</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G1012</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boulē</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12</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counsel, plan, purpose</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G1013</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boulēma</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2</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will, purpose (divine and human)</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plausible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G1014</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boulomai</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34</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to wish, intend, want (volitional)</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G1106</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gnōmē</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8</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judgment, opinion, shared mind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G1260</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dialogizomai</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14</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to reason, deliberate within oneself</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G1261</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dialogismos</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14</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reasoning, thought (often negative inner debate)</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G1271</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dianoia</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12</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understanding, mind as thinking faculty</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G1374</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dipsuchos</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2</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double-minded (divided inner orientation)</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G1771</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ennoia</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2</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thought, intent, mindset</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G1950</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epilanthanō</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8</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to forget, neglect</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G2473</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isopsuchos</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like-minded, of equal soul/mind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plausible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G3105</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mainomai</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5</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to be out of one's mind, to rave</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G3130</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mania</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insanity, madness</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G3328</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metaballō</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to change one's mind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plausible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G3338</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metamellomai</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5</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to regret, change one's mind (affectively)</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G3340</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metanoeō</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32</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to repent (cognitive reorientation)</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G3341</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metanoia</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22</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repentance (mind-change as noun)</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G3403</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mimnēskō</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2</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to remember (archaic; few NT uses)</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plausible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G3415</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mnaomai</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21</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to remember, be mindful of</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G3417</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mneia</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6</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remembrance, mention in memory</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G3420</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mnēmē</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memory, recollection</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plausible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G3421</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mnēmoneuō</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21</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to remember, keep in mind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G3510</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nefros</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mind (lit. kidneys); inner seat of thought and feeling</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plausible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G3524</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nēfaleos</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3</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sober-minded (disposition of sobriety)</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G3525</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nēfō</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6</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to be sober, clear-minded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G3540</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noēma</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6</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mind, thought; Satan's designs on the mind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G3563</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nous</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22</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mind, understanding, practical reason</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G3675</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homofrōn</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like-minded, harmonious in mind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G3912</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parafroneō</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to be beside oneself, act foolishly</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plausible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G3913</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parafronia</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insanity, madness (Balaam's)</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plausible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G4893</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suneidēsis</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29</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conscience (inner moral witness)</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G4894</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suneidō</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3</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to be aware, to know with oneself</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plausible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G4993</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sōfroneō</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6</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to be of sound mind, self-controlled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G4994</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sōfronizō</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to train toward sound-mindedness</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plausible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G4996</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sōfronōs</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in a self-controlled/sound-minded manner</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plausible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G4997</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sōfrosunē</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3</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soundness of mind, self-control</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G4998</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sōfrōn</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4</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self-controlled, sound-minded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G5279</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hupomimnēskō</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7</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to remind (causative)</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G5280</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hupomnēsis</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3</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reminder, recollection prompted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G5391</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filofrōn</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friendly-minded, kind-minded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plausible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G5424</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frēn</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thinking, the mind as intellectual faculty</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G5426</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froneō</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19</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to think, set the mind on, be minded toward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G5427</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fronēma</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3</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the mindset (the orientation of the set mind)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G7774</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kakofrōn</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0</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evil-minded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uncertain</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G8272</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megalofrōn</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0</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high-minded (haughty)</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uncertain</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G8878</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prauthumos</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0</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gentle-minded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uncertain</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H0234</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az.ka.rah</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7</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memorial portion (Levitical; memory made present in ritual)</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plausible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H1079</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bal (Aram)</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mind (Aramaic — Dan 6:14)</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plausible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H1947</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ho.le.lah</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4</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madness, folly (Ecclesiastes)</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H1948</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ho.le.lut</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madness, foolishness</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plausible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H1984C</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ha.lal</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9</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to be foolish, to be mad (derisive)</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H1984I</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ha.lal</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5</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to rave madly; raging (frenzied motion)</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H2142</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za.khar</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215</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to remember (human and divine)</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H2143</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ze.kher</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23</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memorial, memory, name remembered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H2146</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zik.ka.ron</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22</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memorial; act or object of remembrance</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H2803G</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cha.shav</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19</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to devise artistically (design, skill)</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plausible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H2803H</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cha.shav</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34</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to count, reckon, regard as</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H2803I</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cha.shav</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43</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to devise, plot, plan (purposive thought)</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H2803J</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cha.shav</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26</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to think, regard, consider (perceptual)</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H2808</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chesh.bon</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3</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explanation, reckoning (Ecclesiastes)</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plausible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H2810</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chish.sha.von</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2</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invention, device, scheme</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plausible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H3335I</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ya.tsar</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6</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to form/plan (divine purposing)</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plausible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H3336</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ye.tser</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9</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intention, inclination (the formed disposition)</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H4284</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ma.cha.sha.vah</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52</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thoughts, plans, devices</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H5068</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na.dav</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15</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to be willing, to offer freely (volitional inner movement)</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H5069</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ne.dav (Aram)</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3</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to be willing (Aramaic counterpart)</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plausible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H5162G</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na.cham</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66</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to comfort, console (relational)</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H5162H</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na.cham</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34</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to relent, change mind (divine and human)</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H5587B</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se.ip.pim</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2</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disquieting thoughts, wavering inner speech</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H5588</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se.eph</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divided, double-minded (Ps 119:113)</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H7896K</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shit</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7</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to set/consider — to direct attention to</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H8104G</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sha.mar</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195</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to keep, observe (commandments)</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plausible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H8104H</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sha.mar</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151</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to guard, watch over, preserve</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plausible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H8104I</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sha.mar</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29</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to watch, observe closely (surveillance)</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plausible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H8104J</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sha.mar</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75</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to take care, be careful, attend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r>
    </w:tbl>
    <w:p>
      <w:pPr>
        <w:spacing w:before="60" w:after="60"/>
      </w:pPr>
      <w:r>
        <w:t xml:space="preserve"/>
      </w:r>
    </w:p>
    <w:p>
      <w:pPr>
        <w:spacing w:before="200" w:after="80"/>
      </w:pPr>
      <w:r>
        <w:rPr>
          <w:rFonts w:ascii="Arial" w:cs="Arial" w:eastAsia="Arial" w:hAnsi="Arial"/>
          <w:b/>
          <w:bCs/>
          <w:sz w:val="22"/>
          <w:szCs w:val="22"/>
        </w:rPr>
        <w:t xml:space="preserve">Retention Notes — Non-Confirmed Terms</w:t>
      </w:r>
    </w:p>
    <w:p>
      <w:pPr>
        <w:spacing w:before="80" w:after="80"/>
      </w:pPr>
      <w:r>
        <w:rPr>
          <w:rFonts w:ascii="Arial" w:cs="Arial" w:eastAsia="Arial" w:hAnsi="Arial"/>
          <w:sz w:val="20"/>
          <w:szCs w:val="20"/>
        </w:rPr>
        <w:t xml:space="preserve">G1013 boulēma (2v): One verse concerns human planning (Act 27:43), the other divine will resisting human capacity (Rom 9:19). Thin corpus; retained as plausible.</w:t>
      </w:r>
    </w:p>
    <w:p>
      <w:pPr>
        <w:spacing w:before="80" w:after="80"/>
      </w:pPr>
      <w:r>
        <w:rPr>
          <w:rFonts w:ascii="Arial" w:cs="Arial" w:eastAsia="Arial" w:hAnsi="Arial"/>
          <w:sz w:val="20"/>
          <w:szCs w:val="20"/>
        </w:rPr>
        <w:t xml:space="preserve">G2473 isopsuchos (1v): Phil 2:20 — Timothy as having like-minded concern for others. The compound with psychē makes this a genuine inner-being term though only one verse. Retained plausible.</w:t>
      </w:r>
    </w:p>
    <w:p>
      <w:pPr>
        <w:spacing w:before="80" w:after="80"/>
      </w:pPr>
      <w:r>
        <w:rPr>
          <w:rFonts w:ascii="Arial" w:cs="Arial" w:eastAsia="Arial" w:hAnsi="Arial"/>
          <w:sz w:val="20"/>
          <w:szCs w:val="20"/>
        </w:rPr>
        <w:t xml:space="preserve">G3328 metaballō (1v): Act 28:6 — the crowd 'changed their minds' about Paul. One-verse corpus; the term documents mind-change as a concept. Retained plausible.</w:t>
      </w:r>
    </w:p>
    <w:p>
      <w:pPr>
        <w:spacing w:before="80" w:after="80"/>
      </w:pPr>
      <w:r>
        <w:rPr>
          <w:rFonts w:ascii="Arial" w:cs="Arial" w:eastAsia="Arial" w:hAnsi="Arial"/>
          <w:sz w:val="20"/>
          <w:szCs w:val="20"/>
        </w:rPr>
        <w:t xml:space="preserve">G3403 mimnēskō (2v): Both verses in Hebrews. Archaic form; corpus correct per PH2-112-001 note (occurrence count anomaly, not a verse problem). Retained plausible.</w:t>
      </w:r>
    </w:p>
    <w:p>
      <w:pPr>
        <w:spacing w:before="80" w:after="80"/>
      </w:pPr>
      <w:r>
        <w:rPr>
          <w:rFonts w:ascii="Arial" w:cs="Arial" w:eastAsia="Arial" w:hAnsi="Arial"/>
          <w:sz w:val="20"/>
          <w:szCs w:val="20"/>
        </w:rPr>
        <w:t xml:space="preserve">G3420 mnēmē (1v): 2 Pet 1:15 — to recall at any time. Thin but genuine memory vocabulary. Retained plausible.</w:t>
      </w:r>
    </w:p>
    <w:p>
      <w:pPr>
        <w:spacing w:before="80" w:after="80"/>
      </w:pPr>
      <w:r>
        <w:rPr>
          <w:rFonts w:ascii="Arial" w:cs="Arial" w:eastAsia="Arial" w:hAnsi="Arial"/>
          <w:sz w:val="20"/>
          <w:szCs w:val="20"/>
        </w:rPr>
        <w:t xml:space="preserve">G3510 nefros (1v): Rev 2:23 — Christ searches minds (nephros) and hearts. The Hebrew background of kidneys as the seat of inner thought makes this a confirmed cross-cultural inner-being term. Retained plausible due to single verse but theologically significant.</w:t>
      </w:r>
    </w:p>
    <w:p>
      <w:pPr>
        <w:spacing w:before="80" w:after="80"/>
      </w:pPr>
      <w:r>
        <w:rPr>
          <w:rFonts w:ascii="Arial" w:cs="Arial" w:eastAsia="Arial" w:hAnsi="Arial"/>
          <w:sz w:val="20"/>
          <w:szCs w:val="20"/>
        </w:rPr>
        <w:t xml:space="preserve">G3912/3913 parafroneō/parafronia (1v each): 2 Cor 11:23 and 2 Pet 2:16 — madness vocabulary attesting the boundary of the mind. Retained plausible.</w:t>
      </w:r>
    </w:p>
    <w:p>
      <w:pPr>
        <w:spacing w:before="80" w:after="80"/>
      </w:pPr>
      <w:r>
        <w:rPr>
          <w:rFonts w:ascii="Arial" w:cs="Arial" w:eastAsia="Arial" w:hAnsi="Arial"/>
          <w:sz w:val="20"/>
          <w:szCs w:val="20"/>
        </w:rPr>
        <w:t xml:space="preserve">G4894 suneidō (3v): Acts uses only — awareness of one's own situation or another's action. The shared root with suneidēsis (conscience) makes it relevant. Retained plausible.</w:t>
      </w:r>
    </w:p>
    <w:p>
      <w:pPr>
        <w:spacing w:before="80" w:after="80"/>
      </w:pPr>
      <w:r>
        <w:rPr>
          <w:rFonts w:ascii="Arial" w:cs="Arial" w:eastAsia="Arial" w:hAnsi="Arial"/>
          <w:sz w:val="20"/>
          <w:szCs w:val="20"/>
        </w:rPr>
        <w:t xml:space="preserve">G4994/4996/4997 sōfronizō/sōfronōs (1v each): Thin corpus of the sōfrōn word family. Retained plausible given the family is clearly confirmed through sōfrōn and sōfroneō.</w:t>
      </w:r>
    </w:p>
    <w:p>
      <w:pPr>
        <w:spacing w:before="80" w:after="80"/>
      </w:pPr>
      <w:r>
        <w:rPr>
          <w:rFonts w:ascii="Arial" w:cs="Arial" w:eastAsia="Arial" w:hAnsi="Arial"/>
          <w:sz w:val="20"/>
          <w:szCs w:val="20"/>
        </w:rPr>
        <w:t xml:space="preserve">G5391 filofrōn (1v): 1 Pet 3:8 — friendly-minded, listed among inner dispositions. Retained plausible.</w:t>
      </w:r>
    </w:p>
    <w:p>
      <w:pPr>
        <w:spacing w:before="80" w:after="80"/>
      </w:pPr>
      <w:r>
        <w:rPr>
          <w:rFonts w:ascii="Arial" w:cs="Arial" w:eastAsia="Arial" w:hAnsi="Arial"/>
          <w:sz w:val="20"/>
          <w:szCs w:val="20"/>
        </w:rPr>
        <w:t xml:space="preserve">G7774/G8272/G8878 (0v each): No verse data. Retained uncertain — zero-verse terms cannot contribute to analysis but are retained per programme default.</w:t>
      </w:r>
    </w:p>
    <w:p>
      <w:pPr>
        <w:spacing w:before="80" w:after="80"/>
      </w:pPr>
      <w:r>
        <w:rPr>
          <w:rFonts w:ascii="Arial" w:cs="Arial" w:eastAsia="Arial" w:hAnsi="Arial"/>
          <w:sz w:val="20"/>
          <w:szCs w:val="20"/>
        </w:rPr>
        <w:t xml:space="preserve">H0234 az.ka.rah (7v): All 7 verses in Levitical/priestly contexts for the 'memorial portion' of grain offerings. The term documents ritual memory — making present before God — rather than cognitive inner life. Retained plausible; the connection to inner-being memory is indirect (ritual externalises what za.khar internalises).</w:t>
      </w:r>
    </w:p>
    <w:p>
      <w:pPr>
        <w:spacing w:before="80" w:after="80"/>
      </w:pPr>
      <w:r>
        <w:rPr>
          <w:rFonts w:ascii="Arial" w:cs="Arial" w:eastAsia="Arial" w:hAnsi="Arial"/>
          <w:sz w:val="20"/>
          <w:szCs w:val="20"/>
        </w:rPr>
        <w:t xml:space="preserve">H1079 bal (1v): Aramaic term in Dan 6:14 — the king 'set his mind' to deliver Daniel. One verse; genuine inner-being usage. Retained plausible.</w:t>
      </w:r>
    </w:p>
    <w:p>
      <w:pPr>
        <w:spacing w:before="80" w:after="80"/>
      </w:pPr>
      <w:r>
        <w:rPr>
          <w:rFonts w:ascii="Arial" w:cs="Arial" w:eastAsia="Arial" w:hAnsi="Arial"/>
          <w:sz w:val="20"/>
          <w:szCs w:val="20"/>
        </w:rPr>
        <w:t xml:space="preserve">H1948 ho.le.lut (1v): Ecc 10:13 — evil madness. Retained plausible.</w:t>
      </w:r>
    </w:p>
    <w:p>
      <w:pPr>
        <w:spacing w:before="80" w:after="80"/>
      </w:pPr>
      <w:r>
        <w:rPr>
          <w:rFonts w:ascii="Arial" w:cs="Arial" w:eastAsia="Arial" w:hAnsi="Arial"/>
          <w:sz w:val="20"/>
          <w:szCs w:val="20"/>
        </w:rPr>
        <w:t xml:space="preserve">H2803G cha.shav/design (19v): All verses concern artistic design and skilled craftsmanship (Exodus tabernacle construction, 2 Chr 26:15). The inner-being connection is indirect — purposive mental activity applied to material creation. Retained plausible; the devising faculty is the same cha.shav root but operating in a domain outside the primary corpus.</w:t>
      </w:r>
    </w:p>
    <w:p>
      <w:pPr>
        <w:spacing w:before="80" w:after="80"/>
      </w:pPr>
      <w:r>
        <w:rPr>
          <w:rFonts w:ascii="Arial" w:cs="Arial" w:eastAsia="Arial" w:hAnsi="Arial"/>
          <w:sz w:val="20"/>
          <w:szCs w:val="20"/>
        </w:rPr>
        <w:t xml:space="preserve">H2808 chesh.bon (3v): Ecclesiastes reckoning vocabulary. The inner search for 'the scheme of things' (Ecc 7:25, 27) is genuine cognitive/reflective activity. Retained plausible.</w:t>
      </w:r>
    </w:p>
    <w:p>
      <w:pPr>
        <w:spacing w:before="80" w:after="80"/>
      </w:pPr>
      <w:r>
        <w:rPr>
          <w:rFonts w:ascii="Arial" w:cs="Arial" w:eastAsia="Arial" w:hAnsi="Arial"/>
          <w:sz w:val="20"/>
          <w:szCs w:val="20"/>
        </w:rPr>
        <w:t xml:space="preserve">H2810 chish.sha.von (2v): Invention/device — one in 2 Chr 26:15 (military engines) and one in Ecc 7:29 (many schemes humans have devised). The Ecclesiastes use is inner-being relevant. Retained plausible.</w:t>
      </w:r>
    </w:p>
    <w:p>
      <w:pPr>
        <w:spacing w:before="80" w:after="80"/>
      </w:pPr>
      <w:r>
        <w:rPr>
          <w:rFonts w:ascii="Arial" w:cs="Arial" w:eastAsia="Arial" w:hAnsi="Arial"/>
          <w:sz w:val="20"/>
          <w:szCs w:val="20"/>
        </w:rPr>
        <w:t xml:space="preserve">H3335I ya.tsar/plan (6v): Purposive planning vocabulary — God's long-purposed plans (Isa 22:11, 37:26, 46:11, 2 Ki 19:25, Jer 18:11) and one Psalm (94:20). More divine than human mind; retained plausible as the root documents the plan-forming faculty.</w:t>
      </w:r>
    </w:p>
    <w:p>
      <w:pPr>
        <w:spacing w:before="80" w:after="80"/>
      </w:pPr>
      <w:r>
        <w:rPr>
          <w:rFonts w:ascii="Arial" w:cs="Arial" w:eastAsia="Arial" w:hAnsi="Arial"/>
          <w:sz w:val="20"/>
          <w:szCs w:val="20"/>
        </w:rPr>
        <w:t xml:space="preserve">H5069 ne.dav (3v): Aramaic counterpart of na.dav, all in Ezra. Retained plausible.</w:t>
      </w:r>
    </w:p>
    <w:p>
      <w:pPr>
        <w:spacing w:before="80" w:after="80"/>
      </w:pPr>
      <w:r>
        <w:rPr>
          <w:rFonts w:ascii="Arial" w:cs="Arial" w:eastAsia="Arial" w:hAnsi="Arial"/>
          <w:sz w:val="20"/>
          <w:szCs w:val="20"/>
        </w:rPr>
        <w:t xml:space="preserve">H8104G sha.mar/obey (195v): Primary semantic field is covenant obedience — keeping commandments, statutes, laws. The inner-being connection is that obedience in Scripture is not mechanical but requires the heart (lev) and attentive orientation of the person. Retained plausible; the attentiveness dimension (sha.mar as 'take care') connects to the mind vocabulary through H8104J. Note: this term borders Registry 112 and the will/obedience cluster; cross-registry review warranted.</w:t>
      </w:r>
    </w:p>
    <w:p>
      <w:pPr>
        <w:spacing w:before="80" w:after="80"/>
      </w:pPr>
      <w:r>
        <w:rPr>
          <w:rFonts w:ascii="Arial" w:cs="Arial" w:eastAsia="Arial" w:hAnsi="Arial"/>
          <w:sz w:val="20"/>
          <w:szCs w:val="20"/>
        </w:rPr>
        <w:t xml:space="preserve">H8104H sha.mar/guard (151v): Primary semantic field is protective vigilance — guarding places, persons, things. A significant subset concerns God guarding the human person (Psa 121) and humans guarding their own ways, speech, and soul (Pro 13:3, 16:17, 21:23). The latter subset is directly inner-being relevant. Retained plausible.</w:t>
      </w:r>
    </w:p>
    <w:p>
      <w:pPr>
        <w:spacing w:before="80" w:after="80"/>
      </w:pPr>
      <w:r>
        <w:rPr>
          <w:rFonts w:ascii="Arial" w:cs="Arial" w:eastAsia="Arial" w:hAnsi="Arial"/>
          <w:sz w:val="20"/>
          <w:szCs w:val="20"/>
        </w:rPr>
        <w:t xml:space="preserve">H8104I sha.mar/watch (29v): Closely observing persons or situations — surveillance, watching for danger or opportunity. Inner-being connection through the attentiveness faculty; some verses concern God watching human moral conduct. Retained plausible.</w:t>
      </w:r>
    </w:p>
    <w:p>
      <w:pPr>
        <w:spacing w:before="60" w:after="60"/>
      </w:pPr>
      <w:r>
        <w:t xml:space="preserve"/>
      </w:r>
    </w:p>
    <w:p>
      <w:pPr>
        <w:pBdr>
          <w:bottom w:val="single" w:color="AAAAAA" w:sz="4" w:space="1"/>
        </w:pBdr>
        <w:spacing w:before="120" w:after="120"/>
      </w:pPr>
      <w:r>
        <w:t xml:space="preserve"/>
      </w:r>
    </w:p>
    <w:p>
      <w:pPr>
        <w:pStyle w:val="Heading1"/>
        <w:spacing w:before="320" w:after="160"/>
      </w:pPr>
      <w:r>
        <w:rPr>
          <w:rFonts w:ascii="Arial" w:cs="Arial" w:eastAsia="Arial" w:hAnsi="Arial"/>
          <w:b/>
          <w:bCs/>
          <w:sz w:val="28"/>
          <w:szCs w:val="28"/>
        </w:rPr>
        <w:t xml:space="preserve">Section 4: Root and Etymology</w:t>
      </w:r>
    </w:p>
    <w:p>
      <w:pPr>
        <w:spacing w:before="200" w:after="80"/>
      </w:pPr>
      <w:r>
        <w:rPr>
          <w:rFonts w:ascii="Arial" w:cs="Arial" w:eastAsia="Arial" w:hAnsi="Arial"/>
          <w:b/>
          <w:bCs/>
          <w:sz w:val="22"/>
          <w:szCs w:val="22"/>
        </w:rPr>
        <w:t xml:space="preserve">Hebrew Root Families</w:t>
      </w:r>
    </w:p>
    <w:p>
      <w:pPr>
        <w:spacing w:before="80" w:after="80"/>
      </w:pPr>
      <w:r>
        <w:rPr>
          <w:rFonts w:ascii="Arial" w:cs="Arial" w:eastAsia="Arial" w:hAnsi="Arial"/>
          <w:b/>
          <w:bCs/>
          <w:sz w:val="20"/>
          <w:szCs w:val="20"/>
        </w:rPr>
        <w:t xml:space="preserve">The za.khar root (H2142, H2143, H2146, H0234)</w:t>
      </w:r>
      <w:r>
        <w:rPr>
          <w:rFonts w:ascii="Arial" w:cs="Arial" w:eastAsia="Arial" w:hAnsi="Arial"/>
          <w:sz w:val="20"/>
          <w:szCs w:val="20"/>
        </w:rPr>
        <w:t xml:space="preserve"> — the primary Hebrew memory cluster — derives from a root meaning 'to mark, mention, record.' The noun ze.kher (memorial) and zik.ka.ron (memorial object/act) extend the verbal za.khar into the domains of cultic practice and collective identity. The same root underlies the Levitical az.ka.rah (memorial portion burned on the altar) — demonstrating that in the OT, memory is not merely cognitive but enacted and embodied in ritual. The root produces the name Zechariah (God remembers) and shapes the entire Deuteronomic theology of covenant memory: Israel is commanded to remember (za.khar) what God has done, and God is portrayed as remembering his covenant with Israel.</w:t>
      </w:r>
    </w:p>
    <w:p>
      <w:pPr>
        <w:spacing w:before="80" w:after="80"/>
      </w:pPr>
      <w:r>
        <w:rPr>
          <w:rFonts w:ascii="Arial" w:cs="Arial" w:eastAsia="Arial" w:hAnsi="Arial"/>
          <w:b/>
          <w:bCs/>
          <w:sz w:val="20"/>
          <w:szCs w:val="20"/>
        </w:rPr>
        <w:t xml:space="preserve">The cha.shav root (H2803G/H/I/J, H4284, H2808, H2810)</w:t>
      </w:r>
      <w:r>
        <w:rPr>
          <w:rFonts w:ascii="Arial" w:cs="Arial" w:eastAsia="Arial" w:hAnsi="Arial"/>
          <w:sz w:val="20"/>
          <w:szCs w:val="20"/>
        </w:rPr>
        <w:t xml:space="preserve"> — the primary Hebrew cognition cluster — covers the full range of purposive mental activity: devising (artistic or malicious), counting and reckoning, planning and plotting, and simply thinking or considering. The noun ma.cha.sha.vah (H4284) is the most versatile form, appearing 52 times to denote thoughts, plans, and devices of both humans and God. The root documents that in Hebrew anthropology the same mental faculty produces creative design, moral reasoning, and intentional plotting — there is no separate 'creative' vs. 'rational' faculty.</w:t>
      </w:r>
    </w:p>
    <w:p>
      <w:pPr>
        <w:spacing w:before="80" w:after="80"/>
      </w:pPr>
      <w:r>
        <w:rPr>
          <w:rFonts w:ascii="Arial" w:cs="Arial" w:eastAsia="Arial" w:hAnsi="Arial"/>
          <w:b/>
          <w:bCs/>
          <w:sz w:val="20"/>
          <w:szCs w:val="20"/>
        </w:rPr>
        <w:t xml:space="preserve">The ye.tser root (H3335I ya.tsar/H3336 ye.tser)</w:t>
      </w:r>
      <w:r>
        <w:rPr>
          <w:rFonts w:ascii="Arial" w:cs="Arial" w:eastAsia="Arial" w:hAnsi="Arial"/>
          <w:sz w:val="20"/>
          <w:szCs w:val="20"/>
        </w:rPr>
        <w:t xml:space="preserve"> — from the potter's forming activity — denotes the formed intention or inclination. Ye.tser appears in the critical theological declarations of Gen 6:5 and 8:21 ('every intention of the thoughts of his heart was only evil continually' and 'the intention of man's heart is evil from his youth'), establishing the ye.tser as the fundamental moral disposition of the inner person. The same root underlies God's forming activity (ya.tsar) applied to plans and purposes.</w:t>
      </w:r>
    </w:p>
    <w:p>
      <w:pPr>
        <w:spacing w:before="80" w:after="80"/>
      </w:pPr>
      <w:r>
        <w:rPr>
          <w:rFonts w:ascii="Arial" w:cs="Arial" w:eastAsia="Arial" w:hAnsi="Arial"/>
          <w:b/>
          <w:bCs/>
          <w:sz w:val="20"/>
          <w:szCs w:val="20"/>
        </w:rPr>
        <w:t xml:space="preserve">The na.cham root (H5162G/H)</w:t>
      </w:r>
      <w:r>
        <w:rPr>
          <w:rFonts w:ascii="Arial" w:cs="Arial" w:eastAsia="Arial" w:hAnsi="Arial"/>
          <w:sz w:val="20"/>
          <w:szCs w:val="20"/>
        </w:rPr>
        <w:t xml:space="preserve"> — a structurally complex root covering both comfort/console and relent/change mind. The consolation sense (H5162G) operates through the emotional/relational dimension; the relent sense (H5162H) documents a genuine mind-change — a change in intended action arising from changed circumstances or repentance. The same root covers what God does when he 'relents from disaster' and what Job does when he 'repents in dust and ashes' (Job 42:6). This root is already known from the repentance registry (135) but appears here with its comfort dimension more prominent.</w:t>
      </w:r>
    </w:p>
    <w:p>
      <w:pPr>
        <w:spacing w:before="80" w:after="80"/>
      </w:pPr>
      <w:r>
        <w:rPr>
          <w:rFonts w:ascii="Arial" w:cs="Arial" w:eastAsia="Arial" w:hAnsi="Arial"/>
          <w:b/>
          <w:bCs/>
          <w:sz w:val="20"/>
          <w:szCs w:val="20"/>
        </w:rPr>
        <w:t xml:space="preserve">The sha.mar root (H8104G/H/I/J)</w:t>
      </w:r>
      <w:r>
        <w:rPr>
          <w:rFonts w:ascii="Arial" w:cs="Arial" w:eastAsia="Arial" w:hAnsi="Arial"/>
          <w:sz w:val="20"/>
          <w:szCs w:val="20"/>
        </w:rPr>
        <w:t xml:space="preserve"> — 'to keep, guard, watch' — is one of the most versatile Hebrew roots in the OT. In this registry it appears in four distinct sub-glosses: obey (195v), guard (151v), look at/watch (29v), and take care/be careful (75v). The attentiveness sub-gloss (H8104J) is most directly relevant to the mind vocabulary: 'be careful,' 'take care,' 'pay close attention' all denote an inner orientation of watchful attentiveness. The guarding sub-gloss often turns inward (guard your ways, guard your mouth, guard your soul), also making it relevant.</w:t>
      </w:r>
    </w:p>
    <w:p>
      <w:pPr>
        <w:spacing w:before="80" w:after="80"/>
      </w:pPr>
      <w:r>
        <w:rPr>
          <w:rFonts w:ascii="Arial" w:cs="Arial" w:eastAsia="Arial" w:hAnsi="Arial"/>
          <w:b/>
          <w:bCs/>
          <w:sz w:val="20"/>
          <w:szCs w:val="20"/>
        </w:rPr>
        <w:t xml:space="preserve">The na.dav root (H5068/5069)</w:t>
      </w:r>
      <w:r>
        <w:rPr>
          <w:rFonts w:ascii="Arial" w:cs="Arial" w:eastAsia="Arial" w:hAnsi="Arial"/>
          <w:sz w:val="20"/>
          <w:szCs w:val="20"/>
        </w:rPr>
        <w:t xml:space="preserve"> — willing, freewill, voluntary — documents the inner movement of voluntary inclination. In the Exodus tabernacle passages the heart 'stirs' or 'moves' a person to give freely. Na.dav is the inner motivating energy behind voluntary action.</w:t>
      </w:r>
    </w:p>
    <w:p>
      <w:pPr>
        <w:spacing w:before="80" w:after="80"/>
      </w:pPr>
      <w:r>
        <w:rPr>
          <w:rFonts w:ascii="Arial" w:cs="Arial" w:eastAsia="Arial" w:hAnsi="Arial"/>
          <w:b/>
          <w:bCs/>
          <w:sz w:val="20"/>
          <w:szCs w:val="20"/>
        </w:rPr>
        <w:t xml:space="preserve">The ha.lal root (H1984C/I) and the ho.le.lah/ho.le.lut nouns (H1947/1948)</w:t>
      </w:r>
      <w:r>
        <w:rPr>
          <w:rFonts w:ascii="Arial" w:cs="Arial" w:eastAsia="Arial" w:hAnsi="Arial"/>
          <w:sz w:val="20"/>
          <w:szCs w:val="20"/>
        </w:rPr>
        <w:t xml:space="preserve"> — madness, folly — denote the failure mode of the mind. These terms appear primarily in Ecclesiastes and the prophets, where madness is the condition of the mind that pursues vanity, operates without wisdom, or collapses into frenzied and uncontrolled activity.</w:t>
      </w:r>
    </w:p>
    <w:p>
      <w:pPr>
        <w:spacing w:before="80" w:after="80"/>
      </w:pPr>
      <w:r>
        <w:rPr>
          <w:rFonts w:ascii="Arial" w:cs="Arial" w:eastAsia="Arial" w:hAnsi="Arial"/>
          <w:b/>
          <w:bCs/>
          <w:sz w:val="20"/>
          <w:szCs w:val="20"/>
        </w:rPr>
        <w:t xml:space="preserve">The se.ip.pim/se.eph cluster (H5587B/H5588)</w:t>
      </w:r>
      <w:r>
        <w:rPr>
          <w:rFonts w:ascii="Arial" w:cs="Arial" w:eastAsia="Arial" w:hAnsi="Arial"/>
          <w:sz w:val="20"/>
          <w:szCs w:val="20"/>
        </w:rPr>
        <w:t xml:space="preserve"> — divided thoughts, wavering — are rare terms attesting divided inner orientation. H5588 (Ps 119:113) is the Hebrew counterpart of the Greek dipsuchos (double-minded).</w:t>
      </w:r>
    </w:p>
    <w:p>
      <w:pPr>
        <w:spacing w:before="200" w:after="80"/>
      </w:pPr>
      <w:r>
        <w:rPr>
          <w:rFonts w:ascii="Arial" w:cs="Arial" w:eastAsia="Arial" w:hAnsi="Arial"/>
          <w:b/>
          <w:bCs/>
          <w:sz w:val="22"/>
          <w:szCs w:val="22"/>
        </w:rPr>
        <w:t xml:space="preserve">Greek Root Families</w:t>
      </w:r>
    </w:p>
    <w:p>
      <w:pPr>
        <w:spacing w:before="80" w:after="80"/>
      </w:pPr>
      <w:r>
        <w:rPr>
          <w:rFonts w:ascii="Arial" w:cs="Arial" w:eastAsia="Arial" w:hAnsi="Arial"/>
          <w:b/>
          <w:bCs/>
          <w:sz w:val="20"/>
          <w:szCs w:val="20"/>
        </w:rPr>
        <w:t xml:space="preserve">The nous family (G3563 nous, G3540 noēma, G1271 dianoia, G5426 froneō, G5427 fronēma, G5424 frēn, G3675 homofrōn, G5391 filofrōn, G3912 parafroneō, G3913 parafronia, G7774 kakofrōn, G8272 megalofrōn, G8878 prauthumos)</w:t>
      </w:r>
      <w:r>
        <w:rPr>
          <w:rFonts w:ascii="Arial" w:cs="Arial" w:eastAsia="Arial" w:hAnsi="Arial"/>
          <w:sz w:val="20"/>
          <w:szCs w:val="20"/>
        </w:rPr>
        <w:t xml:space="preserve"> — is the central Greek mind family. Nous is the mind as organ of understanding and practical reason; noēma is its content (thoughts, designs); dianoia is the mind as thinking faculty or understanding (often rendered 'understanding'). The froneō family concerns the orientation of the mind — what it is set on, how it is disposed. The frōn compound terms (homofrōn, filofrōn, kakofrōn, megalofrōn, parafrōn) characterise persons by their prevailing mental disposition.</w:t>
      </w:r>
    </w:p>
    <w:p>
      <w:pPr>
        <w:spacing w:before="80" w:after="80"/>
      </w:pPr>
      <w:r>
        <w:rPr>
          <w:rFonts w:ascii="Arial" w:cs="Arial" w:eastAsia="Arial" w:hAnsi="Arial"/>
          <w:b/>
          <w:bCs/>
          <w:sz w:val="20"/>
          <w:szCs w:val="20"/>
        </w:rPr>
        <w:t xml:space="preserve">The memory family (G0363/364 anamimnēskō/anamnēsis, G3403 mimnēskō, G3415 mnaomai, G3417 mneia, G3420 mnēmē, G3421 mnēmoneuō, G5279 hupomimnēskō, G5280 hupomnēsis, G1950 epilanthanō)</w:t>
      </w:r>
      <w:r>
        <w:rPr>
          <w:rFonts w:ascii="Arial" w:cs="Arial" w:eastAsia="Arial" w:hAnsi="Arial"/>
          <w:sz w:val="20"/>
          <w:szCs w:val="20"/>
        </w:rPr>
        <w:t xml:space="preserve"> — documents the full NT vocabulary of memory and reminder. The anamnēsis in the Lord's Supper institution (Lk 22:19, 1 Cor 11:24-25) is the NT's highest-stakes memory term: it is the commanded act of remembering that constitutes communal identity. Epilanthanō (to forget) completes the field by marking the failure of memory.</w:t>
      </w:r>
    </w:p>
    <w:p>
      <w:pPr>
        <w:spacing w:before="80" w:after="80"/>
      </w:pPr>
      <w:r>
        <w:rPr>
          <w:rFonts w:ascii="Arial" w:cs="Arial" w:eastAsia="Arial" w:hAnsi="Arial"/>
          <w:b/>
          <w:bCs/>
          <w:sz w:val="20"/>
          <w:szCs w:val="20"/>
        </w:rPr>
        <w:t xml:space="preserve">The metanoeō/metanoia family (G3340/3341, G3338 metamellomai, G3328 metaballō)</w:t>
      </w:r>
      <w:r>
        <w:rPr>
          <w:rFonts w:ascii="Arial" w:cs="Arial" w:eastAsia="Arial" w:hAnsi="Arial"/>
          <w:sz w:val="20"/>
          <w:szCs w:val="20"/>
        </w:rPr>
        <w:t xml:space="preserve"> — repentance. Metanoeō (meta + nous) is etymologically 'after-mind' or 'change of mind/understanding.' This root is treated primarily in Registry 135 (repentance) but appears here because it is definitionally a mind-change term. The distinction between metamellomai (regret, affective) and metanoeō (cognitive reorientation) was established in the repentance analysis and remains relevant here.</w:t>
      </w:r>
    </w:p>
    <w:p>
      <w:pPr>
        <w:spacing w:before="80" w:after="80"/>
      </w:pPr>
      <w:r>
        <w:rPr>
          <w:rFonts w:ascii="Arial" w:cs="Arial" w:eastAsia="Arial" w:hAnsi="Arial"/>
          <w:b/>
          <w:bCs/>
          <w:sz w:val="20"/>
          <w:szCs w:val="20"/>
        </w:rPr>
        <w:t xml:space="preserve">The suneidēsis family (G4893/4894 suneidēsis/suneidō)</w:t>
      </w:r>
      <w:r>
        <w:rPr>
          <w:rFonts w:ascii="Arial" w:cs="Arial" w:eastAsia="Arial" w:hAnsi="Arial"/>
          <w:sz w:val="20"/>
          <w:szCs w:val="20"/>
        </w:rPr>
        <w:t xml:space="preserve"> — conscience. The compound sun (with) + oida (know) — literally 'knowing with oneself' — is the NT term for the inner moral witness. There is no Hebrew lexical equivalent; the conscience vocabulary is characteristic of Hellenistic thought absorbed into NT anthropology, especially in Paul and Hebrews.</w:t>
      </w:r>
    </w:p>
    <w:p>
      <w:pPr>
        <w:spacing w:before="80" w:after="80"/>
      </w:pPr>
      <w:r>
        <w:rPr>
          <w:rFonts w:ascii="Arial" w:cs="Arial" w:eastAsia="Arial" w:hAnsi="Arial"/>
          <w:b/>
          <w:bCs/>
          <w:sz w:val="20"/>
          <w:szCs w:val="20"/>
        </w:rPr>
        <w:t xml:space="preserve">The sōfrosynē family (G3524/25/97/98 nēfaleos/nēfō/sōfrosunē/sōfrōn, G4993/94/96 sōfroneō/sōfronizō/sōfronōs)</w:t>
      </w:r>
      <w:r>
        <w:rPr>
          <w:rFonts w:ascii="Arial" w:cs="Arial" w:eastAsia="Arial" w:hAnsi="Arial"/>
          <w:sz w:val="20"/>
          <w:szCs w:val="20"/>
        </w:rPr>
        <w:t xml:space="preserve"> — soundness of mind, sobriety. The sōfrōn root (sōs + frēn — sound + mind) denotes the mind operating in its proper, controlled, alert state. The nēfō root (sobriety, alertness) is closely related in function. Both families appear primarily in the Pastoral Epistles and 1 Peter in the context of ordered, vigilant inner life.</w:t>
      </w:r>
    </w:p>
    <w:p>
      <w:pPr>
        <w:spacing w:before="80" w:after="80"/>
      </w:pPr>
      <w:r>
        <w:rPr>
          <w:rFonts w:ascii="Arial" w:cs="Arial" w:eastAsia="Arial" w:hAnsi="Arial"/>
          <w:b/>
          <w:bCs/>
          <w:sz w:val="20"/>
          <w:szCs w:val="20"/>
        </w:rPr>
        <w:t xml:space="preserve">The boulē/boulomai family (G1011/12/13/14, G1106 gnōmē)</w:t>
      </w:r>
      <w:r>
        <w:rPr>
          <w:rFonts w:ascii="Arial" w:cs="Arial" w:eastAsia="Arial" w:hAnsi="Arial"/>
          <w:sz w:val="20"/>
          <w:szCs w:val="20"/>
        </w:rPr>
        <w:t xml:space="preserve"> — counsel, will, purpose, judgment. This family documents deliberative intention — the mind moving from consideration to decision. Boulē covers both human plans and the divine counsel; boulomai is the volitional movement toward an object. Gnōmē is the formed judgment or shared opinion.</w:t>
      </w:r>
    </w:p>
    <w:p>
      <w:pPr>
        <w:spacing w:before="80" w:after="80"/>
      </w:pPr>
      <w:r>
        <w:rPr>
          <w:rFonts w:ascii="Arial" w:cs="Arial" w:eastAsia="Arial" w:hAnsi="Arial"/>
          <w:b/>
          <w:bCs/>
          <w:sz w:val="20"/>
          <w:szCs w:val="20"/>
        </w:rPr>
        <w:t xml:space="preserve">Dipsuchos (G1374)</w:t>
      </w:r>
      <w:r>
        <w:rPr>
          <w:rFonts w:ascii="Arial" w:cs="Arial" w:eastAsia="Arial" w:hAnsi="Arial"/>
          <w:sz w:val="20"/>
          <w:szCs w:val="20"/>
        </w:rPr>
        <w:t xml:space="preserve"> — double-minded — is a NT hapax grouping (Jas 1:8; 4:8), probably a neologism by James. It is the Greek equivalent of the Hebrew H5588 se.eph, documenting inner division as a spiritual and moral problem.</w:t>
      </w:r>
    </w:p>
    <w:p>
      <w:pPr>
        <w:spacing w:before="60" w:after="60"/>
      </w:pPr>
      <w:r>
        <w:t xml:space="preserve"/>
      </w:r>
    </w:p>
    <w:p>
      <w:pPr>
        <w:pBdr>
          <w:bottom w:val="single" w:color="AAAAAA" w:sz="4" w:space="1"/>
        </w:pBdr>
        <w:spacing w:before="120" w:after="120"/>
      </w:pPr>
      <w:r>
        <w:t xml:space="preserve"/>
      </w:r>
    </w:p>
    <w:p>
      <w:pPr>
        <w:pStyle w:val="Heading1"/>
        <w:spacing w:before="320" w:after="160"/>
      </w:pPr>
      <w:r>
        <w:rPr>
          <w:rFonts w:ascii="Arial" w:cs="Arial" w:eastAsia="Arial" w:hAnsi="Arial"/>
          <w:b/>
          <w:bCs/>
          <w:sz w:val="28"/>
          <w:szCs w:val="28"/>
        </w:rPr>
        <w:t xml:space="preserve">Section 5: Semantic Range</w:t>
      </w:r>
    </w:p>
    <w:p>
      <w:pPr>
        <w:spacing w:before="80" w:after="80"/>
      </w:pPr>
      <w:r>
        <w:rPr>
          <w:rFonts w:ascii="Arial" w:cs="Arial" w:eastAsia="Arial" w:hAnsi="Arial"/>
          <w:sz w:val="20"/>
          <w:szCs w:val="20"/>
        </w:rPr>
        <w:t xml:space="preserve">The mind registry covers five distinct but interrelated semantic domains, each attested by primary terms with substantial verse corpora.</w:t>
      </w:r>
    </w:p>
    <w:p>
      <w:pPr>
        <w:spacing w:before="200" w:after="80"/>
      </w:pPr>
      <w:r>
        <w:rPr>
          <w:rFonts w:ascii="Arial" w:cs="Arial" w:eastAsia="Arial" w:hAnsi="Arial"/>
          <w:b/>
          <w:bCs/>
          <w:sz w:val="22"/>
          <w:szCs w:val="22"/>
        </w:rPr>
        <w:t xml:space="preserve">1. Memory and Remembrance</w:t>
      </w:r>
    </w:p>
    <w:p>
      <w:pPr>
        <w:spacing w:before="80" w:after="80"/>
      </w:pPr>
      <w:r>
        <w:rPr>
          <w:rFonts w:ascii="Arial" w:cs="Arial" w:eastAsia="Arial" w:hAnsi="Arial"/>
          <w:sz w:val="20"/>
          <w:szCs w:val="20"/>
        </w:rPr>
        <w:t xml:space="preserve">The Hebrew za.khar and its Greek counterparts (mnaomai, mnēmoneuō, anamimnēskō) document memory as an active, relational, morally significant faculty. Memory in the OT is not neutral recall but covenant-shaping attention: God remembers his covenant (Gen 9:15, Exo 2:24, Ps 105:8) — and this remembering produces action. Israel is commanded to remember the Exodus (Exo 13:3), the wilderness years (Deu 8:2), and God's wondrous works (Psa 105:5). Forgetting God (za.khar with negative) is the moral failure that underlies idolatry (Isa 17:10, Jer 2:32, Eze 6:9, 16:22).</w:t>
      </w:r>
    </w:p>
    <w:p>
      <w:pPr>
        <w:spacing w:before="80" w:after="80"/>
      </w:pPr>
      <w:r>
        <w:rPr>
          <w:rFonts w:ascii="Arial" w:cs="Arial" w:eastAsia="Arial" w:hAnsi="Arial"/>
          <w:sz w:val="20"/>
          <w:szCs w:val="20"/>
        </w:rPr>
        <w:t xml:space="preserve">In the NT, the anamnēsis of the Lord's Supper (Lk 22:19, 1 Cor 11:24-25) extends this OT memory theology: the Eucharist is a commanded act of communal remembrance that constitutes the community's identity. The hupomimnēskō strand documents the function of reminding others — notably the Holy Spirit's role in bringing all things to remembrance (Joh 14:26). Forgetting (epilanthanō) appears as a failure mode in both cultic neglect (Heb 13:2, 13:16) and self-deception (Jas 1:24).</w:t>
      </w:r>
    </w:p>
    <w:p>
      <w:pPr>
        <w:spacing w:before="200" w:after="80"/>
      </w:pPr>
      <w:r>
        <w:rPr>
          <w:rFonts w:ascii="Arial" w:cs="Arial" w:eastAsia="Arial" w:hAnsi="Arial"/>
          <w:b/>
          <w:bCs/>
          <w:sz w:val="22"/>
          <w:szCs w:val="22"/>
        </w:rPr>
        <w:t xml:space="preserve">2. Thought, Intention, and Planning</w:t>
      </w:r>
    </w:p>
    <w:p>
      <w:pPr>
        <w:spacing w:before="80" w:after="80"/>
      </w:pPr>
      <w:r>
        <w:rPr>
          <w:rFonts w:ascii="Arial" w:cs="Arial" w:eastAsia="Arial" w:hAnsi="Arial"/>
          <w:sz w:val="20"/>
          <w:szCs w:val="20"/>
        </w:rPr>
        <w:t xml:space="preserve">The cha.shav family and ma.cha.sha.vah document purposive mental activity from artistic design through moral planning to malicious plotting. The key observation is that the same root covers all three, placing creative thought, moral deliberation, and wicked scheming within the same mental faculty. The range is wide: God 'devises means' to restore the banished (2 Sam 14:14); God plans welfare and not evil (Jer 29:11); the wicked devise evil plans in their hearts (Ps 140:2); the righteous person 'turns his feet to God's testimonies' when he 'considers his ways' (Ps 119:59).</w:t>
      </w:r>
    </w:p>
    <w:p>
      <w:pPr>
        <w:spacing w:before="80" w:after="80"/>
      </w:pPr>
      <w:r>
        <w:rPr>
          <w:rFonts w:ascii="Arial" w:cs="Arial" w:eastAsia="Arial" w:hAnsi="Arial"/>
          <w:sz w:val="20"/>
          <w:szCs w:val="20"/>
        </w:rPr>
        <w:t xml:space="preserve">The ye.tser (H3336) documents the deeper level — not the particular thought or plan but the formed inclination that generates them. The two ye.tser declarations of Genesis (6:5 and 8:21) are among the most structurally significant verses in the OT for the inner being: they affirm that the fundamental intention of the human heart is bent toward evil from youth, and this remains so even after the flood. This is the OT's closest approach to what later theology will develop as original sin.</w:t>
      </w:r>
    </w:p>
    <w:p>
      <w:pPr>
        <w:spacing w:before="80" w:after="80"/>
      </w:pPr>
      <w:r>
        <w:rPr>
          <w:rFonts w:ascii="Arial" w:cs="Arial" w:eastAsia="Arial" w:hAnsi="Arial"/>
          <w:sz w:val="20"/>
          <w:szCs w:val="20"/>
        </w:rPr>
        <w:t xml:space="preserve">The NT boulē/boulomai/gnōmē family documents deliberative intention in NT contexts. Boulē appears for both human plans (Acts 27:42) and the divine counsel that stands immutably (Heb 6:17, Eph 1:11). Boulomai moves between voluntary human willing and divine sovereign will (1 Cor 12:11).</w:t>
      </w:r>
    </w:p>
    <w:p>
      <w:pPr>
        <w:spacing w:before="200" w:after="80"/>
      </w:pPr>
      <w:r>
        <w:rPr>
          <w:rFonts w:ascii="Arial" w:cs="Arial" w:eastAsia="Arial" w:hAnsi="Arial"/>
          <w:b/>
          <w:bCs/>
          <w:sz w:val="22"/>
          <w:szCs w:val="22"/>
        </w:rPr>
        <w:t xml:space="preserve">3. Mind as Cognitive Faculty</w:t>
      </w:r>
    </w:p>
    <w:p>
      <w:pPr>
        <w:spacing w:before="80" w:after="80"/>
      </w:pPr>
      <w:r>
        <w:rPr>
          <w:rFonts w:ascii="Arial" w:cs="Arial" w:eastAsia="Arial" w:hAnsi="Arial"/>
          <w:sz w:val="20"/>
          <w:szCs w:val="20"/>
        </w:rPr>
        <w:t xml:space="preserve">The nous/dianoia/froneō cluster is the NT's primary vocabulary for mind as organ of understanding and orientation. Nous operates at the level of practical reason and moral discernment: it can be debased (Rom 1:28), blinded (Eph 4:17), corrupted (1 Tim 6:5, 2 Tim 3:8), renewed (Rom 12:2), opened (Lk 24:45), and given as the mind of Christ (1 Cor 2:16). The mind is a moral organ before it is an intellectual one.</w:t>
      </w:r>
    </w:p>
    <w:p>
      <w:pPr>
        <w:spacing w:before="80" w:after="80"/>
      </w:pPr>
      <w:r>
        <w:rPr>
          <w:rFonts w:ascii="Arial" w:cs="Arial" w:eastAsia="Arial" w:hAnsi="Arial"/>
          <w:sz w:val="20"/>
          <w:szCs w:val="20"/>
        </w:rPr>
        <w:t xml:space="preserve">Dianoia (thinking faculty/understanding) appears in the Shema-citation (Mt 22:37, Mk 12:30, Lk 10:27) and in Hebrews' new covenant theology where God promises to put his law 'into their minds' (Heb 8:10, 10:16). Dianoia can be hostile and alienated (Col 1:21) or stirred up for hope and vigilance (1 Pet 1:13, 2 Pet 3:1).</w:t>
      </w:r>
    </w:p>
    <w:p>
      <w:pPr>
        <w:spacing w:before="80" w:after="80"/>
      </w:pPr>
      <w:r>
        <w:rPr>
          <w:rFonts w:ascii="Arial" w:cs="Arial" w:eastAsia="Arial" w:hAnsi="Arial"/>
          <w:sz w:val="20"/>
          <w:szCs w:val="20"/>
        </w:rPr>
        <w:t xml:space="preserve">Froneō (to think/set the mind on) is Paul's characteristic verb for mental orientation. 'Setting the mind on the flesh' vs. 'setting the mind on the Spirit' (Rom 8:5) is the fundamental anthropological opposition of Romans 8, with fronēma (the set mindset) producing death or life and peace (Rom 8:6-7). 'Have this mind among yourselves which is yours in Christ Jesus' (Phil 2:5) deploys froneō for the mind that shapes corporate identity and conduct.</w:t>
      </w:r>
    </w:p>
    <w:p>
      <w:pPr>
        <w:spacing w:before="200" w:after="80"/>
      </w:pPr>
      <w:r>
        <w:rPr>
          <w:rFonts w:ascii="Arial" w:cs="Arial" w:eastAsia="Arial" w:hAnsi="Arial"/>
          <w:b/>
          <w:bCs/>
          <w:sz w:val="22"/>
          <w:szCs w:val="22"/>
        </w:rPr>
        <w:t xml:space="preserve">4. Soundness and Sobriety of Mind</w:t>
      </w:r>
    </w:p>
    <w:p>
      <w:pPr>
        <w:spacing w:before="80" w:after="80"/>
      </w:pPr>
      <w:r>
        <w:rPr>
          <w:rFonts w:ascii="Arial" w:cs="Arial" w:eastAsia="Arial" w:hAnsi="Arial"/>
          <w:sz w:val="20"/>
          <w:szCs w:val="20"/>
        </w:rPr>
        <w:t xml:space="preserve">The sōfrōn/nēfō families document the mind in its proper ordered state: alert, controlled, self-possessed. In contrast to the madness vocabulary (mainomai, mania, parafroneō, ha.lal, ho.le.lah), these terms describe the mind as it should be — neither disordered nor inflated. The Pastorals deploy sōfrōn as a qualification for leaders (1 Tim 3:2, Tit 1:8) and a call to older and younger persons alike (Tit 2:2, 5, 6). The contrast in Mk 5:15 / Lk 8:35 — the demoniac who was formerly mad and is now 'clothed and in his right mind' (sōfroneō) — makes soundness of mind the recovery of the true self.</w:t>
      </w:r>
    </w:p>
    <w:p>
      <w:pPr>
        <w:spacing w:before="80" w:after="80"/>
      </w:pPr>
      <w:r>
        <w:rPr>
          <w:rFonts w:ascii="Arial" w:cs="Arial" w:eastAsia="Arial" w:hAnsi="Arial"/>
          <w:sz w:val="20"/>
          <w:szCs w:val="20"/>
        </w:rPr>
        <w:t xml:space="preserve">The madness terms (mainomai, mania, parafroneō, ha.lal, ho.le.lah, ho.le.lut) document the opposite: the mind in collapse, abandonment, or frenzy. Ecclesiastes uses the madness terms repeatedly to describe the condition of the person who pursues vanity. Jeremiah uses ha.lal for nations driven mad over idols. The NT uses mainomai for both demonic disruption (Joh 10:20) and the appearance of Spirit-inspired behaviour to unbelievers (1 Cor 14:23) — significantly, Paul's defence in Act 26:25 asserts that Spirit-grounded speech is 'true and rational' (sōfrosunē), not madness.</w:t>
      </w:r>
    </w:p>
    <w:p>
      <w:pPr>
        <w:spacing w:before="200" w:after="80"/>
      </w:pPr>
      <w:r>
        <w:rPr>
          <w:rFonts w:ascii="Arial" w:cs="Arial" w:eastAsia="Arial" w:hAnsi="Arial"/>
          <w:b/>
          <w:bCs/>
          <w:sz w:val="22"/>
          <w:szCs w:val="22"/>
        </w:rPr>
        <w:t xml:space="preserve">5. Conscience</w:t>
      </w:r>
    </w:p>
    <w:p>
      <w:pPr>
        <w:spacing w:before="80" w:after="80"/>
      </w:pPr>
      <w:r>
        <w:rPr>
          <w:rFonts w:ascii="Arial" w:cs="Arial" w:eastAsia="Arial" w:hAnsi="Arial"/>
          <w:sz w:val="20"/>
          <w:szCs w:val="20"/>
        </w:rPr>
        <w:t xml:space="preserve">Suneidēsis (29 verses) is the NT's distinctive contribution. The conscience is the inner moral witness that commends or accuses (Rom 2:15), that can be weak (1 Cor 8), clear (Acts 23:1, 2 Tim 1:3), seared (1 Tim 4:2), purified (Heb 9:14), or appealed to as a witness (2 Cor 1:12, 4:2). It operates across the Ring 2 boundary (conscience toward God, Acts 24:16; 1 Pet 3:21) and Ring 3 (conscience as relational moral obligation to other believers, 1 Cor 10:29). There is no direct Hebrew equivalent; the closest OT approximation is the heart's witness to itself (cf. the lev vocabulary in Registry 183).</w:t>
      </w:r>
    </w:p>
    <w:p>
      <w:pPr>
        <w:spacing w:before="200" w:after="80"/>
      </w:pPr>
      <w:r>
        <w:rPr>
          <w:rFonts w:ascii="Arial" w:cs="Arial" w:eastAsia="Arial" w:hAnsi="Arial"/>
          <w:b/>
          <w:bCs/>
          <w:sz w:val="22"/>
          <w:szCs w:val="22"/>
        </w:rPr>
        <w:t xml:space="preserve">6. Attentiveness — The sha.mar Contribution</w:t>
      </w:r>
    </w:p>
    <w:p>
      <w:pPr>
        <w:spacing w:before="80" w:after="80"/>
      </w:pPr>
      <w:r>
        <w:rPr>
          <w:rFonts w:ascii="Arial" w:cs="Arial" w:eastAsia="Arial" w:hAnsi="Arial"/>
          <w:sz w:val="20"/>
          <w:szCs w:val="20"/>
        </w:rPr>
        <w:t xml:space="preserve">The sha.mar family, while primarily a will/obedience vocabulary, contributes to the mind registry through its attentiveness dimension. The H8104J sub-gloss ('take care,' 'be careful,' 'pay close attention') occurs 75 times and involves a distinctive mental orientation: the deliberate directing of attention to what matters. This is functionally similar to sha.mar as guard: the person who 'guards his ways' (Pro 16:17), 'guards his mouth' (Pro 13:3), or 'guards his soul' (Pro 22:5) is exercising exactly the kind of vigilant inner attention that the mind vocabulary elsewhere documents. The most concentrated expression is Deu 4:9: 'take care and keep your soul diligently, lest you forget.'</w:t>
      </w:r>
    </w:p>
    <w:p>
      <w:pPr>
        <w:spacing w:before="60" w:after="60"/>
      </w:pPr>
      <w:r>
        <w:t xml:space="preserve"/>
      </w:r>
    </w:p>
    <w:p>
      <w:pPr>
        <w:pBdr>
          <w:bottom w:val="single" w:color="AAAAAA" w:sz="4" w:space="1"/>
        </w:pBdr>
        <w:spacing w:before="120" w:after="120"/>
      </w:pPr>
      <w:r>
        <w:t xml:space="preserve"/>
      </w:r>
    </w:p>
    <w:p>
      <w:pPr>
        <w:pStyle w:val="Heading1"/>
        <w:spacing w:before="320" w:after="160"/>
      </w:pPr>
      <w:r>
        <w:rPr>
          <w:rFonts w:ascii="Arial" w:cs="Arial" w:eastAsia="Arial" w:hAnsi="Arial"/>
          <w:b/>
          <w:bCs/>
          <w:sz w:val="28"/>
          <w:szCs w:val="28"/>
        </w:rPr>
        <w:t xml:space="preserve">Section 6: Inner-Being Characterisation</w:t>
      </w:r>
    </w:p>
    <w:p>
      <w:pPr>
        <w:spacing w:before="80" w:after="80"/>
      </w:pPr>
      <w:r>
        <w:rPr>
          <w:rFonts w:ascii="Arial" w:cs="Arial" w:eastAsia="Arial" w:hAnsi="Arial"/>
          <w:sz w:val="20"/>
          <w:szCs w:val="20"/>
        </w:rPr>
        <w:t xml:space="preserve">The mind in biblical vocabulary is not a neutral intellectual organ but the seat of orientation, intention, and moral character. The corpus supports six characterising observations.</w:t>
      </w:r>
    </w:p>
    <w:p>
      <w:pPr>
        <w:spacing w:before="200" w:after="80"/>
      </w:pPr>
      <w:r>
        <w:rPr>
          <w:rFonts w:ascii="Arial" w:cs="Arial" w:eastAsia="Arial" w:hAnsi="Arial"/>
          <w:b/>
          <w:bCs/>
          <w:sz w:val="22"/>
          <w:szCs w:val="22"/>
        </w:rPr>
        <w:t xml:space="preserve">Observation 1: Memory is active, covenantal, and constitutive of identity</w:t>
      </w:r>
    </w:p>
    <w:p>
      <w:pPr>
        <w:spacing w:before="80" w:after="80"/>
      </w:pPr>
      <w:r>
        <w:rPr>
          <w:rFonts w:ascii="Arial" w:cs="Arial" w:eastAsia="Arial" w:hAnsi="Arial"/>
          <w:sz w:val="20"/>
          <w:szCs w:val="20"/>
        </w:rPr>
        <w:t xml:space="preserve">The most voluminous part of this corpus (the za.khar family) establishes that in the OT, to remember is to re-engage relationally and morally with what is remembered. God's remembering of his covenant produces redemptive action (Gen 8:1, Exo 2:24). Israel's commanded remembering of the Exodus is the basis of its covenant identity (Deu 5:15, 8:2, 16:3). Forgetting — the refusal to remember — is not cognitive failure but moral defection. The NT extends this through the dominical anamnēsis command, through Paul's remembrance of communities in prayer, and through the Holy Spirit's reminding function (Joh 14:26). Memory in Scripture is a moral and relational act, not a passive cognitive retrieval.</w:t>
      </w:r>
    </w:p>
    <w:p>
      <w:pPr>
        <w:spacing w:before="200" w:after="80"/>
      </w:pPr>
      <w:r>
        <w:rPr>
          <w:rFonts w:ascii="Arial" w:cs="Arial" w:eastAsia="Arial" w:hAnsi="Arial"/>
          <w:b/>
          <w:bCs/>
          <w:sz w:val="22"/>
          <w:szCs w:val="22"/>
        </w:rPr>
        <w:t xml:space="preserve">Observation 2: The mind is a moral organ — it can be renewed, corrupted, and set</w:t>
      </w:r>
    </w:p>
    <w:p>
      <w:pPr>
        <w:spacing w:before="80" w:after="80"/>
      </w:pPr>
      <w:r>
        <w:rPr>
          <w:rFonts w:ascii="Arial" w:cs="Arial" w:eastAsia="Arial" w:hAnsi="Arial"/>
          <w:sz w:val="20"/>
          <w:szCs w:val="20"/>
        </w:rPr>
        <w:t xml:space="preserve">The NT nous/dianoia/froneō cluster makes explicit what the OT ye.tser material implies: the mind is the location of fundamental moral orientation. Romans 1:28 (debased mind), Romans 12:2 (renewal of the mind), Ephesians 4:17-18 (futility of the Gentile mind, darkened understanding), and Colossians 1:21 (hostile in mind) describe the mind as capable of corruption and restoration at the level of its basic orientation, not merely its particular thoughts. The most striking formulation is 1 Cor 2:16: the believer possesses the mind of Christ — a transferred orientation, not merely learned information.</w:t>
      </w:r>
    </w:p>
    <w:p>
      <w:pPr>
        <w:spacing w:before="200" w:after="80"/>
      </w:pPr>
      <w:r>
        <w:rPr>
          <w:rFonts w:ascii="Arial" w:cs="Arial" w:eastAsia="Arial" w:hAnsi="Arial"/>
          <w:b/>
          <w:bCs/>
          <w:sz w:val="22"/>
          <w:szCs w:val="22"/>
        </w:rPr>
        <w:t xml:space="preserve">Observation 3: Thought and intention are morally evaluated throughout</w:t>
      </w:r>
    </w:p>
    <w:p>
      <w:pPr>
        <w:spacing w:before="80" w:after="80"/>
      </w:pPr>
      <w:r>
        <w:rPr>
          <w:rFonts w:ascii="Arial" w:cs="Arial" w:eastAsia="Arial" w:hAnsi="Arial"/>
          <w:sz w:val="20"/>
          <w:szCs w:val="20"/>
        </w:rPr>
        <w:t xml:space="preserve">The cha.shav/ma.cha.sha.vah corpus establishes that the biblical text consistently evaluates the content of inner thought. 'The plans of the righteous are just; the counsels of the wicked are deceitful' (Pro 12:5). 'The thoughts of the wicked are an abomination to the Lord' (Pro 15:26). 'The plans of his heart to all generations' (Ps 33:11 — of God). Inner thought is never morally neutral in this corpus; the thinking faculty is always oriented toward good or evil, toward God or idols, toward love or harm. The ye.tser's 'formed inclination' provides the dispositional substrate that makes particular thoughts what they are.</w:t>
      </w:r>
    </w:p>
    <w:p>
      <w:pPr>
        <w:spacing w:before="200" w:after="80"/>
      </w:pPr>
      <w:r>
        <w:rPr>
          <w:rFonts w:ascii="Arial" w:cs="Arial" w:eastAsia="Arial" w:hAnsi="Arial"/>
          <w:b/>
          <w:bCs/>
          <w:sz w:val="22"/>
          <w:szCs w:val="22"/>
        </w:rPr>
        <w:t xml:space="preserve">Observation 4: The mind is susceptible to division, doubling, and collapse</w:t>
      </w:r>
    </w:p>
    <w:p>
      <w:pPr>
        <w:spacing w:before="80" w:after="80"/>
      </w:pPr>
      <w:r>
        <w:rPr>
          <w:rFonts w:ascii="Arial" w:cs="Arial" w:eastAsia="Arial" w:hAnsi="Arial"/>
          <w:sz w:val="20"/>
          <w:szCs w:val="20"/>
        </w:rPr>
        <w:t xml:space="preserve">Dipsuchos (double-minded, Jas 1:8, 4:8), se.eph (divided, Ps 119:113), and se.ip.pim (wavering thoughts, Job 4:13, 20:2) document inner division as a pathology of the mind. The double-minded person is unstable in all his ways (Jas 1:8), unable to receive from God. The madness vocabulary (mainomai, ha.lal, ho.le.lah) documents the opposite collapse: the mind that loses its self-possessing orientation and becomes disordered, frenzied, or vacant. Soundness of mind (sōfrosynē) stands between these poles as the healthy ordered state.</w:t>
      </w:r>
    </w:p>
    <w:p>
      <w:pPr>
        <w:spacing w:before="200" w:after="80"/>
      </w:pPr>
      <w:r>
        <w:rPr>
          <w:rFonts w:ascii="Arial" w:cs="Arial" w:eastAsia="Arial" w:hAnsi="Arial"/>
          <w:b/>
          <w:bCs/>
          <w:sz w:val="22"/>
          <w:szCs w:val="22"/>
        </w:rPr>
        <w:t xml:space="preserve">Observation 5: The conscience is the mind's inner witness to moral conduct</w:t>
      </w:r>
    </w:p>
    <w:p>
      <w:pPr>
        <w:spacing w:before="80" w:after="80"/>
      </w:pPr>
      <w:r>
        <w:rPr>
          <w:rFonts w:ascii="Arial" w:cs="Arial" w:eastAsia="Arial" w:hAnsi="Arial"/>
          <w:sz w:val="20"/>
          <w:szCs w:val="20"/>
        </w:rPr>
        <w:t xml:space="preserve">Suneidēsis introduces a dimension absent from the Hebrew vocabulary: the inner voice that evaluates the self's own conduct, past and present. This witness can be weak or strong, clear or seared, good or evil. Its social function in 1 Corinthians (the conscience of the weaker brother) and its covenantal function in Hebrews (the conscience cleansed by Christ's blood to serve the living God, Heb 9:14) make it a bridge term between inner life and relational and theological domains.</w:t>
      </w:r>
    </w:p>
    <w:p>
      <w:pPr>
        <w:spacing w:before="200" w:after="80"/>
      </w:pPr>
      <w:r>
        <w:rPr>
          <w:rFonts w:ascii="Arial" w:cs="Arial" w:eastAsia="Arial" w:hAnsi="Arial"/>
          <w:b/>
          <w:bCs/>
          <w:sz w:val="22"/>
          <w:szCs w:val="22"/>
        </w:rPr>
        <w:t xml:space="preserve">Observation 6: Attentiveness is the mind's fundamental posture toward God and the moral life</w:t>
      </w:r>
    </w:p>
    <w:p>
      <w:pPr>
        <w:spacing w:before="80" w:after="80"/>
      </w:pPr>
      <w:r>
        <w:rPr>
          <w:rFonts w:ascii="Arial" w:cs="Arial" w:eastAsia="Arial" w:hAnsi="Arial"/>
          <w:sz w:val="20"/>
          <w:szCs w:val="20"/>
        </w:rPr>
        <w:t xml:space="preserve">The sha.mar attentiveness cluster (H8104J, 75v) and the sōbriety/vigilance vocabulary (nēfō/sōfroneō in 1 Pet 5:8; 1 Th 5:6, 8) establish that the mind is called to a posture of deliberate, maintained attentiveness — to God's word (Deu 4:9), to the commandments (Deu 6:17), to the quality of one's own conduct (Deu 8:11), and to spiritual threat (1 Pet 5:8). This attentiveness is an active, ongoing orientation of the inner person, not a moment of decision.</w:t>
      </w:r>
    </w:p>
    <w:p>
      <w:pPr>
        <w:spacing w:before="60" w:after="60"/>
      </w:pPr>
      <w:r>
        <w:t xml:space="preserve"/>
      </w:r>
    </w:p>
    <w:p>
      <w:pPr>
        <w:pBdr>
          <w:bottom w:val="single" w:color="AAAAAA" w:sz="4" w:space="1"/>
        </w:pBdr>
        <w:spacing w:before="120" w:after="120"/>
      </w:pPr>
      <w:r>
        <w:t xml:space="preserve"/>
      </w:r>
    </w:p>
    <w:p>
      <w:pPr>
        <w:pStyle w:val="Heading1"/>
        <w:spacing w:before="320" w:after="160"/>
      </w:pPr>
      <w:r>
        <w:rPr>
          <w:rFonts w:ascii="Arial" w:cs="Arial" w:eastAsia="Arial" w:hAnsi="Arial"/>
          <w:b/>
          <w:bCs/>
          <w:sz w:val="28"/>
          <w:szCs w:val="28"/>
        </w:rPr>
        <w:t xml:space="preserve">Section 7: Dimensional Profile</w:t>
      </w:r>
    </w:p>
    <w:p>
      <w:pPr>
        <w:spacing w:before="200" w:after="80"/>
      </w:pPr>
      <w:r>
        <w:rPr>
          <w:rFonts w:ascii="Arial" w:cs="Arial" w:eastAsia="Arial" w:hAnsi="Arial"/>
          <w:b/>
          <w:bCs/>
          <w:sz w:val="22"/>
          <w:szCs w:val="22"/>
        </w:rPr>
        <w:t xml:space="preserve">Relational Environment</w:t>
      </w:r>
    </w:p>
    <w:p>
      <w:pPr>
        <w:spacing w:before="80" w:after="80"/>
      </w:pPr>
      <w:r>
        <w:rPr>
          <w:rFonts w:ascii="Arial" w:cs="Arial" w:eastAsia="Arial" w:hAnsi="Arial"/>
          <w:sz w:val="20"/>
          <w:szCs w:val="20"/>
        </w:rPr>
        <w:t xml:space="preserve">All four scope rings are active. Ring 1 (inner life) dominates: the corpus overwhelmingly concerns the inner person's own cognitive and dispositional life. Ring 2 (divine-human) is substantially present: God remembers, commands remembering, searches minds, renews the mind, writes law on the dianoia, gives the mind of Christ, relents/changes his own mind (na.cham), and defines himself as one who plans and purposes (boulē, ya.tsar). Ring 3 (interpersonal) is present through shared-mind vocabulary, remembrance in prayer for others, comfort/consolation (na.cham/G), and conscience in community. Ring 4 is marginal but present through noēma: Satan's designs on the mind (2 Cor 2:11) and blinding of minds (2 Cor 4:4).</w:t>
      </w:r>
    </w:p>
    <w:p>
      <w:pPr>
        <w:spacing w:before="200" w:after="80"/>
      </w:pPr>
      <w:r>
        <w:rPr>
          <w:rFonts w:ascii="Arial" w:cs="Arial" w:eastAsia="Arial" w:hAnsi="Arial"/>
          <w:b/>
          <w:bCs/>
          <w:sz w:val="22"/>
          <w:szCs w:val="22"/>
        </w:rPr>
        <w:t xml:space="preserve">Spirit-Soul-Body</w:t>
      </w:r>
    </w:p>
    <w:p>
      <w:pPr>
        <w:spacing w:before="80" w:after="80"/>
      </w:pPr>
      <w:r>
        <w:rPr>
          <w:rFonts w:ascii="Arial" w:cs="Arial" w:eastAsia="Arial" w:hAnsi="Arial"/>
          <w:sz w:val="20"/>
          <w:szCs w:val="20"/>
        </w:rPr>
        <w:t xml:space="preserve">The mind vocabulary operates primarily at the soul-level in the sense of the animating, inner personal centre — the seat of intentions, thoughts, and memory. The spirit-level engagement is explicit in 1 Cor 14:14-15 where Paul distinguishes praying 'with my spirit' from praying 'with my mind' (nous), indicating that the nous operates at a level distinct from the pneuma, though both are engaged in directed prayer and worship. The body appears as instrument (the mouth guards knowledge, Pro 5:2; the hands perform what the mind intends) and as a marker of mind-states (the demoniac's restoration to right mind accompanied by being clothed, Mk 5:15). The connection between mind and somatic attention is implicit throughout the sha.mar corpus.</w:t>
      </w:r>
    </w:p>
    <w:p>
      <w:pPr>
        <w:spacing w:before="200" w:after="80"/>
      </w:pPr>
      <w:r>
        <w:rPr>
          <w:rFonts w:ascii="Arial" w:cs="Arial" w:eastAsia="Arial" w:hAnsi="Arial"/>
          <w:b/>
          <w:bCs/>
          <w:sz w:val="22"/>
          <w:szCs w:val="22"/>
        </w:rPr>
        <w:t xml:space="preserve">Inner Operations</w:t>
      </w:r>
    </w:p>
    <w:p>
      <w:pPr>
        <w:spacing w:before="80" w:after="80"/>
      </w:pPr>
      <w:r>
        <w:rPr>
          <w:rFonts w:ascii="Arial" w:cs="Arial" w:eastAsia="Arial" w:hAnsi="Arial"/>
          <w:sz w:val="20"/>
          <w:szCs w:val="20"/>
        </w:rPr>
        <w:t xml:space="preserve">The mind's functional dynamics as evidenced by the corpus: it remembers (za.khar, mnaomai) and forgets (epilanthanō); it plans and devises (cha.shav, bouleuō, ma.cha.sha.vah); it inclines and orients (ye.tser, froneō, fronēma); it evaluates from within (suneidēsis); it changes (metanoeō, metamellomai, na.cham/H); it collapses into madness (mainomai, ha.lal) or is maintained in sobriety (sōfroneō, nēfō); it attends deliberately (sha.mar/J, H8104J). The most distinctive inner operation documented is renewal: the transformation of the mind's fundamental orientation (Rom 12:2), which is divine action on the inner person.</w:t>
      </w:r>
    </w:p>
    <w:p>
      <w:pPr>
        <w:spacing w:before="200" w:after="80"/>
      </w:pPr>
      <w:r>
        <w:rPr>
          <w:rFonts w:ascii="Arial" w:cs="Arial" w:eastAsia="Arial" w:hAnsi="Arial"/>
          <w:b/>
          <w:bCs/>
          <w:sz w:val="22"/>
          <w:szCs w:val="22"/>
        </w:rPr>
        <w:t xml:space="preserve">Being / Character</w:t>
      </w:r>
    </w:p>
    <w:p>
      <w:pPr>
        <w:spacing w:before="80" w:after="80"/>
      </w:pPr>
      <w:r>
        <w:rPr>
          <w:rFonts w:ascii="Arial" w:cs="Arial" w:eastAsia="Arial" w:hAnsi="Arial"/>
          <w:sz w:val="20"/>
          <w:szCs w:val="20"/>
        </w:rPr>
        <w:t xml:space="preserve">Several terms document the mind as a formed disposition rather than merely an event. Ye.tser (formed inclination) is the primary Hebrew term for the dispositional substrate of inner life. The sōfrōn family documents a formed character of sound-mindedness. Froneō in Philippians operates as a characterising disposition — the Philippian community is invited to 'have this mind' (Phil 2:5) as a permanent orientation. The conscience, once trained or damaged, operates as a formed inner capacity. The mind of Christ (1 Cor 2:16) is the supreme example: not a moment of insight but a transferred orientation of being.</w:t>
      </w:r>
    </w:p>
    <w:p>
      <w:pPr>
        <w:spacing w:before="60" w:after="60"/>
      </w:pPr>
      <w:r>
        <w:t xml:space="preserve"/>
      </w:r>
    </w:p>
    <w:p>
      <w:pPr>
        <w:pBdr>
          <w:bottom w:val="single" w:color="AAAAAA" w:sz="4" w:space="1"/>
        </w:pBdr>
        <w:spacing w:before="120" w:after="120"/>
      </w:pPr>
      <w:r>
        <w:t xml:space="preserve"/>
      </w:r>
    </w:p>
    <w:p>
      <w:pPr>
        <w:pStyle w:val="Heading1"/>
        <w:spacing w:before="320" w:after="160"/>
      </w:pPr>
      <w:r>
        <w:rPr>
          <w:rFonts w:ascii="Arial" w:cs="Arial" w:eastAsia="Arial" w:hAnsi="Arial"/>
          <w:b/>
          <w:bCs/>
          <w:sz w:val="28"/>
          <w:szCs w:val="28"/>
        </w:rPr>
        <w:t xml:space="preserve">Section 8: Key Verse Observations</w:t>
      </w:r>
    </w:p>
    <w:p>
      <w:pPr>
        <w:spacing w:before="200" w:after="80"/>
      </w:pPr>
      <w:r>
        <w:rPr>
          <w:rFonts w:ascii="Arial" w:cs="Arial" w:eastAsia="Arial" w:hAnsi="Arial"/>
          <w:b/>
          <w:bCs/>
          <w:sz w:val="22"/>
          <w:szCs w:val="22"/>
        </w:rPr>
        <w:t xml:space="preserve">Gen 6:5 — The ye.tser declaration</w:t>
      </w:r>
    </w:p>
    <w:p>
      <w:pPr>
        <w:spacing w:before="80" w:after="80"/>
      </w:pPr>
      <w:r>
        <w:rPr>
          <w:rFonts w:ascii="Arial" w:cs="Arial" w:eastAsia="Arial" w:hAnsi="Arial"/>
          <w:sz w:val="20"/>
          <w:szCs w:val="20"/>
        </w:rPr>
        <w:t xml:space="preserve">'The Lord saw that the wickedness of man was great in the earth, and that every intention (ye.tser) of the thoughts (ma.cha.sha.vah) of his heart was only evil continually.' The two mind terms appear together: ye.tser as the formed dispositional inclination; ma.cha.sha.vah as the particular thoughts it generates. Both are qualified by 'every' and 'only evil continually' — totalising language making the inner cognitive life of the pre-flood human a complete moral failure. Gen 8:21 repeats the ye.tser language after the flood without improvement, establishing the constancy of the condition.</w:t>
      </w:r>
    </w:p>
    <w:p>
      <w:pPr>
        <w:spacing w:before="200" w:after="80"/>
      </w:pPr>
      <w:r>
        <w:rPr>
          <w:rFonts w:ascii="Arial" w:cs="Arial" w:eastAsia="Arial" w:hAnsi="Arial"/>
          <w:b/>
          <w:bCs/>
          <w:sz w:val="22"/>
          <w:szCs w:val="22"/>
        </w:rPr>
        <w:t xml:space="preserve">Deu 4:9 — Memory and attentiveness combined</w:t>
      </w:r>
    </w:p>
    <w:p>
      <w:pPr>
        <w:spacing w:before="80" w:after="80"/>
      </w:pPr>
      <w:r>
        <w:rPr>
          <w:rFonts w:ascii="Arial" w:cs="Arial" w:eastAsia="Arial" w:hAnsi="Arial"/>
          <w:sz w:val="20"/>
          <w:szCs w:val="20"/>
        </w:rPr>
        <w:t xml:space="preserve">'Take care (sha.mar H8104J), and keep your soul diligently, lest you forget (sha.mar negative + za.khar negative) the things your eyes have seen.' The verse combines the sha.mar attentiveness vocabulary with the za.khar memory vocabulary, and grounds both in the 'soul' (nephesh) — the comprehensive inner self. Forgetting is presented as the product of failure to maintain vigilant attentiveness. This verse functionally links two of the registry's major sub-clusters.</w:t>
      </w:r>
    </w:p>
    <w:p>
      <w:pPr>
        <w:spacing w:before="200" w:after="80"/>
      </w:pPr>
      <w:r>
        <w:rPr>
          <w:rFonts w:ascii="Arial" w:cs="Arial" w:eastAsia="Arial" w:hAnsi="Arial"/>
          <w:b/>
          <w:bCs/>
          <w:sz w:val="22"/>
          <w:szCs w:val="22"/>
        </w:rPr>
        <w:t xml:space="preserve">Psa 119:113 — Se.eph: the divided mind</w:t>
      </w:r>
    </w:p>
    <w:p>
      <w:pPr>
        <w:spacing w:before="80" w:after="80"/>
      </w:pPr>
      <w:r>
        <w:rPr>
          <w:rFonts w:ascii="Arial" w:cs="Arial" w:eastAsia="Arial" w:hAnsi="Arial"/>
          <w:sz w:val="20"/>
          <w:szCs w:val="20"/>
        </w:rPr>
        <w:t xml:space="preserve">'I hate the double-minded (se.eph) but I love your law.' The single verse of H5588 is the Hebrew counterpart to the NT dipsuchos. The term se.eph (divided, from a root meaning to divide or branch) is contrasted with loving God's law — making inner unity/integrity the cognitive correlate of devotion to God. The Psalmist's 'hate' for the divided mind is a moral stance, not a temperamental preference.</w:t>
      </w:r>
    </w:p>
    <w:p>
      <w:pPr>
        <w:spacing w:before="200" w:after="80"/>
      </w:pPr>
      <w:r>
        <w:rPr>
          <w:rFonts w:ascii="Arial" w:cs="Arial" w:eastAsia="Arial" w:hAnsi="Arial"/>
          <w:b/>
          <w:bCs/>
          <w:sz w:val="22"/>
          <w:szCs w:val="22"/>
        </w:rPr>
        <w:t xml:space="preserve">Isa 26:3 — Ye.tser and trust</w:t>
      </w:r>
    </w:p>
    <w:p>
      <w:pPr>
        <w:spacing w:before="80" w:after="80"/>
      </w:pPr>
      <w:r>
        <w:rPr>
          <w:rFonts w:ascii="Arial" w:cs="Arial" w:eastAsia="Arial" w:hAnsi="Arial"/>
          <w:sz w:val="20"/>
          <w:szCs w:val="20"/>
        </w:rPr>
        <w:t xml:space="preserve">'You keep him in perfect peace whose mind (ye.tser) is stayed on you, because he trusts in you.' The ye.tser as 'formed inclination' appears here with its most positive valence: the inclination that is fixed on God receives shalom. This verse presents the sustained orientation of the inner person toward God as the source of peace — a dispositional rather than circumstantial peace.</w:t>
      </w:r>
    </w:p>
    <w:p>
      <w:pPr>
        <w:spacing w:before="200" w:after="80"/>
      </w:pPr>
      <w:r>
        <w:rPr>
          <w:rFonts w:ascii="Arial" w:cs="Arial" w:eastAsia="Arial" w:hAnsi="Arial"/>
          <w:b/>
          <w:bCs/>
          <w:sz w:val="22"/>
          <w:szCs w:val="22"/>
        </w:rPr>
        <w:t xml:space="preserve">Jer 29:11 — God's ma.cha.sha.vot</w:t>
      </w:r>
    </w:p>
    <w:p>
      <w:pPr>
        <w:spacing w:before="80" w:after="80"/>
      </w:pPr>
      <w:r>
        <w:rPr>
          <w:rFonts w:ascii="Arial" w:cs="Arial" w:eastAsia="Arial" w:hAnsi="Arial"/>
          <w:sz w:val="20"/>
          <w:szCs w:val="20"/>
        </w:rPr>
        <w:t xml:space="preserve">'For I know the plans (ma.cha.sha.vah) I have for you, declares the Lord, plans for welfare and not for evil.' The term that covers both human scheming and artistic devising is here applied to God's purposive thought toward Israel. The same mental faculty that humans use to plot against each other is the faculty God uses to purpose good for his people.</w:t>
      </w:r>
    </w:p>
    <w:p>
      <w:pPr>
        <w:spacing w:before="200" w:after="80"/>
      </w:pPr>
      <w:r>
        <w:rPr>
          <w:rFonts w:ascii="Arial" w:cs="Arial" w:eastAsia="Arial" w:hAnsi="Arial"/>
          <w:b/>
          <w:bCs/>
          <w:sz w:val="22"/>
          <w:szCs w:val="22"/>
        </w:rPr>
        <w:t xml:space="preserve">Rom 7:23-25 — The divided mind's battle</w:t>
      </w:r>
    </w:p>
    <w:p>
      <w:pPr>
        <w:spacing w:before="80" w:after="80"/>
      </w:pPr>
      <w:r>
        <w:rPr>
          <w:rFonts w:ascii="Arial" w:cs="Arial" w:eastAsia="Arial" w:hAnsi="Arial"/>
          <w:sz w:val="20"/>
          <w:szCs w:val="20"/>
        </w:rPr>
        <w:t xml:space="preserve">'I see in my members another law waging war against the law of my mind (nous) and making me captive to the law of sin... So then, I myself serve the law of God with my mind (nous), but with my flesh I serve the law of sin.' The nous aligns with God's law and with the inner self's approval of it (v.22), but the body's members operate a counter-force. This is the sharpest NT statement of inner cognitive warfare — the mind as the seat of moral alignment, opposed by somatic compulsion.</w:t>
      </w:r>
    </w:p>
    <w:p>
      <w:pPr>
        <w:spacing w:before="200" w:after="80"/>
      </w:pPr>
      <w:r>
        <w:rPr>
          <w:rFonts w:ascii="Arial" w:cs="Arial" w:eastAsia="Arial" w:hAnsi="Arial"/>
          <w:b/>
          <w:bCs/>
          <w:sz w:val="22"/>
          <w:szCs w:val="22"/>
        </w:rPr>
        <w:t xml:space="preserve">Rom 8:5-7 — Fronēma: the set mindset</w:t>
      </w:r>
    </w:p>
    <w:p>
      <w:pPr>
        <w:spacing w:before="80" w:after="80"/>
      </w:pPr>
      <w:r>
        <w:rPr>
          <w:rFonts w:ascii="Arial" w:cs="Arial" w:eastAsia="Arial" w:hAnsi="Arial"/>
          <w:sz w:val="20"/>
          <w:szCs w:val="20"/>
        </w:rPr>
        <w:t xml:space="preserve">'Those who live according to the flesh set their minds (froneō) on the things of the flesh, but those who live according to the Spirit set their minds on the things of the Spirit. For to set the mind (fronēma) on the flesh is death, but to set the mind on the Spirit is life and peace. For the mind (fronēma) set on the flesh is hostile to God.' Fronēma as the settled orientation of the mind is here presented as the determinative factor for life or death, peace or enmity with God. The mind is not merely a tool but the seat of the person's fundamental orientation.</w:t>
      </w:r>
    </w:p>
    <w:p>
      <w:pPr>
        <w:spacing w:before="200" w:after="80"/>
      </w:pPr>
      <w:r>
        <w:rPr>
          <w:rFonts w:ascii="Arial" w:cs="Arial" w:eastAsia="Arial" w:hAnsi="Arial"/>
          <w:b/>
          <w:bCs/>
          <w:sz w:val="22"/>
          <w:szCs w:val="22"/>
        </w:rPr>
        <w:t xml:space="preserve">Rom 12:2 — Renewal of the nous</w:t>
      </w:r>
    </w:p>
    <w:p>
      <w:pPr>
        <w:spacing w:before="80" w:after="80"/>
      </w:pPr>
      <w:r>
        <w:rPr>
          <w:rFonts w:ascii="Arial" w:cs="Arial" w:eastAsia="Arial" w:hAnsi="Arial"/>
          <w:sz w:val="20"/>
          <w:szCs w:val="20"/>
        </w:rPr>
        <w:t xml:space="preserve">'Do not be conformed to this world, but be transformed by the renewal of your mind (nous), that by testing you may discern what is the will of God.' The nous is the locus of transformation: what changes the mind changes the person. The passive 'be transformed' (metamorphousthe) implies divine agency; the transformation operates through the renewal of the nous. This is the most programmatic NT statement of cognitive transformation.</w:t>
      </w:r>
    </w:p>
    <w:p>
      <w:pPr>
        <w:spacing w:before="200" w:after="80"/>
      </w:pPr>
      <w:r>
        <w:rPr>
          <w:rFonts w:ascii="Arial" w:cs="Arial" w:eastAsia="Arial" w:hAnsi="Arial"/>
          <w:b/>
          <w:bCs/>
          <w:sz w:val="22"/>
          <w:szCs w:val="22"/>
        </w:rPr>
        <w:t xml:space="preserve">1 Cor 2:16 — The mind of Christ</w:t>
      </w:r>
    </w:p>
    <w:p>
      <w:pPr>
        <w:spacing w:before="80" w:after="80"/>
      </w:pPr>
      <w:r>
        <w:rPr>
          <w:rFonts w:ascii="Arial" w:cs="Arial" w:eastAsia="Arial" w:hAnsi="Arial"/>
          <w:sz w:val="20"/>
          <w:szCs w:val="20"/>
        </w:rPr>
        <w:t xml:space="preserve">'For who has understood the mind (nous) of the Lord so as to instruct him? But we have the mind of Christ.' This verse combines a quotation from Isa 40:13 (who has known the nous/mind of the Lord?) with the astonishing claim that believers possess the mind of Christ. The mind of Christ is not described as information but as a transferred orientation of understanding and discernment (v.15: 'the spiritual person judges all things').</w:t>
      </w:r>
    </w:p>
    <w:p>
      <w:pPr>
        <w:spacing w:before="200" w:after="80"/>
      </w:pPr>
      <w:r>
        <w:rPr>
          <w:rFonts w:ascii="Arial" w:cs="Arial" w:eastAsia="Arial" w:hAnsi="Arial"/>
          <w:b/>
          <w:bCs/>
          <w:sz w:val="22"/>
          <w:szCs w:val="22"/>
        </w:rPr>
        <w:t xml:space="preserve">1 Cor 14:14-15 — Spirit and mind in prayer</w:t>
      </w:r>
    </w:p>
    <w:p>
      <w:pPr>
        <w:spacing w:before="80" w:after="80"/>
      </w:pPr>
      <w:r>
        <w:rPr>
          <w:rFonts w:ascii="Arial" w:cs="Arial" w:eastAsia="Arial" w:hAnsi="Arial"/>
          <w:sz w:val="20"/>
          <w:szCs w:val="20"/>
        </w:rPr>
        <w:t xml:space="preserve">'For if I pray in a tongue, my spirit prays but my mind (nous) is unfruitful. What am I to do? I will pray with my spirit, but I will pray with my mind also.' The nous and the pneuma are distinguished as two distinct modes of inner engagement, both capable of directing prayer. This is the most precise NT distinction between spirit-level and mind-level inner operation — directly relevant to the Framework B spirit-soul-body boundary.</w:t>
      </w:r>
    </w:p>
    <w:p>
      <w:pPr>
        <w:spacing w:before="200" w:after="80"/>
      </w:pPr>
      <w:r>
        <w:rPr>
          <w:rFonts w:ascii="Arial" w:cs="Arial" w:eastAsia="Arial" w:hAnsi="Arial"/>
          <w:b/>
          <w:bCs/>
          <w:sz w:val="22"/>
          <w:szCs w:val="22"/>
        </w:rPr>
        <w:t xml:space="preserve">Heb 8:10 / 10:16 — Law written on the dianoia</w:t>
      </w:r>
    </w:p>
    <w:p>
      <w:pPr>
        <w:spacing w:before="80" w:after="80"/>
      </w:pPr>
      <w:r>
        <w:rPr>
          <w:rFonts w:ascii="Arial" w:cs="Arial" w:eastAsia="Arial" w:hAnsi="Arial"/>
          <w:sz w:val="20"/>
          <w:szCs w:val="20"/>
        </w:rPr>
        <w:t xml:space="preserve">'I will put my laws into their minds (dianoia), and write them on their hearts.' The Jeremianic new covenant promise (quoted twice in Hebrews) locates the internalized law in both dianoia (mind as thinking faculty) and heart (kardia). The distinction from the Mosaic covenant written on stone tablets is that the new covenant's law is written on the inner cognitive and affective organs themselves.</w:t>
      </w:r>
    </w:p>
    <w:p>
      <w:pPr>
        <w:spacing w:before="200" w:after="80"/>
      </w:pPr>
      <w:r>
        <w:rPr>
          <w:rFonts w:ascii="Arial" w:cs="Arial" w:eastAsia="Arial" w:hAnsi="Arial"/>
          <w:b/>
          <w:bCs/>
          <w:sz w:val="22"/>
          <w:szCs w:val="22"/>
        </w:rPr>
        <w:t xml:space="preserve">Heb 9:14 — Conscience cleansed</w:t>
      </w:r>
    </w:p>
    <w:p>
      <w:pPr>
        <w:spacing w:before="80" w:after="80"/>
      </w:pPr>
      <w:r>
        <w:rPr>
          <w:rFonts w:ascii="Arial" w:cs="Arial" w:eastAsia="Arial" w:hAnsi="Arial"/>
          <w:sz w:val="20"/>
          <w:szCs w:val="20"/>
        </w:rPr>
        <w:t xml:space="preserve">'How much more will the blood of Christ, who through the eternal Spirit offered himself without blemish to God, purify our conscience (suneidēsis) from dead works to serve the living God.' The conscience appears here as something that requires purification — it can be defiled and cleansed. The cleansed conscience enables genuine service of God, making the conscience a functional gateway between inner life and relational/covenantal life.</w:t>
      </w:r>
    </w:p>
    <w:p>
      <w:pPr>
        <w:spacing w:before="200" w:after="80"/>
      </w:pPr>
      <w:r>
        <w:rPr>
          <w:rFonts w:ascii="Arial" w:cs="Arial" w:eastAsia="Arial" w:hAnsi="Arial"/>
          <w:b/>
          <w:bCs/>
          <w:sz w:val="22"/>
          <w:szCs w:val="22"/>
        </w:rPr>
        <w:t xml:space="preserve">Jas 1:8 — Dipsuchos: double-mindedness</w:t>
      </w:r>
    </w:p>
    <w:p>
      <w:pPr>
        <w:spacing w:before="80" w:after="80"/>
      </w:pPr>
      <w:r>
        <w:rPr>
          <w:rFonts w:ascii="Arial" w:cs="Arial" w:eastAsia="Arial" w:hAnsi="Arial"/>
          <w:sz w:val="20"/>
          <w:szCs w:val="20"/>
        </w:rPr>
        <w:t xml:space="preserve">'He is a double-minded man (dipsuchos), unstable in all his ways.' The compound dipsuchos (double-souled/double-minded) applies to the person who asks God for wisdom in doubt. The instability of the double mind extends to all of life, not only to the moment of prayer — making inner integration a condition for effective action. James 4:8 uses the same term with the imperative to purify (hagnisate) the hearts of the double-minded, connecting cognitive integration to moral purity.</w:t>
      </w:r>
    </w:p>
    <w:p>
      <w:pPr>
        <w:spacing w:before="60" w:after="60"/>
      </w:pPr>
      <w:r>
        <w:t xml:space="preserve"/>
      </w:r>
    </w:p>
    <w:p>
      <w:pPr>
        <w:pBdr>
          <w:bottom w:val="single" w:color="AAAAAA" w:sz="4" w:space="1"/>
        </w:pBdr>
        <w:spacing w:before="120" w:after="120"/>
      </w:pPr>
      <w:r>
        <w:t xml:space="preserve"/>
      </w:r>
    </w:p>
    <w:p>
      <w:pPr>
        <w:pStyle w:val="Heading1"/>
        <w:spacing w:before="320" w:after="160"/>
      </w:pPr>
      <w:r>
        <w:rPr>
          <w:rFonts w:ascii="Arial" w:cs="Arial" w:eastAsia="Arial" w:hAnsi="Arial"/>
          <w:b/>
          <w:bCs/>
          <w:sz w:val="28"/>
          <w:szCs w:val="28"/>
        </w:rPr>
        <w:t xml:space="preserve">Section 9: Evidential Status Summary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500"/>
        <w:gridCol w:w="2500"/>
        <w:gridCol w:w="3160"/>
      </w:tblGrid>
      <w:tr>
        <w:tc>
          <w:tcPr>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Strong's</w:t>
            </w:r>
          </w:p>
        </w:tc>
        <w:tc>
          <w:tcPr>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Term</w:t>
            </w:r>
          </w:p>
        </w:tc>
        <w:tc>
          <w:tcPr>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V</w:t>
            </w:r>
          </w:p>
        </w:tc>
        <w:tc>
          <w:tcPr>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Status</w:t>
            </w:r>
          </w:p>
        </w:tc>
        <w:tc>
          <w:tcPr>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7"/>
                <w:szCs w:val="17"/>
              </w:rPr>
              <w:t xml:space="preserve">Retention note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G0363</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anamimnēskō</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6</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G0364</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anamnēsis</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4</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G1011</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bouleuō</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7</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G1012</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boulē</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12</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G1013</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boulēma</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2</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plausible</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Thin corpus; both verses relevant. Retained.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G1014</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boulomai</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34</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G1106</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gnōmē</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8</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G1260</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dialogizomai</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14</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G1261</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dialogismos</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14</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G1271</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dianoia</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12</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G1374</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dipsuchos</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2</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G1771</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ennoia</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2</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G1950</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epilanthanō</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8</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G2473</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isopsuchos</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plausible</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One verse; compound with psychē makes it relevant. Retained.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G3105</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mainomai</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5</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G3130</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mania</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G3328</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metaballō</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plausible</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One verse; genuine mind-change usage. Retained.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G3338</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metamellomai</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5</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G3340</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metanoeō</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32</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Shared with Reg 135; mind-change primary function.</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G3341</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metanoia</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22</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Shared with Reg 135; definitionally a mind vocabulary term.</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G3403</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mimnēskō</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2</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plausible</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Occurrence count anomaly (PH2-112-001); verse pool correct. Retained.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G3415</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mnaomai</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21</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Occurrence count anomaly (PH2-112-002); verse pool correct.</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G3417</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mneia</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6</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G3420</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mnēmē</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plausible</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One verse; genuine memory term. Retained.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G3421</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mnēmoneuō</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21</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G3510</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nefros</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plausible</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Rev 2:23 significant; Hebrew background of kidney as inner seat. Retained.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G3524</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nēfaleos</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3</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G3525</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nēfō</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6</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G3540</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noēma</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6</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G3563</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nous</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22</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G3675</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homofrōn</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G3912</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parafroneō</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plausible</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One verse; attests boundary of mind vocabulary. Retained.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G3913</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parafronia</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plausible</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One verse; attests boundary of mind vocabulary. Retained.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G4893</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suneidēsis</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29</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G4894</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suneidō</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3</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plausible</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Shared root with suneidēsis; Acts usage only. Retained.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G4993</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sōfroneō</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6</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G4994</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sōfronizō</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plausible</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Thin; family is confirmed. Retained.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G4996</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sōfronōs</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plausible</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Thin; family is confirmed. Retained.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G4997</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sōfrosunē</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3</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G4998</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sōfrōn</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4</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G5279</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hupomimnēskō</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7</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G5280</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hupomnēsis</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3</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G5391</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filofrōn</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plausible</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One verse (1 Pet 3:8); inner disposition context. Retained.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G5424</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frēn</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G5426</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froneō</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19</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G5427</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fronēma</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3</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G7774</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kakofrōn</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0</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uncertain</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Zero verses. Cannot contribute to corpus. Retained per default.</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G8272</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megalofrōn</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0</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uncertain</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Zero verses. Cannot contribute to corpus. Retained per default.</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G8878</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prauthumos</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0</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uncertain</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Zero verses. Cannot contribute to corpus. Retained per default.</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H0234</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az.ka.rah</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7</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plausible</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Ritual memory; indirect inner-being connection. Retained.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H1079</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bal</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plausible</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One verse; genuine 'set mind' usage (Dan 6:14). Retained.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H1947</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ho.le.lah</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4</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H1948</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ho.le.lut</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plausible</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One verse; madness vocabulary. Retained.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H1984C</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ha.lal</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9</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H1984I</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ha.lal</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5</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H2142</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za.khar</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215</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H2143</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ze.kher</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23</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H2146</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zik.ka.ron</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22</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H2803G</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cha.shav</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19</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plausible</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Artistic design sub-gloss; devising faculty present but indirect. Retained.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H2803H</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cha.shav</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34</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H2803I</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cha.shav</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43</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H2803J</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cha.shav</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26</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Occurrence count anomaly (PH2-112-003); verse pool correct.</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H2808</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chesh.bon</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3</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plausible</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Ecclesiastes reckoning; cognitive activity present. Retained.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H2810</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chish.sha.von</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2</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plausible</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One Ecc verse relevant; thin corpus. Retained.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H3335I</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ya.tsar</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6</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plausible</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Divine planning; same root as ye.tser. Retained.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H3336</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ye.tser</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9</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H4284</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ma.cha.sha.vah</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52</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H5068</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na.dav</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15</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H5069</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ne.dav</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3</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plausible</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Aramaic counterpart; Ezra context. Retained.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H5162G</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na.cham</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66</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H5162H</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na.cham</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34</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H5587B</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se.ip.pim</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2</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H5588</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se.eph</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H7896K</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shit</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7</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H8104G</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sha.mar</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195</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plausible</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Primary semantic field is obedience; inner-being connection indirect. Cross-registry review warranted.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H8104H</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sha.mar</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151</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plausible</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Primary field is guarding; inner-facing subset relevant. Retained.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H8104I</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sha.mar</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29</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plausible</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Surveillance/watching; inner-being connection through attentiveness. Retained.</w:t>
            </w:r>
          </w:p>
        </w:tc>
      </w:tr>
      <w:tr>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H8104J</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i/>
                <w:iCs/>
                <w:sz w:val="16"/>
                <w:szCs w:val="16"/>
              </w:rPr>
              <w:t xml:space="preserve">sha.mar</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75</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confirmed</w:t>
            </w:r>
          </w:p>
        </w:tc>
        <w:tc>
          <w:tcPr>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sz w:val="16"/>
                <w:szCs w:val="16"/>
              </w:rPr>
              <w:t xml:space="preserve">—</w:t>
            </w:r>
          </w:p>
        </w:tc>
      </w:tr>
    </w:tbl>
    <w:p>
      <w:pPr>
        <w:spacing w:before="60" w:after="60"/>
      </w:pPr>
      <w:r>
        <w:t xml:space="preserve"/>
      </w:r>
    </w:p>
    <w:p>
      <w:pPr>
        <w:spacing w:before="80" w:after="80"/>
      </w:pPr>
      <w:r>
        <w:rPr>
          <w:rFonts w:ascii="Arial" w:cs="Arial" w:eastAsia="Arial" w:hAnsi="Arial"/>
          <w:b/>
          <w:bCs/>
          <w:sz w:val="20"/>
          <w:szCs w:val="20"/>
        </w:rPr>
        <w:t xml:space="preserve">Summary: Confirmed: 44 | Plausible: 31 | Uncertain: 3 | Total active: 78</w:t>
      </w:r>
    </w:p>
    <w:p>
      <w:pPr>
        <w:spacing w:before="60" w:after="60"/>
      </w:pPr>
      <w:r>
        <w:t xml:space="preserve"/>
      </w:r>
    </w:p>
    <w:p>
      <w:pPr>
        <w:pBdr>
          <w:bottom w:val="single" w:color="AAAAAA" w:sz="4" w:space="1"/>
        </w:pBdr>
        <w:spacing w:before="120" w:after="120"/>
      </w:pPr>
      <w:r>
        <w:t xml:space="preserve"/>
      </w:r>
    </w:p>
    <w:p>
      <w:pPr>
        <w:pStyle w:val="Heading1"/>
        <w:spacing w:before="320" w:after="160"/>
      </w:pPr>
      <w:r>
        <w:rPr>
          <w:rFonts w:ascii="Arial" w:cs="Arial" w:eastAsia="Arial" w:hAnsi="Arial"/>
          <w:b/>
          <w:bCs/>
          <w:sz w:val="28"/>
          <w:szCs w:val="28"/>
        </w:rPr>
        <w:t xml:space="preserve">Section 10: Session D Pointers</w:t>
      </w:r>
    </w:p>
    <w:p>
      <w:pPr>
        <w:spacing w:before="200" w:after="80"/>
      </w:pPr>
      <w:r>
        <w:rPr>
          <w:rFonts w:ascii="Arial" w:cs="Arial" w:eastAsia="Arial" w:hAnsi="Arial"/>
          <w:b/>
          <w:bCs/>
          <w:sz w:val="22"/>
          <w:szCs w:val="22"/>
        </w:rPr>
        <w:t xml:space="preserve">Cross-Registry Term Overlaps</w:t>
      </w:r>
    </w:p>
    <w:p>
      <w:pPr>
        <w:pStyle w:val="ListParagraph"/>
        <w:numPr>
          <w:ilvl w:val="0"/>
          <w:numId w:val="2"/>
        </w:numPr>
        <w:spacing w:before="40" w:after="40"/>
      </w:pPr>
      <w:r>
        <w:rPr>
          <w:rFonts w:ascii="Arial" w:cs="Arial" w:eastAsia="Arial" w:hAnsi="Arial"/>
          <w:sz w:val="20"/>
          <w:szCs w:val="20"/>
        </w:rPr>
        <w:t xml:space="preserve">G3340 metanoeō / G3341 metanoia / G3338 metamellomai / H5162H na.cham (relent): All present in Registry 135 (repentance) and Registry 112 (mind). These terms operate at the intersection of cognitive reorientation and inner disposition change. Session D: how do mind-change and repentance relate structurally?</w:t>
      </w:r>
    </w:p>
    <w:p>
      <w:pPr>
        <w:pStyle w:val="ListParagraph"/>
        <w:numPr>
          <w:ilvl w:val="0"/>
          <w:numId w:val="2"/>
        </w:numPr>
        <w:spacing w:before="40" w:after="40"/>
      </w:pPr>
      <w:r>
        <w:rPr>
          <w:rFonts w:ascii="Arial" w:cs="Arial" w:eastAsia="Arial" w:hAnsi="Arial"/>
          <w:sz w:val="20"/>
          <w:szCs w:val="20"/>
        </w:rPr>
        <w:t xml:space="preserve">H5162G na.cham (comfort): Likely shared with Registry 071 (grief) where comfort of the bereaved appears. Session D: na.cham operates across mind-change (112), comfort of the grieving (071), and divine relenting (135).</w:t>
      </w:r>
    </w:p>
    <w:p>
      <w:pPr>
        <w:pStyle w:val="ListParagraph"/>
        <w:numPr>
          <w:ilvl w:val="0"/>
          <w:numId w:val="2"/>
        </w:numPr>
        <w:spacing w:before="40" w:after="40"/>
      </w:pPr>
      <w:r>
        <w:rPr>
          <w:rFonts w:ascii="Arial" w:cs="Arial" w:eastAsia="Arial" w:hAnsi="Arial"/>
          <w:sz w:val="20"/>
          <w:szCs w:val="20"/>
        </w:rPr>
        <w:t xml:space="preserve">H5068 na.dav (willing): Likely shared with any will or desire registry. The volitional inner movement of na.dav borders the desire and will clusters. Session D: relationship between na.dav (voluntary inclination) and broader desire vocabulary.</w:t>
      </w:r>
    </w:p>
    <w:p>
      <w:pPr>
        <w:pStyle w:val="ListParagraph"/>
        <w:numPr>
          <w:ilvl w:val="0"/>
          <w:numId w:val="2"/>
        </w:numPr>
        <w:spacing w:before="40" w:after="40"/>
      </w:pPr>
      <w:r>
        <w:rPr>
          <w:rFonts w:ascii="Arial" w:cs="Arial" w:eastAsia="Arial" w:hAnsi="Arial"/>
          <w:sz w:val="20"/>
          <w:szCs w:val="20"/>
        </w:rPr>
        <w:t xml:space="preserve">G4893 suneidēsis (conscience): No Hebrew counterpart in this registry. Session D: is conscience a distinctively NT/Hellenistic inner-being category? Intersection with heart (183) and spirit (184) registries.</w:t>
      </w:r>
    </w:p>
    <w:p>
      <w:pPr>
        <w:pStyle w:val="ListParagraph"/>
        <w:numPr>
          <w:ilvl w:val="0"/>
          <w:numId w:val="2"/>
        </w:numPr>
        <w:spacing w:before="40" w:after="40"/>
      </w:pPr>
      <w:r>
        <w:rPr>
          <w:rFonts w:ascii="Arial" w:cs="Arial" w:eastAsia="Arial" w:hAnsi="Arial"/>
          <w:sz w:val="20"/>
          <w:szCs w:val="20"/>
        </w:rPr>
        <w:t xml:space="preserve">H8104G sha.mar (obey): This sub-gloss has significant overlap with any will or obedience registry. Session D: sha.mar/obey (195v) may belong primarily to a different cluster; cross-registry boundary review recommended.</w:t>
      </w:r>
    </w:p>
    <w:p>
      <w:pPr>
        <w:pStyle w:val="ListParagraph"/>
        <w:numPr>
          <w:ilvl w:val="0"/>
          <w:numId w:val="2"/>
        </w:numPr>
        <w:spacing w:before="40" w:after="40"/>
      </w:pPr>
      <w:r>
        <w:rPr>
          <w:rFonts w:ascii="Arial" w:cs="Arial" w:eastAsia="Arial" w:hAnsi="Arial"/>
          <w:sz w:val="20"/>
          <w:szCs w:val="20"/>
        </w:rPr>
        <w:t xml:space="preserve">G1271 dianoia / Heb 8:10, 10:16: The new covenant promise writes law on the dianoia. Session D: intersection of mind registry with heart registry (183) — both are named as sites of the new covenant writing.</w:t>
      </w:r>
    </w:p>
    <w:p>
      <w:pPr>
        <w:pStyle w:val="ListParagraph"/>
        <w:numPr>
          <w:ilvl w:val="0"/>
          <w:numId w:val="2"/>
        </w:numPr>
        <w:spacing w:before="40" w:after="40"/>
      </w:pPr>
      <w:r>
        <w:rPr>
          <w:rFonts w:ascii="Arial" w:cs="Arial" w:eastAsia="Arial" w:hAnsi="Arial"/>
          <w:sz w:val="20"/>
          <w:szCs w:val="20"/>
        </w:rPr>
        <w:t xml:space="preserve">H2142 za.khar: Significant overlap with any worship or praise registry (the za.khar in 1 Chr 16:4 is the Levitical 'invoke/remember' function; the za.khar of Ps 38/70 titles is the memorial offering context). Session D: za.khar operates across memory, worship, and ritual.</w:t>
      </w:r>
    </w:p>
    <w:p>
      <w:pPr>
        <w:spacing w:before="200" w:after="80"/>
      </w:pPr>
      <w:r>
        <w:rPr>
          <w:rFonts w:ascii="Arial" w:cs="Arial" w:eastAsia="Arial" w:hAnsi="Arial"/>
          <w:b/>
          <w:bCs/>
          <w:sz w:val="22"/>
          <w:szCs w:val="22"/>
        </w:rPr>
        <w:t xml:space="preserve">Structural Observations</w:t>
      </w:r>
    </w:p>
    <w:p>
      <w:pPr>
        <w:pStyle w:val="ListParagraph"/>
        <w:numPr>
          <w:ilvl w:val="0"/>
          <w:numId w:val="2"/>
        </w:numPr>
        <w:spacing w:before="40" w:after="40"/>
      </w:pPr>
      <w:r>
        <w:rPr>
          <w:rFonts w:ascii="Arial" w:cs="Arial" w:eastAsia="Arial" w:hAnsi="Arial"/>
          <w:sz w:val="20"/>
          <w:szCs w:val="20"/>
        </w:rPr>
        <w:t xml:space="preserve">Spirit-mind distinction: 1 Cor 14:14-15 explicitly distinguishes praying 'with my spirit' from praying 'with my mind' (nous). This is the sharpest NT terminological boundary between spirit (pneuma) and mind-as-nous. Session D: map this distinction against Registry 184 (spirit).</w:t>
      </w:r>
    </w:p>
    <w:p>
      <w:pPr>
        <w:pStyle w:val="ListParagraph"/>
        <w:numPr>
          <w:ilvl w:val="0"/>
          <w:numId w:val="2"/>
        </w:numPr>
        <w:spacing w:before="40" w:after="40"/>
      </w:pPr>
      <w:r>
        <w:rPr>
          <w:rFonts w:ascii="Arial" w:cs="Arial" w:eastAsia="Arial" w:hAnsi="Arial"/>
          <w:sz w:val="20"/>
          <w:szCs w:val="20"/>
        </w:rPr>
        <w:t xml:space="preserve">The ye.tser as formed disposition: Gen 6:5 and 8:21 establish the ye.tser as the OT anthropology's closest equivalent to what later theology calls original sin or the fundamental orientation of the will. Session D: relationship between ye.tser (formed inclination) and the will cluster.</w:t>
      </w:r>
    </w:p>
    <w:p>
      <w:pPr>
        <w:pStyle w:val="ListParagraph"/>
        <w:numPr>
          <w:ilvl w:val="0"/>
          <w:numId w:val="2"/>
        </w:numPr>
        <w:spacing w:before="40" w:after="40"/>
      </w:pPr>
      <w:r>
        <w:rPr>
          <w:rFonts w:ascii="Arial" w:cs="Arial" w:eastAsia="Arial" w:hAnsi="Arial"/>
          <w:sz w:val="20"/>
          <w:szCs w:val="20"/>
        </w:rPr>
        <w:t xml:space="preserve">Fronēma as transferred mind: 1 Cor 2:16 ('we have the mind of Christ') and Phil 2:5 ('have this mind among yourselves which is yours in Christ Jesus') present the mind's orientation as transferable through participation in Christ. Session D: this is a key integration point for any discussion of transformation of the inner being.</w:t>
      </w:r>
    </w:p>
    <w:p>
      <w:pPr>
        <w:pStyle w:val="ListParagraph"/>
        <w:numPr>
          <w:ilvl w:val="0"/>
          <w:numId w:val="2"/>
        </w:numPr>
        <w:spacing w:before="40" w:after="40"/>
      </w:pPr>
      <w:r>
        <w:rPr>
          <w:rFonts w:ascii="Arial" w:cs="Arial" w:eastAsia="Arial" w:hAnsi="Arial"/>
          <w:sz w:val="20"/>
          <w:szCs w:val="20"/>
        </w:rPr>
        <w:t xml:space="preserve">Double-mindedness: dipsuchos (G1374) and se.eph (H5588) are cognate concepts across testaments. Session D: inner unity vs. division may be a cross-registry pattern connecting mind, heart, will, and soul registries.</w:t>
      </w:r>
    </w:p>
    <w:p>
      <w:pPr>
        <w:pStyle w:val="ListParagraph"/>
        <w:numPr>
          <w:ilvl w:val="0"/>
          <w:numId w:val="2"/>
        </w:numPr>
        <w:spacing w:before="40" w:after="40"/>
      </w:pPr>
      <w:r>
        <w:rPr>
          <w:rFonts w:ascii="Arial" w:cs="Arial" w:eastAsia="Arial" w:hAnsi="Arial"/>
          <w:sz w:val="20"/>
          <w:szCs w:val="20"/>
        </w:rPr>
        <w:t xml:space="preserve">God's mind/memory: The za.khar corpus documents God remembering his covenant as a major theological theme. God's boulē (counsel) stands eternally (Heb 6:17). God's ma.cha.sha.vot stand forever (Ps 33:11). God does not change his mind (na.cham negative in 1 Sam 15:29, Heb 7:21). Session D: the characterisation of divine inner life through mind vocabulary raises questions about the scope and analogical method of Session D synthesis.</w:t>
      </w:r>
    </w:p>
    <w:p>
      <w:pPr>
        <w:pStyle w:val="ListParagraph"/>
        <w:numPr>
          <w:ilvl w:val="0"/>
          <w:numId w:val="2"/>
        </w:numPr>
        <w:spacing w:before="40" w:after="40"/>
      </w:pPr>
      <w:r>
        <w:rPr>
          <w:rFonts w:ascii="Arial" w:cs="Arial" w:eastAsia="Arial" w:hAnsi="Arial"/>
          <w:sz w:val="20"/>
          <w:szCs w:val="20"/>
        </w:rPr>
        <w:t xml:space="preserve">Noēma and spiritual conflict: 2 Cor 2:11 and 4:4 document Satan operating on the mind (noēma) — devising schemes and blinding minds. Session D: intersection with any spiritual warfare or Ring 4 registry.</w:t>
      </w:r>
    </w:p>
    <w:p>
      <w:pPr>
        <w:spacing w:before="200" w:after="80"/>
      </w:pPr>
      <w:r>
        <w:rPr>
          <w:rFonts w:ascii="Arial" w:cs="Arial" w:eastAsia="Arial" w:hAnsi="Arial"/>
          <w:b/>
          <w:bCs/>
          <w:sz w:val="22"/>
          <w:szCs w:val="22"/>
        </w:rPr>
        <w:t xml:space="preserve">Potential Conceptual Word Register Candidates</w:t>
      </w:r>
    </w:p>
    <w:p>
      <w:pPr>
        <w:pStyle w:val="ListParagraph"/>
        <w:numPr>
          <w:ilvl w:val="0"/>
          <w:numId w:val="2"/>
        </w:numPr>
        <w:spacing w:before="40" w:after="40"/>
      </w:pPr>
      <w:r>
        <w:rPr>
          <w:rFonts w:ascii="Arial" w:cs="Arial" w:eastAsia="Arial" w:hAnsi="Arial"/>
          <w:sz w:val="20"/>
          <w:szCs w:val="20"/>
        </w:rPr>
        <w:t xml:space="preserve">Attentiveness: The sha.mar/J cluster documents a sustained inner posture of watchful attention that has no single English biblical-theological label. Candidate for Session D Conceptual Word Register.</w:t>
      </w:r>
    </w:p>
    <w:p>
      <w:pPr>
        <w:pStyle w:val="ListParagraph"/>
        <w:numPr>
          <w:ilvl w:val="0"/>
          <w:numId w:val="2"/>
        </w:numPr>
        <w:spacing w:before="40" w:after="40"/>
      </w:pPr>
      <w:r>
        <w:rPr>
          <w:rFonts w:ascii="Arial" w:cs="Arial" w:eastAsia="Arial" w:hAnsi="Arial"/>
          <w:sz w:val="20"/>
          <w:szCs w:val="20"/>
        </w:rPr>
        <w:t xml:space="preserve">Soundness of mind: The sōfrosynē family documents an ordered, self-possessed, alert mental state. Modern psychological vocabulary uses 'mental health' or 'mental wellness.' Session D: is soundness of mind a conceptual category worth naming independently?</w:t>
      </w:r>
    </w:p>
    <w:p>
      <w:pPr>
        <w:spacing w:before="60" w:after="60"/>
      </w:pPr>
      <w:r>
        <w:t xml:space="preserve"/>
      </w:r>
    </w:p>
    <w:p>
      <w:pPr>
        <w:pBdr>
          <w:bottom w:val="single" w:color="AAAAAA" w:sz="4" w:space="1"/>
        </w:pBdr>
        <w:spacing w:before="120" w:after="120"/>
      </w:pPr>
      <w:r>
        <w:t xml:space="preserve"/>
      </w:r>
    </w:p>
    <w:p>
      <w:pPr>
        <w:pStyle w:val="Heading1"/>
        <w:spacing w:before="320" w:after="160"/>
      </w:pPr>
      <w:r>
        <w:rPr>
          <w:rFonts w:ascii="Arial" w:cs="Arial" w:eastAsia="Arial" w:hAnsi="Arial"/>
          <w:b/>
          <w:bCs/>
          <w:sz w:val="28"/>
          <w:szCs w:val="28"/>
        </w:rPr>
        <w:t xml:space="preserve">Section 11: Compliance Statement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4FF" w:val="clear"/>
            <w:tcMar>
              <w:top w:type="dxa" w:w="120"/>
              <w:left w:type="dxa" w:w="160"/>
              <w:bottom w:type="dxa" w:w="120"/>
              <w:right w:type="dxa" w:w="160"/>
            </w:tcMar>
          </w:tcPr>
          <w:p>
            <w:pPr>
              <w:spacing w:before="60" w:after="60"/>
            </w:pPr>
            <w:r>
              <w:rPr>
                <w:rFonts w:ascii="Arial" w:cs="Arial" w:eastAsia="Arial" w:hAnsi="Arial"/>
                <w:sz w:val="18"/>
                <w:szCs w:val="18"/>
              </w:rPr>
              <w:t xml:space="preserve">This analysis was produced under WA-SessionB-Analysis-Instruction-v5-20260327. Verse reading is complete for all active terms. Evidential status has been assigned to all active terms. Session D pointers have been recorded as structural observations only. No synthesis propositions are present in this document. Science references are absent throughout.</w:t>
            </w:r>
          </w:p>
        </w:tc>
      </w:tr>
    </w:tbl>
    <w:p>
      <w:pPr>
        <w:spacing w:before="60" w:after="60"/>
      </w:pPr>
      <w:r>
        <w:t xml:space="preserve"/>
      </w:r>
    </w:p>
    <w:p>
      <w:pPr>
        <w:spacing w:before="80" w:after="80"/>
      </w:pPr>
      <w:r>
        <w:rPr>
          <w:rFonts w:ascii="Arial" w:cs="Arial" w:eastAsia="Arial" w:hAnsi="Arial"/>
          <w:sz w:val="20"/>
          <w:szCs w:val="20"/>
        </w:rPr>
        <w:t xml:space="preserve">Registry: 112 | Word: mind | Analysis date: 20260327 | Governing instruction: WA-SessionB-Analysis-Instruction-v5</w:t>
      </w:r>
    </w:p>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Framework B — Soul Word Analysis Programme | Session B | Registry 112 — Mind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2026-03-27T13:58:44.731Z</dcterms:created>
  <dcterms:modified xsi:type="dcterms:W3CDTF">2026-03-27T13:58:44.733Z</dcterms:modified>
</cp:coreProperties>
</file>

<file path=docProps/custom.xml><?xml version="1.0" encoding="utf-8"?>
<Properties xmlns="http://schemas.openxmlformats.org/officeDocument/2006/custom-properties" xmlns:vt="http://schemas.openxmlformats.org/officeDocument/2006/docPropsVTypes"/>
</file>