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20"/>
        <w:jc w:val="center"/>
      </w:pPr>
      <w:r>
        <w:rPr>
          <w:rFonts w:ascii="Arial" w:cs="Arial" w:eastAsia="Arial" w:hAnsi="Arial"/>
          <w:b/>
          <w:bCs/>
          <w:color w:val="2E4A7A"/>
          <w:sz w:val="36"/>
          <w:szCs w:val="36"/>
        </w:rPr>
        <w:t xml:space="preserve">Framework B — Soul Word Analysis Programme</w:t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Implementation Instruction</w:t>
      </w:r>
    </w:p>
    <w:p>
      <w:pPr>
        <w:spacing w:before="0" w:after="12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What Needs to Happen Next</w:t>
      </w:r>
    </w:p>
    <w:p>
      <w:pPr>
        <w:spacing w:before="0" w:after="4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 5  |  March 2026  |  Active transactional instruction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Filename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WA-Implementation-Instruction-v5-20260327.docx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Purpose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Transactional instructions for database changes required to support the new document architecture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Audience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Code (primary) and researcher (oversight)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Prerequisite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WA-Reference-v5 must be read first — all schema and vocabulary definitions are there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Execute in order. Each section is a discrete task with a clear completion state.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0. Overview</w:t>
      </w:r>
    </w:p>
    <w:p>
      <w:r>
        <w:rPr>
          <w:rFonts w:ascii="Arial" w:cs="Arial" w:eastAsia="Arial" w:hAnsi="Arial"/>
          <w:sz w:val="22"/>
          <w:szCs w:val="22"/>
        </w:rPr>
        <w:t xml:space="preserve">This document specifies the database changes, new fields, new tables, and programme operations required to implement the Framework B v5 instruction architecture. Tasks are ordered by dependency — complete earlier tasks before later ones.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1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cluster_assignment field to word_registry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2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new flag types to wa_session_research_flags for Session B JSON mapping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3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Session D capture tables (session_d_verse_links, session_d_term_links, session_d_observations)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4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the Registry Clustering operation — assign all 212 words to clusters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5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Investigate and resolve the 13 zero-term registries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 PATCH_SPEC to reflect new patch types (SESSIONB, SESSIOND)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Task 1 — Add cluster_assignment Field to word_registry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Specification</w:t>
      </w:r>
    </w:p>
    <w:p>
      <w:r>
        <w:rPr>
          <w:rFonts w:ascii="Arial" w:cs="Arial" w:eastAsia="Arial" w:hAnsi="Arial"/>
          <w:sz w:val="22"/>
          <w:szCs w:val="22"/>
        </w:rPr>
        <w:t xml:space="preserve">Add a new TEXT field cluster_assignment to the word_registry table. Default value: 'unassigned'.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ALTER TABLE word_registry ADD COLUMN cluster_assignment TEXT DEFAULT 'unassigned';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 no, word, cluster_assignment FROM word_registry LIMIT 5;
-- Expected: all rows show 'unassigned'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1.3 Completion 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Task 1 complete when: SELECT COUNT(*) FROM word_registry WHERE cluster_assignment IS NULL returns 0.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Task 2 — New Flag Types for Session B JSON Mapping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New Flag Codes Required</w:t>
      </w:r>
    </w:p>
    <w:p>
      <w:r>
        <w:rPr>
          <w:rFonts w:ascii="Arial" w:cs="Arial" w:eastAsia="Arial" w:hAnsi="Arial"/>
          <w:sz w:val="22"/>
          <w:szCs w:val="22"/>
        </w:rPr>
        <w:t xml:space="preserve">The Session B JSON maps several new categories to wa_session_research_flags. The following flag_code values must be registered. They use the open vocabulary convention — insert records into wa_quality_flag_types or document in WA-Reference-v5.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flag_code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SB_FINDING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 B key finding — from key_findings array in Session B JSON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SB_DIMENSION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 B dimensional profile record — one per active dimension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SB_INNER_BEING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 B inner being standing classification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SD_POINTER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 D pointer — cross-registry structural observation from Session 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SD_CLUSTER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 D cluster maturity flag — researcher-triggered when cluster is ready for Session D run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2.2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 new flag_codes are accepted by the patch applicator by running a test insert for each code type with a dummy registry.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Task 3 — Create Session D Capture Tables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session_d_verse_links</w:t>
      </w:r>
    </w:p>
    <w:p>
      <w:r>
        <w:rPr>
          <w:rFonts w:ascii="Arial" w:cs="Arial" w:eastAsia="Arial" w:hAnsi="Arial"/>
          <w:sz w:val="22"/>
          <w:szCs w:val="22"/>
        </w:rPr>
        <w:t xml:space="preserve">Stores verse-level cross-registry overlap records.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 TABLE IF NOT EXISTS session_d_verse_links (
  id INTEGER PRIMARY KEY,
  run_id TEXT NOT NULL,
  verse_ref TEXT NOT NULL,
  registry_ids TEXT NOT NULL,
  terms_involved TEXT,
  overlap_count INTEGER,
  threshold_met INTEGER DEFAULT 0,
  gate TEXT NOT NULL,
  raised_date TEXT NOT NULL
);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3.2 session_d_term_links</w:t>
      </w:r>
    </w:p>
    <w:p>
      <w:r>
        <w:rPr>
          <w:rFonts w:ascii="Arial" w:cs="Arial" w:eastAsia="Arial" w:hAnsi="Arial"/>
          <w:sz w:val="22"/>
          <w:szCs w:val="22"/>
        </w:rPr>
        <w:t xml:space="preserve">Stores term-level cross-registry occurrence records.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 TABLE IF NOT EXISTS session_d_term_links (
  id INTEGER PRIMARY KEY,
  run_id TEXT NOT NULL,
  strongs_id TEXT NOT NULL,
  transliteration TEXT,
  registry_data TEXT NOT NULL,
  status_divergence INTEGER DEFAULT 0,
  gate TEXT NOT NULL,
  raised_date TEXT NOT NULL
);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3.3 session_d_observations</w:t>
      </w:r>
    </w:p>
    <w:p>
      <w:r>
        <w:rPr>
          <w:rFonts w:ascii="Arial" w:cs="Arial" w:eastAsia="Arial" w:hAnsi="Arial"/>
          <w:sz w:val="22"/>
          <w:szCs w:val="22"/>
        </w:rPr>
        <w:t xml:space="preserve">Stores researcher-triggered and automatic cross-registry observations.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 TABLE IF NOT EXISTS session_d_observations (
  id INTEGER PRIMARY KEY,
  run_id TEXT NOT NULL,
  observation_id TEXT NOT NULL UNIQUE,
  observation_type TEXT NOT NULL,
  registries_implicated TEXT NOT NULL,
  terms_implicated TEXT,
  structural_note TEXT,
  source_refs TEXT,
  gate TEXT NOT NULL,
  researcher_flag INTEGER DEFAULT 0,
  raised_date TEXT NOT NULL
);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3.4 session_d_runs</w:t>
      </w:r>
    </w:p>
    <w:p>
      <w:r>
        <w:rPr>
          <w:rFonts w:ascii="Arial" w:cs="Arial" w:eastAsia="Arial" w:hAnsi="Arial"/>
          <w:sz w:val="22"/>
          <w:szCs w:val="22"/>
        </w:rPr>
        <w:t xml:space="preserve">Master record for each Session D discovery run.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 TABLE IF NOT EXISTS session_d_runs (
  id INTEGER PRIMARY KEY,
  run_id TEXT NOT NULL UNIQUE,
  run_date TEXT NOT NULL,
  cluster_ref TEXT,
  registries_in_scope TEXT NOT NULL,
  registries_completed_at_run INTEGER,
  session_b_sources TEXT,
  run_summary TEXT,
  json_filename TEXT
);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3.5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 name FROM sqlite_master WHERE type='table' AND name LIKE 'session_d%';
-- Expected: session_d_verse_links, session_d_term_links, session_d_observations, session_d_runs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Task 4 — Registry Clustering Operation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Purpose</w:t>
      </w:r>
    </w:p>
    <w:p>
      <w:r>
        <w:rPr>
          <w:rFonts w:ascii="Arial" w:cs="Arial" w:eastAsia="Arial" w:hAnsi="Arial"/>
          <w:sz w:val="22"/>
          <w:szCs w:val="22"/>
        </w:rPr>
        <w:t xml:space="preserve">Assign all 212 registry words to logical clusters of approximately 10 words each. This is a one-time programme operation. It runs once, establishes the cluster structure, and then governs the order in which Session B analyses are prioritised.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Inputs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Full word registry export — all 212 words with their word label, source_category, phase1_status, and session_b_status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The 33 already-completed Session B analyses — their cluster assignments will be determined retrospectively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4.3 Clustering Criteria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Maximum approximately 10 words per cluster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Grouping criterion: broad semantic synergy — words that will be more productive to analyse in proximity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No prescriptive naming that implies classification or theoretical commitment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'unknown' and 'multi-dimensional' are valid and legitimate cluster assignments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Words that have already completed Session B are assigned retrospectively — this reveals which clusters are near completion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4.4 Claude AI Role in Clustering</w:t>
      </w:r>
    </w:p>
    <w:p>
      <w:r>
        <w:rPr>
          <w:rFonts w:ascii="Arial" w:cs="Arial" w:eastAsia="Arial" w:hAnsi="Arial"/>
          <w:sz w:val="22"/>
          <w:szCs w:val="22"/>
        </w:rPr>
        <w:t xml:space="preserve">Claude AI performs the clustering judgement. Claude Code exports the full registry, Claude AI proposes cluster assignments, researcher validates and adjusts, Claude Code applies the cluster_assignment updates to the database.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4.5 Clustering Run Output</w:t>
      </w:r>
    </w:p>
    <w:p>
      <w:r>
        <w:rPr>
          <w:rFonts w:ascii="Arial" w:cs="Arial" w:eastAsia="Arial" w:hAnsi="Arial"/>
          <w:sz w:val="22"/>
          <w:szCs w:val="22"/>
        </w:rPr>
        <w:t xml:space="preserve">The clustering run produces a JSON file with cluster assignments for all 212 words.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naming: wa-clusters-{YYYYMMDD}.json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
  "meta": {
    "json_template_version": "clusters_v1.0",
    "json_filename": "wa-clusters-{YYYYMMDD}.json",
    "run_date": "{YYYYMMDD}",
    "total_registries": 212,
    "total_clusters": 0
  },
  "clusters": [
    {
      "cluster_id": "C01",
      "cluster_label": "{neutral label}",
      "word_count": 0,
      "words": [
        {"registry_id": {nnn}, "word": "{word}", "session_b_status": "{status}"}
      ]
    }
  ]
}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4.6 Database Update</w:t>
      </w:r>
    </w:p>
    <w:p>
      <w:r>
        <w:rPr>
          <w:rFonts w:ascii="Arial" w:cs="Arial" w:eastAsia="Arial" w:hAnsi="Arial"/>
          <w:sz w:val="22"/>
          <w:szCs w:val="22"/>
        </w:rPr>
        <w:t xml:space="preserve">After researcher validation of the clustering output, Claude Code applies UPDATE operations to word_registry.cluster_assignment for all 212 words.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UPDATE word_registry SET cluster_assignment = '{cluster_id}' WHERE no = {nnn};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Task 5 — Zero-Term Registry Investigation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The 13 Zero-Term Registries</w:t>
      </w:r>
    </w:p>
    <w:p>
      <w:r>
        <w:rPr>
          <w:rFonts w:ascii="Arial" w:cs="Arial" w:eastAsia="Arial" w:hAnsi="Arial"/>
          <w:sz w:val="22"/>
          <w:szCs w:val="22"/>
        </w:rPr>
        <w:t xml:space="preserve">The following registries currently show no terms in the Phase 1 extract. Several are likely data linkage issues rather than genuine gaps. Each requires investigation before a clustering assignment can be made.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Investigation priority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ambition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linkage likely — check mti_terms for owning_word match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consciousness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Possible genuine gap — may be Conceptual Word Register candidate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distress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Previously rebuilt — check phase1_output_file linkage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meekness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linkage likely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pride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linkage likely — large Hebrew vocabulary expected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resolve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Possible genuine gap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sensuality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linkage likely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sorrow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Previously rebuilt — check linkage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wisdom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linkage likely — very large vocabulary expected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wrath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linkage likely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energy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Recently added — check Phase 1 completion 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resentment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linkage likely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Possible genuine gap — may be Conceptual Word Register candidate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5.2 Investigation Query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 wr.no, wr.word, wr.phase1_status, wr.phase1_term_count,
       COUNT(ti.id) as actual_terms
FROM word_registry wr
LEFT JOIN wa_file_index fi ON fi.word_registry_fk = wr.id
LEFT JOIN wa_term_inventory ti ON ti.file_id = fi.id
WHERE wr.phase1_term_count = 0 OR wr.phase1_term_count IS NULL
GROUP BY wr.no, wr.word
ORDER BY wr.no;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5.3 Resolution Options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Data linkage issue — fix the wa_file_index.word_registry_fk reference and re-query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Phase 1 not run — run Phase 1 extraction for this word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Genuine gap — confirm as Conceptual Word Register candidate, document in Session D orientation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Task 6 — PATCH_SPEC Update for New Patch Types</w:t>
      </w:r>
    </w:p>
    <w:p>
      <w:r>
        <w:rPr>
          <w:rFonts w:ascii="Arial" w:cs="Arial" w:eastAsia="Arial" w:hAnsi="Arial"/>
          <w:sz w:val="22"/>
          <w:szCs w:val="22"/>
        </w:rPr>
        <w:t xml:space="preserve">The patch applicator must recognise two new patch type values in _patch_meta.patch_type: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patch_type value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used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Analysis completion patch — produced by WA-SessionB-Extraction-Instruction-v5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 D discovery JSON patch — produced by WA-SessionD-Orientation-v2 process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PREANALYSIS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Pre-analysis classification patch — produced by WA-SessionB-DataPrep-Instruction-v5 (existing)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CLUSTERING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Cluster assignment patch — produced by Task 4 of this document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Update PATCH_SPEC.md or its database equivalent to register these values and their validation rules.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Task 7 — Session D Discovery JSON Template</w:t>
      </w:r>
    </w:p>
    <w:p>
      <w:r>
        <w:rPr>
          <w:rFonts w:ascii="Arial" w:cs="Arial" w:eastAsia="Arial" w:hAnsi="Arial"/>
          <w:sz w:val="22"/>
          <w:szCs w:val="22"/>
        </w:rPr>
        <w:t xml:space="preserve">The Session D discovery JSON template is governed by WA-SessionD-Orientation-v2. It is included here as a database implementation reference.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The Session D JSON maps to four tables: session_d_runs (one record per run), session_d_verse_links, session_d_term_links, and session_d_observations. See Task 3 for table schemas.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naming: wa-{cluster_label}-sessiond-{YYYYMMDD}.json
Example: wa-c01-sessiond-20260327.json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
  "meta": {
    "json_template_version": "session_d_json_v1.0",
    "json_filename": "wa-{cluster}-sessiond-{YYYYMMDD}.json",
    "run_id": "SD-RUN-{nnn}",
    "run_date": "{YYYYMMDD}",
    "chat_session_ref": "{ref or null}",
    "patch_type": "SESSIOND",
    "patch_status": "pending",
    "programme_state": {
      "total_registries": 212,
      "registries_session_b_complete": 0,
      "cluster_ref": "{cluster_id}"
    },
    "registries_in_scope": [],
    "session_b_sources": [
      {"registry_id": 0, "filename": "wa-{nnn}-{word}-json-{date}.json"}
    ]
  },
  "term_co_occurrences": [
    {
      "record_id": "SD-RUN-{nnn}-T001",
      "strongs_id": "{H/Gnnnn}",
      "transliteration": "{transliteration}",
      "registries": [
        {"registry_id": 0, "mti_status": "{status}"}
      ],
      "status_divergence": false,
      "gate": "automatic"
    }
  ],
  "verse_overlaps": [
    {
      "record_id": "SD-RUN-{nnn}-V001",
      "verse_ref": "{book chapter:verse}",
      "registries": [],
      "terms_involved": [],
      "gate": "automatic"
    }
  ],
  "verse_clusters": [
    {
      "record_id": "SD-RUN-{nnn}-VC001",
      "registry_pair": [],
      "shared_verse_count": 0,
      "shared_verses": [],
      "threshold_met": false,
      "gate": "automatic"
    }
  ],
  "evidential_uncertainty": [
    {
      "record_id": "SD-RUN-{nnn}-EU001",
      "registry_id": 0,
      "strongs_id": "{H/Gnnnn}",
      "evidential_status": "{status}",
      "source_ref": "wa-{nnn}-{word}-json-{date}.json:terms[{strongs}].retention_note",
      "gate": "researcher_triggered"
    }
  ],
  "researcher_observations": [
    {
      "record_id": "SD-RUN-{nnn}-OBS001",
      "observation_type": "{term_co_occurrence/verse_cluster/volume_reliability/scope_boundary}",
      "registries_implicated": [],
      "terms_implicated": [],
      "structural_note": "{names observation only — no interpretation}",
      "source_refs": [],
      "gate": "researcher_triggered"
    }
  ],
  "run_summary": {
    "term_co_occurrences": 0,
    "verse_overlaps": 0,
    "verse_clusters": 0,
    "evidential_flags": 0,
    "researcher_observations": 0
  }
}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CCCCCC" w:sz="4" w:space="8"/>
        </w:pBdr>
        <w:spacing w:before="48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WA-Implementation-Instruction-v5  |  20260327  |  Execute tasks in order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A7A" w:sz="6" w:space="1"/>
      </w:pBdr>
      <w:tabs>
        <w:tab w:val="right" w:pos="9026"/>
      </w:tabs>
    </w:pPr>
    <w:r>
      <w:rPr>
        <w:rFonts w:ascii="Arial" w:cs="Arial" w:eastAsia="Arial" w:hAnsi="Arial"/>
        <w:color w:val="666666"/>
        <w:sz w:val="18"/>
        <w:szCs w:val="18"/>
      </w:rPr>
      <w:t xml:space="preserve">v5  |  20260327  |  Active transactional instruction</w:t>
    </w:r>
    <w:r>
      <w:t xml:space="preserve">	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4A7A" w:sz="6" w:space="1"/>
      </w:pBdr>
    </w:pPr>
    <w:r>
      <w:rPr>
        <w:rFonts w:ascii="Arial" w:cs="Arial" w:eastAsia="Arial" w:hAnsi="Arial"/>
        <w:color w:val="666666"/>
        <w:sz w:val="18"/>
        <w:szCs w:val="18"/>
      </w:rPr>
      <w:t xml:space="preserve">Framework B  |  WA-Implementation-Instruction-v5  |  Soul Word Analysis Programme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Arial" w:cs="Arial" w:eastAsia="Arial" w:hAnsi="Arial"/>
      <w:b/>
      <w:bCs/>
      <w:color w:val="2E4A7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rFonts w:ascii="Arial" w:cs="Arial" w:eastAsia="Arial" w:hAnsi="Arial"/>
      <w:b/>
      <w:bCs/>
      <w:color w:val="2E4A7A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Arial" w:cs="Arial" w:eastAsia="Arial" w:hAnsi="Arial"/>
      <w:b/>
      <w:bCs/>
      <w:color w:val="2E4A7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2026-03-27T06:47:25.308Z</dcterms:created>
  <dcterms:modified xsi:type="dcterms:W3CDTF">2026-03-27T06:47:25.309Z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