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hardness (Registry 74)</w:t>
      </w:r>
    </w:p>
    <w:p>
      <w:r>
        <w:t>Status: Complete  |  Cluster: C09  |  Produced: 2026-04-02  |  Excludes deleted records</w:t>
      </w:r>
    </w:p>
    <w:p>
      <w:r>
        <w:t>OWNER terms: 9  |  XREF terms: 6  |  Groups: 2  |  Anchors: 4  |  Related: 4  |  Set aside: 13</w:t>
      </w:r>
    </w:p>
    <w:p/>
    <w:p>
      <w:pPr>
        <w:pStyle w:val="Heading1"/>
      </w:pPr>
      <w:r>
        <w:t>G2588 — kardia</w:t>
      </w:r>
    </w:p>
    <w:p>
      <w:pPr>
        <w:pStyle w:val="Heading2"/>
      </w:pPr>
      <w:r>
        <w:t>G2588 — heart  [XREF]</w:t>
      </w:r>
    </w:p>
    <w:p>
      <w:r>
        <w:rPr>
          <w:i/>
        </w:rPr>
        <w:t>status: extracted  |  occ: 905</w:t>
      </w:r>
    </w:p>
    <w:p>
      <w:r>
        <w:rPr>
          <w:b/>
        </w:rPr>
        <w:t>Parsed senses:</w:t>
      </w:r>
    </w:p>
    <w:p>
      <w:pPr>
        <w:pStyle w:val="ListBullet"/>
      </w:pPr>
      <w:r>
        <w:rPr>
          <w:b/>
          <w:sz w:val="18"/>
        </w:rPr>
        <w:t xml:space="preserve">1  </w:t>
      </w:r>
      <w:r>
        <w:rPr>
          <w:sz w:val="18"/>
        </w:rPr>
        <w:t>the heart, regarded as the seat of feeling, impulse, affection, desire, Mt. 6:21; 22:37; Phil. 1:7; the heart, mind (seat of thought and emotion). The heart was thought to be the seat of the inner self (composed of life, soul, mind, and spirit). "Heart" is similar in meaning to "soul," but often the "heart" has a focus on thinking and understanding (Mk 2:8; Lk 1:51; 24:38); the heart, regarded as the seat of feeling, impulse, affection, desire, Mt. 6:21; 22:37; Phil. 1:7; the heart, as the seat of intellect, Mt. 13:15; Rom. 1:21; the heart, as the inner and mental frame, Mt. 5:8; Lk. 16:15; 1Pet. 3:4; the conscience, 1Jn. 3:20, 21; the heart, the inner part, middle, center, Mt. 12:40</w:t>
      </w:r>
    </w:p>
    <w:p>
      <w:r>
        <w:t>Cross-reference term — verse context derived from OWNER registry.</w:t>
      </w:r>
    </w:p>
    <w:p>
      <w:pPr>
        <w:pStyle w:val="Heading1"/>
      </w:pPr>
      <w:r>
        <w:t>G4456 — pōroō</w:t>
      </w:r>
    </w:p>
    <w:p>
      <w:pPr>
        <w:pStyle w:val="Heading2"/>
      </w:pPr>
      <w:r>
        <w:t>G4456 — to harden  [OWNER]</w:t>
      </w:r>
    </w:p>
    <w:p>
      <w:r>
        <w:rPr>
          <w:i/>
        </w:rPr>
        <w:t>status: extracted  |  occ: 6</w:t>
      </w:r>
    </w:p>
    <w:p>
      <w:r>
        <w:rPr>
          <w:b/>
        </w:rPr>
        <w:t>Parsed senses:</w:t>
      </w:r>
    </w:p>
    <w:p>
      <w:pPr>
        <w:pStyle w:val="ListBullet"/>
      </w:pPr>
      <w:r>
        <w:rPr>
          <w:b/>
          <w:sz w:val="18"/>
        </w:rPr>
        <w:t xml:space="preserve">1  </w:t>
      </w:r>
      <w:r>
        <w:rPr>
          <w:sz w:val="18"/>
        </w:rPr>
        <w:t xml:space="preserve">to harden, deaden, make dull </w:t>
        <w:br/>
        <w:t>to petrify; to harden;, in NT to harden the feelings, Jn. 12:40; passive to become callous, unimpressible, dull Mk. 6:52; 8:17; Rom. 11:7; 2Cor. 3:14*</w:t>
      </w:r>
    </w:p>
    <w:p>
      <w:pPr>
        <w:pStyle w:val="Heading3"/>
      </w:pPr>
      <w:r>
        <w:t>Group 5502-001: Term names the hardening of the inner being — the heart or mind rendered impervious to spiritual perception, understanding, and responsiveness to God</w:t>
      </w:r>
    </w:p>
    <w:p>
      <w:r>
        <w:rPr>
          <w:b/>
        </w:rPr>
        <w:t>Anchor verses:</w:t>
      </w:r>
    </w:p>
    <w:p>
      <w:pPr>
        <w:pStyle w:val="ListBullet"/>
      </w:pPr>
      <w:r>
        <w:rPr>
          <w:b/>
          <w:sz w:val="18"/>
        </w:rPr>
        <w:t>Mar 6:52</w:t>
      </w:r>
      <w:r>
        <w:rPr>
          <w:sz w:val="18"/>
        </w:rPr>
        <w:t xml:space="preserve"> — Mar 6:52 for they did not understand about the loaves , but their hearts were hardened .</w:t>
      </w:r>
    </w:p>
    <w:p>
      <w:pPr>
        <w:pStyle w:val="ListBullet"/>
      </w:pPr>
      <w:r>
        <w:rPr>
          <w:b/>
          <w:sz w:val="18"/>
        </w:rPr>
        <w:t>Joh 12:40</w:t>
      </w:r>
      <w:r>
        <w:rPr>
          <w:sz w:val="18"/>
        </w:rPr>
        <w:t xml:space="preserve"> — Joh 12:40 “He has blinded their eyes and hardened their heart , lest they see with their eyes , and understand with their heart , and turn , and I would heal them .”</w:t>
      </w:r>
    </w:p>
    <w:p>
      <w:r>
        <w:rPr>
          <w:b/>
        </w:rPr>
        <w:t>Related verses (3):</w:t>
      </w:r>
    </w:p>
    <w:p>
      <w:pPr>
        <w:pStyle w:val="ListBullet"/>
      </w:pPr>
      <w:r>
        <w:rPr>
          <w:b/>
          <w:sz w:val="18"/>
        </w:rPr>
        <w:t>Mar 8:17</w:t>
      </w:r>
      <w:r>
        <w:rPr>
          <w:sz w:val="18"/>
        </w:rPr>
        <w:t xml:space="preserve"> — Mar 8:17 And Jesus , aware of this, said to them , “ Why are you discussing the fact that you have no bread ? Do you not yet perceive or understand ? Are your hearts hardened ?</w:t>
      </w:r>
    </w:p>
    <w:p>
      <w:pPr>
        <w:pStyle w:val="ListBullet"/>
      </w:pPr>
      <w:r>
        <w:rPr>
          <w:b/>
          <w:sz w:val="18"/>
        </w:rPr>
        <w:t>Rom 11:7</w:t>
      </w:r>
      <w:r>
        <w:rPr>
          <w:sz w:val="18"/>
        </w:rPr>
        <w:t xml:space="preserve"> — Rom 11:7 What then ? Israel failed to obtain what it was seeking . The elect obtained it, but the rest were hardened ,</w:t>
      </w:r>
    </w:p>
    <w:p>
      <w:pPr>
        <w:pStyle w:val="ListBullet"/>
      </w:pPr>
      <w:r>
        <w:rPr>
          <w:b/>
          <w:sz w:val="18"/>
        </w:rPr>
        <w:t>2Cor 3:14</w:t>
      </w:r>
      <w:r>
        <w:rPr>
          <w:sz w:val="18"/>
        </w:rPr>
        <w:t xml:space="preserve"> — 2Cor 3:14 But their minds were hardened . For to this day , when they read the old covenant , that same veil remains unlifted , because only through Christ is it taken away .</w:t>
      </w:r>
    </w:p>
    <w:p>
      <w:pPr>
        <w:pStyle w:val="Heading1"/>
      </w:pPr>
      <w:r>
        <w:t>G4457 — pōrōsis</w:t>
      </w:r>
    </w:p>
    <w:p>
      <w:pPr>
        <w:pStyle w:val="Heading2"/>
      </w:pPr>
      <w:r>
        <w:t>G4457 — hardening  [OWNER]</w:t>
      </w:r>
    </w:p>
    <w:p>
      <w:r>
        <w:rPr>
          <w:i/>
        </w:rPr>
        <w:t>status: extracted  |  occ: 3</w:t>
      </w:r>
    </w:p>
    <w:p>
      <w:r>
        <w:rPr>
          <w:b/>
        </w:rPr>
        <w:t>Parsed senses:</w:t>
      </w:r>
    </w:p>
    <w:p>
      <w:pPr>
        <w:pStyle w:val="ListBullet"/>
      </w:pPr>
      <w:r>
        <w:rPr>
          <w:b/>
          <w:sz w:val="18"/>
        </w:rPr>
        <w:t xml:space="preserve">1  </w:t>
      </w:r>
      <w:r>
        <w:rPr>
          <w:sz w:val="18"/>
        </w:rPr>
        <w:t xml:space="preserve">hardening, stubbornness </w:t>
        <w:br/>
        <w:t>a hardening;, metaphorically hardness of heart, callousness, insensibility, stubbornness Mk. 3:5; Rom. 11:25; Eph. 4:18*</w:t>
      </w:r>
    </w:p>
    <w:p>
      <w:pPr>
        <w:pStyle w:val="Heading3"/>
      </w:pPr>
      <w:r>
        <w:t>Group 901-001: Term names the state of hardening — the condition of the inner being rendered insensible to God, expressed as hardness of heart producing spiritual blindness and alienation</w:t>
      </w:r>
    </w:p>
    <w:p>
      <w:r>
        <w:rPr>
          <w:b/>
        </w:rPr>
        <w:t>Anchor verses:</w:t>
      </w:r>
    </w:p>
    <w:p>
      <w:pPr>
        <w:pStyle w:val="ListBullet"/>
      </w:pPr>
      <w:r>
        <w:rPr>
          <w:b/>
          <w:sz w:val="18"/>
        </w:rPr>
        <w:t>Mar 3:5</w:t>
      </w:r>
      <w:r>
        <w:rPr>
          <w:sz w:val="18"/>
        </w:rPr>
        <w:t xml:space="preserve"> — Mar 3:5 And he looked around at them with anger , grieved at their hardness of heart , and said to the man , “ Stretch out your hand .” He stretched it out , and his hand was restored .</w:t>
      </w:r>
    </w:p>
    <w:p>
      <w:pPr>
        <w:pStyle w:val="ListBullet"/>
      </w:pPr>
      <w:r>
        <w:rPr>
          <w:b/>
          <w:sz w:val="18"/>
        </w:rPr>
        <w:t>Eph 4:18</w:t>
      </w:r>
      <w:r>
        <w:rPr>
          <w:sz w:val="18"/>
        </w:rPr>
        <w:t xml:space="preserve"> — Eph 4:18 They are darkened in their understanding , alienated from the life of God because of the ignorance that is in them , due to their hardness of heart .</w:t>
      </w:r>
    </w:p>
    <w:p>
      <w:r>
        <w:rPr>
          <w:b/>
        </w:rPr>
        <w:t>Related verses (1):</w:t>
      </w:r>
    </w:p>
    <w:p>
      <w:pPr>
        <w:pStyle w:val="ListBullet"/>
      </w:pPr>
      <w:r>
        <w:rPr>
          <w:b/>
          <w:sz w:val="18"/>
        </w:rPr>
        <w:t>Rom 11:25</w:t>
      </w:r>
      <w:r>
        <w:rPr>
          <w:sz w:val="18"/>
        </w:rPr>
        <w:t xml:space="preserve"> — Rom 11:25 Lest you be wise in your own sight, I do not want you to be unaware of this mystery , brothers : a partial hardening has come upon Israel , until the fullness of the Gentiles has come in .</w:t>
      </w:r>
    </w:p>
    <w:p>
      <w:pPr>
        <w:pStyle w:val="Heading1"/>
      </w:pPr>
      <w:r>
        <w:t>G4641 — sklērokardia</w:t>
      </w:r>
    </w:p>
    <w:p>
      <w:pPr>
        <w:pStyle w:val="Heading2"/>
      </w:pPr>
      <w:r>
        <w:t>G4641 — hardness of heart  [XREF]</w:t>
      </w:r>
    </w:p>
    <w:p>
      <w:r>
        <w:rPr>
          <w:i/>
        </w:rPr>
        <w:t>status: extracted  |  occ: 5</w:t>
      </w:r>
    </w:p>
    <w:p>
      <w:r>
        <w:rPr>
          <w:b/>
        </w:rPr>
        <w:t>Parsed senses:</w:t>
      </w:r>
    </w:p>
    <w:p>
      <w:pPr>
        <w:pStyle w:val="ListBullet"/>
      </w:pPr>
      <w:r>
        <w:rPr>
          <w:b/>
          <w:sz w:val="18"/>
        </w:rPr>
        <w:t xml:space="preserve">1  </w:t>
      </w:r>
      <w:r>
        <w:rPr>
          <w:sz w:val="18"/>
        </w:rPr>
        <w:t xml:space="preserve">hardness of heart, stubbornness, obstinacy </w:t>
        <w:br/>
        <w:t>hardness of heart, obstinacy, perverseness, Mt. 19:8; Mk. 10:5; 16:14*</w:t>
      </w:r>
    </w:p>
    <w:p>
      <w:r>
        <w:t>Cross-reference term — verse context derived from OWNER registry.</w:t>
      </w:r>
    </w:p>
    <w:p>
      <w:pPr>
        <w:pStyle w:val="Heading1"/>
      </w:pPr>
      <w:r>
        <w:t>G4642 — sklēros</w:t>
      </w:r>
    </w:p>
    <w:p>
      <w:pPr>
        <w:pStyle w:val="Heading2"/>
      </w:pPr>
      <w:r>
        <w:t>G4642 — hard  [OWNER]</w:t>
      </w:r>
    </w:p>
    <w:p>
      <w:r>
        <w:rPr>
          <w:i/>
        </w:rPr>
        <w:t>status: delete  |  occ: 56</w:t>
      </w:r>
    </w:p>
    <w:p>
      <w:r>
        <w:rPr>
          <w:b/>
        </w:rPr>
        <w:t>Parsed senses:</w:t>
      </w:r>
    </w:p>
    <w:p>
      <w:pPr>
        <w:pStyle w:val="ListBullet"/>
      </w:pPr>
      <w:r>
        <w:rPr>
          <w:b/>
          <w:sz w:val="18"/>
        </w:rPr>
        <w:t xml:space="preserve">1  </w:t>
      </w:r>
      <w:r>
        <w:rPr>
          <w:sz w:val="18"/>
        </w:rPr>
        <w:t xml:space="preserve">hard, harsh </w:t>
        <w:br/>
        <w:t>dry, hard, to the touch; metaphorically harsh, severe, stern, Mt. 25:24; vehement, violent, fierce, Jas. 3:4; grievous, painful, Acts 26:14; grating to the mind, repulsive, offensive, Jn. 6:60; stubborn, resistance to authority, Jude 15*</w:t>
      </w:r>
    </w:p>
    <w:p>
      <w:r>
        <w:t>No verse context records.</w:t>
      </w:r>
    </w:p>
    <w:p>
      <w:pPr>
        <w:pStyle w:val="Heading1"/>
      </w:pPr>
      <w:r>
        <w:t>G4644 — sklērotrachēlos</w:t>
      </w:r>
    </w:p>
    <w:p>
      <w:pPr>
        <w:pStyle w:val="Heading2"/>
      </w:pPr>
      <w:r>
        <w:t>G4644 — stiff-necked  [OWNER]</w:t>
      </w:r>
    </w:p>
    <w:p>
      <w:r>
        <w:rPr>
          <w:i/>
        </w:rPr>
        <w:t>status: delete  |  occ: 7</w:t>
      </w:r>
    </w:p>
    <w:p>
      <w:r>
        <w:rPr>
          <w:b/>
        </w:rPr>
        <w:t>Parsed senses:</w:t>
      </w:r>
    </w:p>
    <w:p>
      <w:pPr>
        <w:pStyle w:val="ListBullet"/>
      </w:pPr>
      <w:r>
        <w:rPr>
          <w:b/>
          <w:sz w:val="18"/>
        </w:rPr>
        <w:t xml:space="preserve">1  </w:t>
      </w:r>
      <w:r>
        <w:rPr>
          <w:sz w:val="18"/>
        </w:rPr>
        <w:t>stiff-necked, stubborn, obstinate, Acts 7:51*</w:t>
      </w:r>
    </w:p>
    <w:p>
      <w:r>
        <w:t>No verse context records.</w:t>
      </w:r>
    </w:p>
    <w:p>
      <w:pPr>
        <w:pStyle w:val="Heading1"/>
      </w:pPr>
      <w:r>
        <w:t>G4645 — sklērunō</w:t>
      </w:r>
    </w:p>
    <w:p>
      <w:pPr>
        <w:pStyle w:val="Heading2"/>
      </w:pPr>
      <w:r>
        <w:t>G4645 — to harden  [OWNER]</w:t>
      </w:r>
    </w:p>
    <w:p>
      <w:r>
        <w:rPr>
          <w:i/>
        </w:rPr>
        <w:t>status: delete  |  occ: 40</w:t>
      </w:r>
    </w:p>
    <w:p>
      <w:r>
        <w:rPr>
          <w:b/>
        </w:rPr>
        <w:t>Parsed senses:</w:t>
      </w:r>
    </w:p>
    <w:p>
      <w:pPr>
        <w:pStyle w:val="ListBullet"/>
      </w:pPr>
      <w:r>
        <w:rPr>
          <w:b/>
          <w:sz w:val="18"/>
        </w:rPr>
        <w:t xml:space="preserve">1  </w:t>
      </w:r>
      <w:r>
        <w:rPr>
          <w:sz w:val="18"/>
        </w:rPr>
        <w:t xml:space="preserve">to harden (the heart), make obstinate, make stubborn; (passive) to be hardened, become obstinate </w:t>
        <w:br/>
        <w:t>to harden;, metaphorically to harden morally, to make stubborn, obstinate Heb. 3:8, 15; 4:7; as a negation of ἐλεειν, to leave to stubbornness and contumacy, Rom. 9:18; middle and passive to put on a stubborn frame, Acts 19:9; Heb. 3:13*</w:t>
      </w:r>
    </w:p>
    <w:p>
      <w:r>
        <w:t>No verse context records.</w:t>
      </w:r>
    </w:p>
    <w:p>
      <w:pPr>
        <w:pStyle w:val="Heading1"/>
      </w:pPr>
      <w:r>
        <w:t>H5794 — az</w:t>
      </w:r>
    </w:p>
    <w:p>
      <w:pPr>
        <w:pStyle w:val="Heading2"/>
      </w:pPr>
      <w:r>
        <w:t>H5794 — strong  [XREF]</w:t>
      </w:r>
    </w:p>
    <w:p>
      <w:r>
        <w:rPr>
          <w:i/>
        </w:rPr>
        <w:t>status: extracted  |  occ: 24</w:t>
      </w:r>
    </w:p>
    <w:p>
      <w:r>
        <w:rPr>
          <w:b/>
        </w:rPr>
        <w:t>Parsed senses:</w:t>
      </w:r>
    </w:p>
    <w:p>
      <w:pPr>
        <w:pStyle w:val="ListBullet"/>
      </w:pPr>
      <w:r>
        <w:rPr>
          <w:b/>
          <w:sz w:val="18"/>
        </w:rPr>
        <w:t xml:space="preserve">1  </w:t>
      </w:r>
      <w:r>
        <w:rPr>
          <w:sz w:val="18"/>
        </w:rPr>
        <w:t>strong, mighty, fierce</w:t>
      </w:r>
    </w:p>
    <w:p>
      <w:r>
        <w:t>Cross-reference term — verse context derived from OWNER registry.</w:t>
      </w:r>
    </w:p>
    <w:p>
      <w:pPr>
        <w:pStyle w:val="Heading1"/>
      </w:pPr>
      <w:r>
        <w:t>H5796 — ez</w:t>
      </w:r>
    </w:p>
    <w:p>
      <w:pPr>
        <w:pStyle w:val="Heading2"/>
      </w:pPr>
      <w:r>
        <w:t>H5796 — goat  [OWNER]</w:t>
      </w:r>
    </w:p>
    <w:p>
      <w:r>
        <w:rPr>
          <w:i/>
        </w:rPr>
        <w:t>status: extracted  |  occ: 1</w:t>
      </w:r>
    </w:p>
    <w:p>
      <w:r>
        <w:rPr>
          <w:b/>
        </w:rPr>
        <w:t>Parsed senses:</w:t>
      </w:r>
    </w:p>
    <w:p>
      <w:pPr>
        <w:pStyle w:val="ListBullet"/>
      </w:pPr>
      <w:r>
        <w:rPr>
          <w:b/>
          <w:sz w:val="18"/>
        </w:rPr>
        <w:t xml:space="preserve">1  </w:t>
      </w:r>
      <w:r>
        <w:rPr>
          <w:sz w:val="18"/>
        </w:rPr>
        <w:t>she-goat</w:t>
        <w:br/>
        <w:t>Aramaic of ez (עֵז "goat" H5795)</w:t>
      </w:r>
    </w:p>
    <w:p>
      <w:pPr>
        <w:pStyle w:val="Heading3"/>
      </w:pPr>
      <w:r>
        <w:t>Set Aside (1 verses)</w:t>
      </w:r>
    </w:p>
    <w:p>
      <w:pPr>
        <w:pStyle w:val="ListBullet"/>
      </w:pPr>
      <w:r>
        <w:rPr>
          <w:b/>
          <w:sz w:val="18"/>
        </w:rPr>
        <w:t>Ezr 6:17</w:t>
      </w:r>
      <w:r>
        <w:rPr>
          <w:sz w:val="18"/>
        </w:rPr>
        <w:t xml:space="preserve"> — Ezr 6:17 They offered at the dedication of this house of God 100 bulls , 200 rams , 400 lambs , and as a sin offering for all Israel 12 male goats , according to the number of the tribes of Israel .</w:t>
      </w:r>
    </w:p>
    <w:p>
      <w:pPr>
        <w:pStyle w:val="Heading1"/>
      </w:pPr>
      <w:r>
        <w:t>H5797 — oz</w:t>
      </w:r>
    </w:p>
    <w:p>
      <w:pPr>
        <w:pStyle w:val="Heading2"/>
      </w:pPr>
      <w:r>
        <w:t>H5797 — strength  [XREF]</w:t>
      </w:r>
    </w:p>
    <w:p>
      <w:r>
        <w:rPr>
          <w:i/>
        </w:rPr>
        <w:t>status: extracted  |  occ: 94</w:t>
      </w:r>
    </w:p>
    <w:p>
      <w:r>
        <w:rPr>
          <w:b/>
        </w:rPr>
        <w:t>Parsed senses:</w:t>
      </w:r>
    </w:p>
    <w:p>
      <w:pPr>
        <w:pStyle w:val="ListBullet"/>
      </w:pPr>
      <w:r>
        <w:rPr>
          <w:b/>
          <w:sz w:val="18"/>
        </w:rPr>
        <w:t xml:space="preserve">1  </w:t>
      </w:r>
      <w:r>
        <w:rPr>
          <w:sz w:val="18"/>
        </w:rPr>
        <w:t>might, strength</w:t>
      </w:r>
    </w:p>
    <w:p>
      <w:pPr>
        <w:pStyle w:val="ListBullet"/>
      </w:pPr>
      <w:r>
        <w:rPr>
          <w:b/>
          <w:sz w:val="18"/>
        </w:rPr>
        <w:t xml:space="preserve">1a  </w:t>
      </w:r>
      <w:r>
        <w:rPr>
          <w:sz w:val="18"/>
        </w:rPr>
        <w:t>material or physical</w:t>
      </w:r>
    </w:p>
    <w:p>
      <w:pPr>
        <w:pStyle w:val="ListBullet"/>
      </w:pPr>
      <w:r>
        <w:rPr>
          <w:b/>
          <w:sz w:val="18"/>
        </w:rPr>
        <w:t xml:space="preserve">1b  </w:t>
      </w:r>
      <w:r>
        <w:rPr>
          <w:sz w:val="18"/>
        </w:rPr>
        <w:t>personal or social or political</w:t>
      </w:r>
    </w:p>
    <w:p>
      <w:r>
        <w:t>Cross-reference term — verse context derived from OWNER registry.</w:t>
      </w:r>
    </w:p>
    <w:p>
      <w:pPr>
        <w:pStyle w:val="Heading1"/>
      </w:pPr>
      <w:r>
        <w:t>H5798 — uz.za</w:t>
      </w:r>
    </w:p>
    <w:p>
      <w:pPr>
        <w:pStyle w:val="Heading2"/>
      </w:pPr>
      <w:r>
        <w:t>H5798G (sub-gloss: [Garden of] Uzza)  [OWNER]</w:t>
      </w:r>
    </w:p>
    <w:p>
      <w:r>
        <w:rPr>
          <w:i/>
        </w:rPr>
        <w:t>status: extracted  |  occ: 2</w:t>
      </w:r>
    </w:p>
    <w:p>
      <w:r>
        <w:rPr>
          <w:b/>
        </w:rPr>
        <w:t>Parsed senses:</w:t>
      </w:r>
    </w:p>
    <w:p>
      <w:pPr>
        <w:pStyle w:val="ListBullet"/>
      </w:pPr>
      <w:r>
        <w:rPr>
          <w:b/>
          <w:sz w:val="18"/>
        </w:rPr>
        <w:t xml:space="preserve">1  </w:t>
      </w:r>
      <w:r>
        <w:rPr>
          <w:sz w:val="18"/>
        </w:rPr>
        <w:t xml:space="preserve">A location in Jerusalem first mentioned at 2Ki.21.18; </w:t>
        <w:br/>
        <w:t>only referred to as Uzza (עֻזָּא גַּן). § a Merarite Levite</w:t>
      </w:r>
    </w:p>
    <w:p>
      <w:pPr>
        <w:pStyle w:val="Heading3"/>
      </w:pPr>
      <w:r>
        <w:t>Set Aside (8 verses)</w:t>
      </w:r>
    </w:p>
    <w:p>
      <w:pPr>
        <w:pStyle w:val="ListBullet"/>
      </w:pPr>
      <w:r>
        <w:rPr>
          <w:b/>
          <w:sz w:val="18"/>
        </w:rPr>
        <w:t>2Sa 6:3</w:t>
      </w:r>
      <w:r>
        <w:rPr>
          <w:sz w:val="18"/>
        </w:rPr>
        <w:t xml:space="preserve"> — 2Sa 6:3 And they carried the ark of God on a new cart and brought it out of the house of Abinadab , which was on the hill . And Uzzah and Ahio , the sons of Abinadab , were driving the new cart ,</w:t>
      </w:r>
    </w:p>
    <w:p>
      <w:pPr>
        <w:pStyle w:val="ListBullet"/>
      </w:pPr>
      <w:r>
        <w:rPr>
          <w:b/>
          <w:sz w:val="18"/>
        </w:rPr>
        <w:t>2Sa 6:6</w:t>
      </w:r>
      <w:r>
        <w:rPr>
          <w:sz w:val="18"/>
        </w:rPr>
        <w:t xml:space="preserve"> — 2Sa 6:6 And when they came to the threshing floor of Nacon , Uzzah put out his hand to the ark of God and took hold of it, for the oxen stumbled .</w:t>
      </w:r>
    </w:p>
    <w:p>
      <w:pPr>
        <w:pStyle w:val="ListBullet"/>
      </w:pPr>
      <w:r>
        <w:rPr>
          <w:b/>
          <w:sz w:val="18"/>
        </w:rPr>
        <w:t>2Sa 6:7</w:t>
      </w:r>
      <w:r>
        <w:rPr>
          <w:sz w:val="18"/>
        </w:rPr>
        <w:t xml:space="preserve"> — 2Sa 6:7 And the anger of the Lord was kindled against Uzzah , and God struck him down there because of his error , and he died there beside the ark of God .</w:t>
      </w:r>
    </w:p>
    <w:p>
      <w:pPr>
        <w:pStyle w:val="ListBullet"/>
      </w:pPr>
      <w:r>
        <w:rPr>
          <w:b/>
          <w:sz w:val="18"/>
        </w:rPr>
        <w:t>2Sa 6:8</w:t>
      </w:r>
      <w:r>
        <w:rPr>
          <w:sz w:val="18"/>
        </w:rPr>
        <w:t xml:space="preserve"> — 2Sa 6:8 And David was angry because the Lord had broken out against Uzzah . And that place is called Perez-uzzah to this day .</w:t>
      </w:r>
    </w:p>
    <w:p>
      <w:pPr>
        <w:pStyle w:val="ListBullet"/>
      </w:pPr>
      <w:r>
        <w:rPr>
          <w:b/>
          <w:sz w:val="18"/>
        </w:rPr>
        <w:t>1Ch 13:7</w:t>
      </w:r>
      <w:r>
        <w:rPr>
          <w:sz w:val="18"/>
        </w:rPr>
        <w:t xml:space="preserve"> — 1Ch 13:7 And they carried the ark of God on a new cart , from the house of Abinadab , and Uzzah and Ahio were driving the cart .</w:t>
      </w:r>
    </w:p>
    <w:p>
      <w:pPr>
        <w:pStyle w:val="ListBullet"/>
      </w:pPr>
      <w:r>
        <w:rPr>
          <w:b/>
          <w:sz w:val="18"/>
        </w:rPr>
        <w:t>1Ch 13:9</w:t>
      </w:r>
      <w:r>
        <w:rPr>
          <w:sz w:val="18"/>
        </w:rPr>
        <w:t xml:space="preserve"> — 1Ch 13:9 And when they came to the threshing floor of Chidon , Uzzah put out his hand to take hold of the ark , for the oxen stumbled .</w:t>
      </w:r>
    </w:p>
    <w:p>
      <w:pPr>
        <w:pStyle w:val="ListBullet"/>
      </w:pPr>
      <w:r>
        <w:rPr>
          <w:b/>
          <w:sz w:val="18"/>
        </w:rPr>
        <w:t>1Ch 13:10</w:t>
      </w:r>
      <w:r>
        <w:rPr>
          <w:sz w:val="18"/>
        </w:rPr>
        <w:t xml:space="preserve"> — 1Ch 13:10 And the anger of the Lord was kindled against Uzzah , and he struck him down because he put out his hand to the ark , and he died there before God .</w:t>
      </w:r>
    </w:p>
    <w:p>
      <w:pPr>
        <w:pStyle w:val="ListBullet"/>
      </w:pPr>
      <w:r>
        <w:rPr>
          <w:b/>
          <w:sz w:val="18"/>
        </w:rPr>
        <w:t>1Ch 13:11</w:t>
      </w:r>
      <w:r>
        <w:rPr>
          <w:sz w:val="18"/>
        </w:rPr>
        <w:t xml:space="preserve"> — 1Ch 13:11 And David was angry because the Lord had broken out against Uzzah . And that place is called Perez-uzza to this day .</w:t>
      </w:r>
    </w:p>
    <w:p>
      <w:pPr>
        <w:pStyle w:val="Heading1"/>
      </w:pPr>
      <w:r>
        <w:t>H5807 — e.zuz</w:t>
      </w:r>
    </w:p>
    <w:p>
      <w:pPr>
        <w:pStyle w:val="Heading2"/>
      </w:pPr>
      <w:r>
        <w:t>H5807 — strength  [XREF]</w:t>
      </w:r>
    </w:p>
    <w:p>
      <w:r>
        <w:rPr>
          <w:i/>
        </w:rPr>
        <w:t>status: extracted  |  occ: 3</w:t>
      </w:r>
    </w:p>
    <w:p>
      <w:r>
        <w:rPr>
          <w:b/>
        </w:rPr>
        <w:t>Parsed senses:</w:t>
      </w:r>
    </w:p>
    <w:p>
      <w:pPr>
        <w:pStyle w:val="ListBullet"/>
      </w:pPr>
      <w:r>
        <w:rPr>
          <w:b/>
          <w:sz w:val="18"/>
        </w:rPr>
        <w:t xml:space="preserve">1  </w:t>
      </w:r>
      <w:r>
        <w:rPr>
          <w:sz w:val="18"/>
        </w:rPr>
        <w:t>strength, fierceness, might</w:t>
      </w:r>
    </w:p>
    <w:p>
      <w:r>
        <w:t>Cross-reference term — verse context derived from OWNER registry.</w:t>
      </w:r>
    </w:p>
    <w:p>
      <w:pPr>
        <w:pStyle w:val="Heading1"/>
      </w:pPr>
      <w:r>
        <w:t>H5808 — iz.zuz</w:t>
      </w:r>
    </w:p>
    <w:p>
      <w:pPr>
        <w:pStyle w:val="Heading2"/>
      </w:pPr>
      <w:r>
        <w:t>H5808 — mighty  [OWNER]</w:t>
      </w:r>
    </w:p>
    <w:p>
      <w:r>
        <w:rPr>
          <w:i/>
        </w:rPr>
        <w:t>status: extracted  |  occ: 2</w:t>
      </w:r>
    </w:p>
    <w:p>
      <w:r>
        <w:rPr>
          <w:b/>
        </w:rPr>
        <w:t>Parsed senses:</w:t>
      </w:r>
    </w:p>
    <w:p>
      <w:pPr>
        <w:pStyle w:val="ListBullet"/>
      </w:pPr>
      <w:r>
        <w:rPr>
          <w:b/>
          <w:sz w:val="18"/>
        </w:rPr>
        <w:t xml:space="preserve">1  </w:t>
      </w:r>
      <w:r>
        <w:rPr>
          <w:sz w:val="18"/>
        </w:rPr>
        <w:t>powerful, mighty</w:t>
      </w:r>
    </w:p>
    <w:p>
      <w:pPr>
        <w:pStyle w:val="Heading3"/>
      </w:pPr>
      <w:r>
        <w:t>Set Aside (2 verses)</w:t>
      </w:r>
    </w:p>
    <w:p>
      <w:pPr>
        <w:pStyle w:val="ListBullet"/>
      </w:pPr>
      <w:r>
        <w:rPr>
          <w:b/>
          <w:sz w:val="18"/>
        </w:rPr>
        <w:t>Psa 24:8</w:t>
      </w:r>
      <w:r>
        <w:rPr>
          <w:sz w:val="18"/>
        </w:rPr>
        <w:t xml:space="preserve"> — Psa 24:8 Who is this King of glory ? The Lord , strong and mighty , the Lord , mighty in battle !</w:t>
      </w:r>
    </w:p>
    <w:p>
      <w:pPr>
        <w:pStyle w:val="ListBullet"/>
      </w:pPr>
      <w:r>
        <w:rPr>
          <w:b/>
          <w:sz w:val="18"/>
        </w:rPr>
        <w:t>Isa 43:17</w:t>
      </w:r>
      <w:r>
        <w:rPr>
          <w:sz w:val="18"/>
        </w:rPr>
        <w:t xml:space="preserve"> — Isa 43:17 who brings forth chariot and horse , army and warrior ; they lie down , they cannot rise , they are extinguished , quenched like a wick :</w:t>
      </w:r>
    </w:p>
    <w:p>
      <w:pPr>
        <w:pStyle w:val="Heading1"/>
      </w:pPr>
      <w:r>
        <w:t>H5810 — a.zaz</w:t>
      </w:r>
    </w:p>
    <w:p>
      <w:pPr>
        <w:pStyle w:val="Heading2"/>
      </w:pPr>
      <w:r>
        <w:t>H5810 — be strong  [XREF]</w:t>
      </w:r>
    </w:p>
    <w:p>
      <w:r>
        <w:rPr>
          <w:i/>
        </w:rPr>
        <w:t>status: extracted  |  occ: 11</w:t>
      </w:r>
    </w:p>
    <w:p>
      <w:r>
        <w:rPr>
          <w:b/>
        </w:rPr>
        <w:t>Parsed senses:</w:t>
      </w:r>
    </w:p>
    <w:p>
      <w:pPr>
        <w:pStyle w:val="ListBullet"/>
      </w:pPr>
      <w:r>
        <w:rPr>
          <w:b/>
          <w:sz w:val="18"/>
        </w:rPr>
        <w:t xml:space="preserve">1  </w:t>
      </w:r>
      <w:r>
        <w:rPr>
          <w:sz w:val="18"/>
        </w:rPr>
        <w:t>to be strong</w:t>
      </w:r>
    </w:p>
    <w:p>
      <w:pPr>
        <w:pStyle w:val="ListBullet"/>
      </w:pPr>
      <w:r>
        <w:rPr>
          <w:b/>
          <w:sz w:val="18"/>
        </w:rPr>
        <w:t xml:space="preserve">1a  </w:t>
      </w:r>
      <w:r>
        <w:rPr>
          <w:sz w:val="18"/>
        </w:rPr>
        <w:t>(Qal) to be strong, prevail</w:t>
      </w:r>
    </w:p>
    <w:p>
      <w:pPr>
        <w:pStyle w:val="ListBullet"/>
      </w:pPr>
      <w:r>
        <w:rPr>
          <w:b/>
          <w:sz w:val="18"/>
        </w:rPr>
        <w:t xml:space="preserve">1b  </w:t>
      </w:r>
      <w:r>
        <w:rPr>
          <w:sz w:val="18"/>
        </w:rPr>
        <w:t>(Hiphil) to make firm, strengthen</w:t>
      </w:r>
    </w:p>
    <w:p>
      <w:r>
        <w:t>Cross-reference term — verse context derived from OWNER registry.</w:t>
      </w:r>
    </w:p>
    <w:p>
      <w:pPr>
        <w:pStyle w:val="Heading1"/>
      </w:pPr>
      <w:r>
        <w:t>H5822 — oz.niy.yah</w:t>
      </w:r>
    </w:p>
    <w:p>
      <w:pPr>
        <w:pStyle w:val="Heading2"/>
      </w:pPr>
      <w:r>
        <w:t>H5822 — vulture  [OWNER]</w:t>
      </w:r>
    </w:p>
    <w:p>
      <w:r>
        <w:rPr>
          <w:i/>
        </w:rPr>
        <w:t>status: extracted  |  occ: 2</w:t>
      </w:r>
    </w:p>
    <w:p>
      <w:r>
        <w:rPr>
          <w:b/>
        </w:rPr>
        <w:t>Parsed senses:</w:t>
      </w:r>
    </w:p>
    <w:p>
      <w:pPr>
        <w:pStyle w:val="ListBullet"/>
      </w:pPr>
      <w:r>
        <w:rPr>
          <w:b/>
          <w:sz w:val="18"/>
        </w:rPr>
        <w:t xml:space="preserve">1  </w:t>
      </w:r>
      <w:r>
        <w:rPr>
          <w:sz w:val="18"/>
        </w:rPr>
        <w:t>an unclean bird of prey</w:t>
      </w:r>
    </w:p>
    <w:p>
      <w:pPr>
        <w:pStyle w:val="ListBullet"/>
      </w:pPr>
      <w:r>
        <w:rPr>
          <w:b/>
          <w:sz w:val="18"/>
        </w:rPr>
        <w:t xml:space="preserve">1a  </w:t>
      </w:r>
      <w:r>
        <w:rPr>
          <w:sz w:val="18"/>
        </w:rPr>
        <w:t>osprey, black eagle, buzzard</w:t>
      </w:r>
    </w:p>
    <w:p>
      <w:pPr>
        <w:pStyle w:val="ListBullet"/>
      </w:pPr>
      <w:r>
        <w:rPr>
          <w:b/>
          <w:sz w:val="18"/>
        </w:rPr>
        <w:t xml:space="preserve">1b  </w:t>
      </w:r>
      <w:r>
        <w:rPr>
          <w:sz w:val="18"/>
        </w:rPr>
        <w:t>perhaps an extinct bird, exact meaning unknown</w:t>
      </w:r>
    </w:p>
    <w:p>
      <w:pPr>
        <w:pStyle w:val="Heading3"/>
      </w:pPr>
      <w:r>
        <w:t>Set Aside (2 verses)</w:t>
      </w:r>
    </w:p>
    <w:p>
      <w:pPr>
        <w:pStyle w:val="ListBullet"/>
      </w:pPr>
      <w:r>
        <w:rPr>
          <w:b/>
          <w:sz w:val="18"/>
        </w:rPr>
        <w:t>Lev 11:13</w:t>
      </w:r>
      <w:r>
        <w:rPr>
          <w:sz w:val="18"/>
        </w:rPr>
        <w:t xml:space="preserve"> — Lev 11:13 “And these you shall detest among the birds ; they shall not be eaten ; they are detestable : the eagle , the bearded vulture , the black vulture ,</w:t>
      </w:r>
    </w:p>
    <w:p>
      <w:pPr>
        <w:pStyle w:val="ListBullet"/>
      </w:pPr>
      <w:r>
        <w:rPr>
          <w:b/>
          <w:sz w:val="18"/>
        </w:rPr>
        <w:t>Deu 14:12</w:t>
      </w:r>
      <w:r>
        <w:rPr>
          <w:sz w:val="18"/>
        </w:rPr>
        <w:t xml:space="preserve"> — Deu 14:12 But these are the ones that you shall not eat : the eagle , the bearded vulture , the black vulture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