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meaning (Registry 107)</w:t>
      </w:r>
    </w:p>
    <w:p>
      <w:r>
        <w:t>Status: Complete  |  Cluster: C19  |  Produced: 2026-04-02  |  Excludes deleted records</w:t>
      </w:r>
    </w:p>
    <w:p>
      <w:r>
        <w:t>OWNER terms: 12  |  XREF terms: 13  |  Groups: 10  |  Anchors: 17  |  Related: 17  |  Set aside: 19</w:t>
      </w:r>
    </w:p>
    <w:p/>
    <w:p>
      <w:pPr>
        <w:pStyle w:val="Heading1"/>
      </w:pPr>
      <w:r>
        <w:t>G0101 — adunateō</w:t>
      </w:r>
    </w:p>
    <w:p>
      <w:pPr>
        <w:pStyle w:val="Heading2"/>
      </w:pPr>
      <w:r>
        <w:t>G0101 — be impossible  [OWNER]</w:t>
      </w:r>
    </w:p>
    <w:p>
      <w:r>
        <w:rPr>
          <w:i/>
        </w:rPr>
        <w:t>status: delete  |  occ: 13</w:t>
      </w:r>
    </w:p>
    <w:p>
      <w:r>
        <w:rPr>
          <w:b/>
        </w:rPr>
        <w:t>Parsed senses:</w:t>
      </w:r>
    </w:p>
    <w:p>
      <w:pPr>
        <w:pStyle w:val="ListBullet"/>
      </w:pPr>
      <w:r>
        <w:rPr>
          <w:b/>
          <w:sz w:val="18"/>
        </w:rPr>
        <w:t xml:space="preserve">1  </w:t>
      </w:r>
      <w:r>
        <w:rPr>
          <w:sz w:val="18"/>
        </w:rPr>
        <w:t>not to be able; to be impossible, Mt. 17:20; Lk. 1:37*</w:t>
      </w:r>
    </w:p>
    <w:p>
      <w:r>
        <w:t>No verse context records.</w:t>
      </w:r>
    </w:p>
    <w:p>
      <w:pPr>
        <w:pStyle w:val="Heading1"/>
      </w:pPr>
      <w:r>
        <w:t>G0102 — adunatos</w:t>
      </w:r>
    </w:p>
    <w:p>
      <w:pPr>
        <w:pStyle w:val="Heading2"/>
      </w:pPr>
      <w:r>
        <w:t>G0102 — unable  [XREF]</w:t>
      </w:r>
    </w:p>
    <w:p>
      <w:r>
        <w:rPr>
          <w:i/>
        </w:rPr>
        <w:t>status: delete  |  occ: 27</w:t>
      </w:r>
    </w:p>
    <w:p>
      <w:r>
        <w:rPr>
          <w:b/>
        </w:rPr>
        <w:t>Parsed senses:</w:t>
      </w:r>
    </w:p>
    <w:p>
      <w:pPr>
        <w:pStyle w:val="ListBullet"/>
      </w:pPr>
      <w:r>
        <w:rPr>
          <w:b/>
          <w:sz w:val="18"/>
        </w:rPr>
        <w:t xml:space="preserve">1  </w:t>
      </w:r>
      <w:r>
        <w:rPr>
          <w:sz w:val="18"/>
        </w:rPr>
        <w:t xml:space="preserve">impossible, powerless </w:t>
        <w:br/>
        <w:t>impotent, weak</w:t>
      </w:r>
    </w:p>
    <w:p>
      <w:r>
        <w:t>Cross-reference term — verse context derived from OWNER registry.</w:t>
      </w:r>
    </w:p>
    <w:p>
      <w:pPr>
        <w:pStyle w:val="Heading1"/>
      </w:pPr>
      <w:r>
        <w:t>G0880 — afōnos</w:t>
      </w:r>
    </w:p>
    <w:p>
      <w:pPr>
        <w:pStyle w:val="Heading2"/>
      </w:pPr>
      <w:r>
        <w:t>G0880 — mute  [OWNER]</w:t>
      </w:r>
    </w:p>
    <w:p>
      <w:r>
        <w:rPr>
          <w:i/>
        </w:rPr>
        <w:t>status: extracted  |  occ: 5</w:t>
      </w:r>
    </w:p>
    <w:p>
      <w:r>
        <w:rPr>
          <w:b/>
        </w:rPr>
        <w:t>Parsed senses:</w:t>
      </w:r>
    </w:p>
    <w:p>
      <w:pPr>
        <w:pStyle w:val="ListBullet"/>
      </w:pPr>
      <w:r>
        <w:rPr>
          <w:b/>
          <w:sz w:val="18"/>
        </w:rPr>
        <w:t xml:space="preserve">1  </w:t>
      </w:r>
      <w:r>
        <w:rPr>
          <w:sz w:val="18"/>
        </w:rPr>
        <w:t>mute, soundless, voiceless, speechless, dumb</w:t>
      </w:r>
    </w:p>
    <w:p>
      <w:pPr>
        <w:pStyle w:val="Heading3"/>
      </w:pPr>
      <w:r>
        <w:t>Group 974-001: Term names muteness — the silence of the Servant in suffering, the emptiness of idols that cannot speak, and the irony of an animal rebuking human madness</w:t>
      </w:r>
    </w:p>
    <w:p>
      <w:r>
        <w:rPr>
          <w:b/>
        </w:rPr>
        <w:t>Anchor verses:</w:t>
      </w:r>
    </w:p>
    <w:p>
      <w:pPr>
        <w:pStyle w:val="ListBullet"/>
      </w:pPr>
      <w:r>
        <w:rPr>
          <w:b/>
          <w:sz w:val="18"/>
        </w:rPr>
        <w:t>Act 8:32</w:t>
      </w:r>
      <w:r>
        <w:rPr>
          <w:sz w:val="18"/>
        </w:rPr>
        <w:t xml:space="preserve"> — Act 8:32 Now the passage of the Scripture that he was reading was this : “ Like a sheep he was led to the slaughter and like a lamb before its shearer is silent , so he opens not his mouth .</w:t>
      </w:r>
    </w:p>
    <w:p>
      <w:pPr>
        <w:pStyle w:val="ListBullet"/>
      </w:pPr>
      <w:r>
        <w:rPr>
          <w:b/>
          <w:sz w:val="18"/>
        </w:rPr>
        <w:t>1Cor 12:2</w:t>
      </w:r>
      <w:r>
        <w:rPr>
          <w:sz w:val="18"/>
        </w:rPr>
        <w:t xml:space="preserve"> — 1Cor 12:2 You know that when you were pagans you were led astray to mute idols , however you were led .</w:t>
      </w:r>
    </w:p>
    <w:p>
      <w:r>
        <w:rPr>
          <w:b/>
        </w:rPr>
        <w:t>Related verses (1):</w:t>
      </w:r>
    </w:p>
    <w:p>
      <w:pPr>
        <w:pStyle w:val="ListBullet"/>
      </w:pPr>
      <w:r>
        <w:rPr>
          <w:b/>
          <w:sz w:val="18"/>
        </w:rPr>
        <w:t>2Pe 2:16</w:t>
      </w:r>
      <w:r>
        <w:rPr>
          <w:sz w:val="18"/>
        </w:rPr>
        <w:t xml:space="preserve"> — 2Pe 2:16 but was rebuked for his own transgression ; a speechless donkey spoke with human voice and restrained the prophet’s madness .</w:t>
      </w:r>
    </w:p>
    <w:p>
      <w:pPr>
        <w:pStyle w:val="Heading3"/>
      </w:pPr>
      <w:r>
        <w:t>Set Aside (1 verses)</w:t>
      </w:r>
    </w:p>
    <w:p>
      <w:pPr>
        <w:pStyle w:val="ListBullet"/>
      </w:pPr>
      <w:r>
        <w:rPr>
          <w:b/>
          <w:sz w:val="18"/>
        </w:rPr>
        <w:t>1Cor 14:10</w:t>
      </w:r>
      <w:r>
        <w:rPr>
          <w:sz w:val="18"/>
        </w:rPr>
        <w:t xml:space="preserve"> — 1Cor 14:10 There are doubtless many different languages in the world , and none is without meaning ,</w:t>
      </w:r>
    </w:p>
    <w:p>
      <w:pPr>
        <w:pStyle w:val="Heading1"/>
      </w:pPr>
      <w:r>
        <w:t>G1328 — diermēneutēs</w:t>
      </w:r>
    </w:p>
    <w:p>
      <w:pPr>
        <w:pStyle w:val="Heading2"/>
      </w:pPr>
      <w:r>
        <w:t>G1328 — interpreter  [OWNER]</w:t>
      </w:r>
    </w:p>
    <w:p>
      <w:r>
        <w:rPr>
          <w:i/>
        </w:rPr>
        <w:t>status: extracted  |  occ: 1</w:t>
      </w:r>
    </w:p>
    <w:p>
      <w:r>
        <w:rPr>
          <w:b/>
        </w:rPr>
        <w:t>Parsed senses:</w:t>
      </w:r>
    </w:p>
    <w:p>
      <w:pPr>
        <w:pStyle w:val="ListBullet"/>
      </w:pPr>
      <w:r>
        <w:rPr>
          <w:b/>
          <w:sz w:val="18"/>
        </w:rPr>
        <w:t xml:space="preserve">1  </w:t>
      </w:r>
      <w:r>
        <w:rPr>
          <w:sz w:val="18"/>
        </w:rPr>
        <w:t xml:space="preserve">interpreter, translator </w:t>
        <w:br/>
        <w:t>an interpreter,translator 1Cor. 14:28*</w:t>
      </w:r>
    </w:p>
    <w:p>
      <w:pPr>
        <w:pStyle w:val="Heading3"/>
      </w:pPr>
      <w:r>
        <w:t>Group 5865-001: Term names the interpreter whose absence requires the speaker to keep inner communion with God rather than public expression</w:t>
      </w:r>
    </w:p>
    <w:p>
      <w:r>
        <w:rPr>
          <w:b/>
        </w:rPr>
        <w:t>Anchor verses:</w:t>
      </w:r>
    </w:p>
    <w:p>
      <w:pPr>
        <w:pStyle w:val="ListBullet"/>
      </w:pPr>
      <w:r>
        <w:rPr>
          <w:b/>
          <w:sz w:val="18"/>
        </w:rPr>
        <w:t>1Cor 14:28</w:t>
      </w:r>
      <w:r>
        <w:rPr>
          <w:sz w:val="18"/>
        </w:rPr>
        <w:t xml:space="preserve"> — 1Cor 14:28 But if there is no one to interpret , let each of them keep silent in church and speak to himself and to God .</w:t>
      </w:r>
    </w:p>
    <w:p>
      <w:pPr>
        <w:pStyle w:val="Heading1"/>
      </w:pPr>
      <w:r>
        <w:t>G1329 — diermēneuō</w:t>
      </w:r>
    </w:p>
    <w:p>
      <w:pPr>
        <w:pStyle w:val="Heading2"/>
      </w:pPr>
      <w:r>
        <w:t>G1329 — to interpret  [OWNER]</w:t>
      </w:r>
    </w:p>
    <w:p>
      <w:r>
        <w:rPr>
          <w:i/>
        </w:rPr>
        <w:t>status: extracted  |  occ: 6</w:t>
      </w:r>
    </w:p>
    <w:p>
      <w:r>
        <w:rPr>
          <w:b/>
        </w:rPr>
        <w:t>Parsed senses:</w:t>
      </w:r>
    </w:p>
    <w:p>
      <w:pPr>
        <w:pStyle w:val="ListBullet"/>
      </w:pPr>
      <w:r>
        <w:rPr>
          <w:b/>
          <w:sz w:val="18"/>
        </w:rPr>
        <w:t xml:space="preserve">1  </w:t>
      </w:r>
      <w:r>
        <w:rPr>
          <w:sz w:val="18"/>
        </w:rPr>
        <w:t xml:space="preserve">to interpret, translate, explain </w:t>
        <w:br/>
        <w:t>to explain, interpret, translate, explain Lk. 24:27; Acts 9:36; 1Cor. 14:5, 13, 27; to be able to interpret, 1Cor. 12:30*</w:t>
      </w:r>
    </w:p>
    <w:p>
      <w:pPr>
        <w:pStyle w:val="Heading3"/>
      </w:pPr>
      <w:r>
        <w:t>Group 5862-001: Term names the act of interpretation that opens meaning for inner understanding — Scripture interpreted to illuminate Christ; tongues interpreted to build up the community</w:t>
      </w:r>
    </w:p>
    <w:p>
      <w:r>
        <w:rPr>
          <w:b/>
        </w:rPr>
        <w:t>Anchor verses:</w:t>
      </w:r>
    </w:p>
    <w:p>
      <w:pPr>
        <w:pStyle w:val="ListBullet"/>
      </w:pPr>
      <w:r>
        <w:rPr>
          <w:b/>
          <w:sz w:val="18"/>
        </w:rPr>
        <w:t>Luk 24:27</w:t>
      </w:r>
      <w:r>
        <w:rPr>
          <w:sz w:val="18"/>
        </w:rPr>
        <w:t xml:space="preserve"> — Luk 24:27 And beginning with Moses and all the Prophets , he interpreted to them in all the Scriptures the things concerning himself .</w:t>
      </w:r>
    </w:p>
    <w:p>
      <w:pPr>
        <w:pStyle w:val="ListBullet"/>
      </w:pPr>
      <w:r>
        <w:rPr>
          <w:b/>
          <w:sz w:val="18"/>
        </w:rPr>
        <w:t>1Cor 14:5</w:t>
      </w:r>
      <w:r>
        <w:rPr>
          <w:sz w:val="18"/>
        </w:rPr>
        <w:t xml:space="preserve"> — 1Cor 14:5 Now I want you all to speak in tongues , but even more to prophesy . The one who prophesies is greater than the one who speaks in tongues , unless someone interprets , so that the church may be built up .</w:t>
      </w:r>
    </w:p>
    <w:p>
      <w:r>
        <w:rPr>
          <w:b/>
        </w:rPr>
        <w:t>Related verses (3):</w:t>
      </w:r>
    </w:p>
    <w:p>
      <w:pPr>
        <w:pStyle w:val="ListBullet"/>
      </w:pPr>
      <w:r>
        <w:rPr>
          <w:b/>
          <w:sz w:val="18"/>
        </w:rPr>
        <w:t>1Cor 12:30</w:t>
      </w:r>
      <w:r>
        <w:rPr>
          <w:sz w:val="18"/>
        </w:rPr>
        <w:t xml:space="preserve"> — 1Cor 12:30 Do all possess gifts of healing ? Do all speak with tongues ? Do all interpret ?</w:t>
      </w:r>
    </w:p>
    <w:p>
      <w:pPr>
        <w:pStyle w:val="ListBullet"/>
      </w:pPr>
      <w:r>
        <w:rPr>
          <w:b/>
          <w:sz w:val="18"/>
        </w:rPr>
        <w:t>1Cor 14:13</w:t>
      </w:r>
      <w:r>
        <w:rPr>
          <w:sz w:val="18"/>
        </w:rPr>
        <w:t xml:space="preserve"> — 1Cor 14:13 Therefore , one who speaks in a tongue should pray that he may interpret .</w:t>
      </w:r>
    </w:p>
    <w:p>
      <w:pPr>
        <w:pStyle w:val="ListBullet"/>
      </w:pPr>
      <w:r>
        <w:rPr>
          <w:b/>
          <w:sz w:val="18"/>
        </w:rPr>
        <w:t>1Cor 14:27</w:t>
      </w:r>
      <w:r>
        <w:rPr>
          <w:sz w:val="18"/>
        </w:rPr>
        <w:t xml:space="preserve"> — 1Cor 14:27 If any speak in a tongue , let there be only two or at most three , and each in turn , and let someone interpret .</w:t>
      </w:r>
    </w:p>
    <w:p>
      <w:pPr>
        <w:pStyle w:val="Heading3"/>
      </w:pPr>
      <w:r>
        <w:t>Set Aside (1 verses)</w:t>
      </w:r>
    </w:p>
    <w:p>
      <w:pPr>
        <w:pStyle w:val="ListBullet"/>
      </w:pPr>
      <w:r>
        <w:rPr>
          <w:b/>
          <w:sz w:val="18"/>
        </w:rPr>
        <w:t>Act 9:36</w:t>
      </w:r>
      <w:r>
        <w:rPr>
          <w:sz w:val="18"/>
        </w:rPr>
        <w:t xml:space="preserve"> — Act 9:36 Now there was in Joppa a disciple named Tabitha , which , translated , means Dorcas . She was full of good works and acts of charity .</w:t>
      </w:r>
    </w:p>
    <w:p>
      <w:pPr>
        <w:pStyle w:val="Heading1"/>
      </w:pPr>
      <w:r>
        <w:t>G1410 — dunamai</w:t>
      </w:r>
    </w:p>
    <w:p>
      <w:pPr>
        <w:pStyle w:val="Heading2"/>
      </w:pPr>
      <w:r>
        <w:t>G1410 — be able  [XREF]</w:t>
      </w:r>
    </w:p>
    <w:p>
      <w:r>
        <w:rPr>
          <w:i/>
        </w:rPr>
        <w:t>status: extracted  |  occ: 444</w:t>
      </w:r>
    </w:p>
    <w:p>
      <w:r>
        <w:rPr>
          <w:b/>
        </w:rPr>
        <w:t>Parsed senses:</w:t>
      </w:r>
    </w:p>
    <w:p>
      <w:pPr>
        <w:pStyle w:val="ListBullet"/>
      </w:pPr>
      <w:r>
        <w:rPr>
          <w:b/>
          <w:sz w:val="18"/>
        </w:rPr>
        <w:t xml:space="preserve">1  </w:t>
      </w:r>
      <w:r>
        <w:rPr>
          <w:sz w:val="18"/>
        </w:rPr>
        <w:t>to be able, have ability, to have the power to accomplish an action; humans have variously limited abilities, God is unlimited; to be able, either intrinsically and absolutely, which is the ordinary signification; or, for specific reasons, Mt. 9:15; Lk. 16:2</w:t>
      </w:r>
    </w:p>
    <w:p>
      <w:r>
        <w:t>Cross-reference term — verse context derived from OWNER registry.</w:t>
      </w:r>
    </w:p>
    <w:p>
      <w:pPr>
        <w:pStyle w:val="Heading1"/>
      </w:pPr>
      <w:r>
        <w:t>G1411 — dunamis</w:t>
      </w:r>
    </w:p>
    <w:p>
      <w:pPr>
        <w:pStyle w:val="Heading2"/>
      </w:pPr>
      <w:r>
        <w:t>G1411 — power  [XREF]</w:t>
      </w:r>
    </w:p>
    <w:p>
      <w:r>
        <w:rPr>
          <w:i/>
        </w:rPr>
        <w:t>status: extracted  |  occ: 579</w:t>
      </w:r>
    </w:p>
    <w:p>
      <w:r>
        <w:rPr>
          <w:b/>
        </w:rPr>
        <w:t>Parsed senses:</w:t>
      </w:r>
    </w:p>
    <w:p>
      <w:pPr>
        <w:pStyle w:val="ListBullet"/>
      </w:pPr>
      <w:r>
        <w:rPr>
          <w:b/>
          <w:sz w:val="18"/>
        </w:rPr>
        <w:t xml:space="preserve">1  </w:t>
      </w:r>
      <w:r>
        <w:rPr>
          <w:sz w:val="18"/>
        </w:rPr>
        <w:t xml:space="preserve">power, ability; miracle; ruler, an extended meaning of a person or supernatural being who has administrative power </w:t>
        <w:br/>
        <w:t>power; strength, ability, Mt. 25:15; Heb. 11:11; efficacy, 1Cor. 4:19, 20; Phil. 3:10; 1Thess. 1:5; 2Tim. 3:5; energy, Col. 1:29; 2Tim. 1:7; meaning, purport of language, 1Cor. 14:11; authority, Lk. 4:36; 9:1; might, power, majesty, Mt. 22:29; 24:30; Acts 3:12; Rom. 9:17; 2Thess. 1:7; 2Pet. 1:16; in NT a manifestation or instance of power, mighty means, Acts 8:10; Rom. 1:16; 1Cor. 1:18, 24; ἡ δύναμις, omnipotence, Mt. 26:64; Lk. 22:69; Mt. 14:62; plural authorities, Rom. 8:38; Eph. 1:21; 1Pet. 3:22; miraculous power, Mk. 5:30; Lk. 1:35; 5:17; 6:19; 8:46; 24:49; 1Cor. 2:4; a miracle, Mt. 11:20, 21, and frequently ; a worker of miracles, 1Cor. 12:28, 29; from the Hebrew αἱ δυνάμεις τῶν οὐρανῶν, the heavenly luminaries, Mt. 24:29; Mk. 13:25; Lk. 21:26; αἱ δυνάμεις, the spiritual powers, Mt. 14:2; Mk. 6:14</w:t>
      </w:r>
    </w:p>
    <w:p>
      <w:r>
        <w:t>Cross-reference term — verse context derived from OWNER registry.</w:t>
      </w:r>
    </w:p>
    <w:p>
      <w:pPr>
        <w:pStyle w:val="Heading1"/>
      </w:pPr>
      <w:r>
        <w:t>G1412 — dunamoō</w:t>
      </w:r>
    </w:p>
    <w:p>
      <w:pPr>
        <w:pStyle w:val="Heading2"/>
      </w:pPr>
      <w:r>
        <w:t>G1412 — to empower  [XREF]</w:t>
      </w:r>
    </w:p>
    <w:p>
      <w:r>
        <w:rPr>
          <w:i/>
        </w:rPr>
        <w:t>status: extracted  |  occ: 6</w:t>
      </w:r>
    </w:p>
    <w:p>
      <w:r>
        <w:rPr>
          <w:b/>
        </w:rPr>
        <w:t>Parsed senses:</w:t>
      </w:r>
    </w:p>
    <w:p>
      <w:pPr>
        <w:pStyle w:val="ListBullet"/>
      </w:pPr>
      <w:r>
        <w:rPr>
          <w:b/>
          <w:sz w:val="18"/>
        </w:rPr>
        <w:t xml:space="preserve">1  </w:t>
      </w:r>
      <w:r>
        <w:rPr>
          <w:sz w:val="18"/>
        </w:rPr>
        <w:t xml:space="preserve">(passive) to be strengthened </w:t>
        <w:br/>
        <w:t>to strengthen, confirm, Col. 1:11; Heb. 11:34*</w:t>
      </w:r>
    </w:p>
    <w:p>
      <w:r>
        <w:t>Cross-reference term — verse context derived from OWNER registry.</w:t>
      </w:r>
    </w:p>
    <w:p>
      <w:pPr>
        <w:pStyle w:val="Heading1"/>
      </w:pPr>
      <w:r>
        <w:t>G1413 — dunastēs</w:t>
      </w:r>
    </w:p>
    <w:p>
      <w:pPr>
        <w:pStyle w:val="Heading2"/>
      </w:pPr>
      <w:r>
        <w:t>G1413 — ruler  [XREF]</w:t>
      </w:r>
    </w:p>
    <w:p>
      <w:r>
        <w:rPr>
          <w:i/>
        </w:rPr>
        <w:t>status: extracted_thin  |  occ: 39</w:t>
      </w:r>
    </w:p>
    <w:p>
      <w:r>
        <w:rPr>
          <w:b/>
        </w:rPr>
        <w:t>Parsed senses:</w:t>
      </w:r>
    </w:p>
    <w:p>
      <w:pPr>
        <w:pStyle w:val="ListBullet"/>
      </w:pPr>
      <w:r>
        <w:rPr>
          <w:b/>
          <w:sz w:val="18"/>
        </w:rPr>
        <w:t xml:space="preserve">1  </w:t>
      </w:r>
      <w:r>
        <w:rPr>
          <w:sz w:val="18"/>
        </w:rPr>
        <w:t xml:space="preserve">ruler, sovereign, (court) official </w:t>
        <w:br/>
        <w:t>a potentate, sovereign; prince, Lk. 1:52; 1Tim. 6:15; a person of rank and authority, court official Acts 8:27*</w:t>
      </w:r>
    </w:p>
    <w:p>
      <w:r>
        <w:t>Cross-reference term — verse context derived from OWNER registry.</w:t>
      </w:r>
    </w:p>
    <w:p>
      <w:pPr>
        <w:pStyle w:val="Heading1"/>
      </w:pPr>
      <w:r>
        <w:t>G1414 — dunateō</w:t>
      </w:r>
    </w:p>
    <w:p>
      <w:pPr>
        <w:pStyle w:val="Heading2"/>
      </w:pPr>
      <w:r>
        <w:t>G1414 — be able  [XREF]</w:t>
      </w:r>
    </w:p>
    <w:p>
      <w:r>
        <w:rPr>
          <w:i/>
        </w:rPr>
        <w:t>status: extracted_thin  |  occ: 3</w:t>
      </w:r>
    </w:p>
    <w:p>
      <w:r>
        <w:rPr>
          <w:b/>
        </w:rPr>
        <w:t>Parsed senses:</w:t>
      </w:r>
    </w:p>
    <w:p>
      <w:pPr>
        <w:pStyle w:val="ListBullet"/>
      </w:pPr>
      <w:r>
        <w:rPr>
          <w:b/>
          <w:sz w:val="18"/>
        </w:rPr>
        <w:t xml:space="preserve">1  </w:t>
      </w:r>
      <w:r>
        <w:rPr>
          <w:sz w:val="18"/>
        </w:rPr>
        <w:t xml:space="preserve">to be able, powerful, strong </w:t>
        <w:br/>
        <w:t>to be powerful, mighty, to show one's self powerful, 2Cor. 9:8; 13:3; Rom. 14:4*</w:t>
      </w:r>
    </w:p>
    <w:p>
      <w:r>
        <w:t>Cross-reference term — verse context derived from OWNER registry.</w:t>
      </w:r>
    </w:p>
    <w:p>
      <w:pPr>
        <w:pStyle w:val="Heading1"/>
      </w:pPr>
      <w:r>
        <w:t>G1415 — dunatos</w:t>
      </w:r>
    </w:p>
    <w:p>
      <w:pPr>
        <w:pStyle w:val="Heading2"/>
      </w:pPr>
      <w:r>
        <w:t>G1415 — able  [XREF]</w:t>
      </w:r>
    </w:p>
    <w:p>
      <w:r>
        <w:rPr>
          <w:i/>
        </w:rPr>
        <w:t>status: extracted  |  occ: 189</w:t>
      </w:r>
    </w:p>
    <w:p>
      <w:r>
        <w:rPr>
          <w:b/>
        </w:rPr>
        <w:t>Parsed senses:</w:t>
      </w:r>
    </w:p>
    <w:p>
      <w:pPr>
        <w:pStyle w:val="ListBullet"/>
      </w:pPr>
      <w:r>
        <w:rPr>
          <w:b/>
          <w:sz w:val="18"/>
        </w:rPr>
        <w:t xml:space="preserve">1  </w:t>
      </w:r>
      <w:r>
        <w:rPr>
          <w:sz w:val="18"/>
        </w:rPr>
        <w:t xml:space="preserve">possible (based on power); powerful, able, the Mighty One </w:t>
        <w:br/>
        <w:t>able, having power, powerful, mighty;, δυνατὸς εἶναι, to be able, i.q. δύνασθαι, Lk. 14:31; Acts 11:17; ὁ δυνατός, the Mighty One, God, Lk. 1:49; τὸ δυνατόν, power, i.q. δύναμις, Rom. 9:22; valid, powerful, efficacious, 2Cor. 10:4; distinguished for rank, authority, or influence, Acts 25:5; 1Cor. 1:26; distinguished for skill or excellence, Lk. 24:19; Acts 7:22; Rom. 15:1; δυνατόν and δυνατά, possible, capable of being done, Mt. 19:26; 24:24</w:t>
      </w:r>
    </w:p>
    <w:p>
      <w:r>
        <w:t>Cross-reference term — verse context derived from OWNER registry.</w:t>
      </w:r>
    </w:p>
    <w:p>
      <w:pPr>
        <w:pStyle w:val="Heading1"/>
      </w:pPr>
      <w:r>
        <w:t>G1421 — dusermēneutos</w:t>
      </w:r>
    </w:p>
    <w:p>
      <w:pPr>
        <w:pStyle w:val="Heading2"/>
      </w:pPr>
      <w:r>
        <w:t>G1421 — hard to interpret  [OWNER]</w:t>
      </w:r>
    </w:p>
    <w:p>
      <w:r>
        <w:rPr>
          <w:i/>
        </w:rPr>
        <w:t>status: extracted  |  occ: 1</w:t>
      </w:r>
    </w:p>
    <w:p>
      <w:r>
        <w:rPr>
          <w:b/>
        </w:rPr>
        <w:t>Parsed senses:</w:t>
      </w:r>
    </w:p>
    <w:p>
      <w:pPr>
        <w:pStyle w:val="ListBullet"/>
      </w:pPr>
      <w:r>
        <w:rPr>
          <w:b/>
          <w:sz w:val="18"/>
        </w:rPr>
        <w:t xml:space="preserve">1  </w:t>
      </w:r>
      <w:r>
        <w:rPr>
          <w:sz w:val="18"/>
        </w:rPr>
        <w:t xml:space="preserve">hard to explain abstruse </w:t>
        <w:br/>
        <w:t>difficult to be explained, hard to be understood, Heb. 5:11*</w:t>
      </w:r>
    </w:p>
    <w:p>
      <w:pPr>
        <w:pStyle w:val="Heading3"/>
      </w:pPr>
      <w:r>
        <w:t>Group 5866-001: Term names difficulty of interpretation as an inner condition of the hearer — spiritual dullness making what is teachable hard to receive</w:t>
      </w:r>
    </w:p>
    <w:p>
      <w:r>
        <w:rPr>
          <w:b/>
        </w:rPr>
        <w:t>Anchor verses:</w:t>
      </w:r>
    </w:p>
    <w:p>
      <w:pPr>
        <w:pStyle w:val="ListBullet"/>
      </w:pPr>
      <w:r>
        <w:rPr>
          <w:b/>
          <w:sz w:val="18"/>
        </w:rPr>
        <w:t>Heb 5:11</w:t>
      </w:r>
      <w:r>
        <w:rPr>
          <w:sz w:val="18"/>
        </w:rPr>
        <w:t xml:space="preserve"> — Heb 5:11 About this we have much to say , and it is hard to explain , since you have become dull of hearing .</w:t>
      </w:r>
    </w:p>
    <w:p>
      <w:pPr>
        <w:pStyle w:val="Heading1"/>
      </w:pPr>
      <w:r>
        <w:t>G1743 — endunamoō</w:t>
      </w:r>
    </w:p>
    <w:p>
      <w:pPr>
        <w:pStyle w:val="Heading2"/>
      </w:pPr>
      <w:r>
        <w:t>G1743 — to strengthen  [XREF]</w:t>
      </w:r>
    </w:p>
    <w:p>
      <w:r>
        <w:rPr>
          <w:i/>
        </w:rPr>
        <w:t>status: extracted  |  occ: 9</w:t>
      </w:r>
    </w:p>
    <w:p>
      <w:r>
        <w:rPr>
          <w:b/>
        </w:rPr>
        <w:t>Parsed senses:</w:t>
      </w:r>
    </w:p>
    <w:p>
      <w:pPr>
        <w:pStyle w:val="ListBullet"/>
      </w:pPr>
      <w:r>
        <w:rPr>
          <w:b/>
          <w:sz w:val="18"/>
        </w:rPr>
        <w:t xml:space="preserve">1  </w:t>
      </w:r>
      <w:r>
        <w:rPr>
          <w:sz w:val="18"/>
        </w:rPr>
        <w:t xml:space="preserve">to give strength, strengthen; (middle/passive) to be strong, strengthened </w:t>
        <w:br/>
        <w:t>to empower, invigorate, Phil. 4:13; 1Tim. 1:12; 2Tim. 4:17; middle to summon up vigor, put forth energy, Eph. 6:10; 2Tim. 2:1; passive to acquire strength, be invigorated, be strong, Acts 9:22; Rom. 4:20*</w:t>
      </w:r>
    </w:p>
    <w:p>
      <w:r>
        <w:t>Cross-reference term — verse context derived from OWNER registry.</w:t>
      </w:r>
    </w:p>
    <w:p>
      <w:pPr>
        <w:pStyle w:val="Heading1"/>
      </w:pPr>
      <w:r>
        <w:t>G2058 — hermēneia</w:t>
      </w:r>
    </w:p>
    <w:p>
      <w:pPr>
        <w:pStyle w:val="Heading2"/>
      </w:pPr>
      <w:r>
        <w:t>G2058 — interpretation  [OWNER]</w:t>
      </w:r>
    </w:p>
    <w:p>
      <w:r>
        <w:rPr>
          <w:i/>
        </w:rPr>
        <w:t>status: extracted  |  occ: 2</w:t>
      </w:r>
    </w:p>
    <w:p>
      <w:r>
        <w:rPr>
          <w:b/>
        </w:rPr>
        <w:t>Parsed senses:</w:t>
      </w:r>
    </w:p>
    <w:p>
      <w:pPr>
        <w:pStyle w:val="ListBullet"/>
      </w:pPr>
      <w:r>
        <w:rPr>
          <w:b/>
          <w:sz w:val="18"/>
        </w:rPr>
        <w:t xml:space="preserve">1  </w:t>
      </w:r>
      <w:r>
        <w:rPr>
          <w:sz w:val="18"/>
        </w:rPr>
        <w:t>interpretation, explanation, 1Cor. 14:26; meton. the power or faculty of interpreting, 1Cor. 12:10*</w:t>
      </w:r>
    </w:p>
    <w:p>
      <w:pPr>
        <w:pStyle w:val="Heading3"/>
      </w:pPr>
      <w:r>
        <w:t>Group 5864-001: Term names interpretation as a Spirit-given inner capacity — a gift enabling the community to understand and be built up</w:t>
      </w:r>
    </w:p>
    <w:p>
      <w:r>
        <w:rPr>
          <w:b/>
        </w:rPr>
        <w:t>Anchor verses:</w:t>
      </w:r>
    </w:p>
    <w:p>
      <w:pPr>
        <w:pStyle w:val="ListBullet"/>
      </w:pPr>
      <w:r>
        <w:rPr>
          <w:b/>
          <w:sz w:val="18"/>
        </w:rPr>
        <w:t>1Cor 12:10</w:t>
      </w:r>
      <w:r>
        <w:rPr>
          <w:sz w:val="18"/>
        </w:rPr>
        <w:t xml:space="preserve"> — 1Cor 12:10 to another the working of miracles , to another prophecy , to another the ability to distinguish between spirits , to another various kinds of tongues , to another the interpretation of tongues .</w:t>
      </w:r>
    </w:p>
    <w:p>
      <w:pPr>
        <w:pStyle w:val="ListBullet"/>
      </w:pPr>
      <w:r>
        <w:rPr>
          <w:b/>
          <w:sz w:val="18"/>
        </w:rPr>
        <w:t>1Cor 14:26</w:t>
      </w:r>
      <w:r>
        <w:rPr>
          <w:sz w:val="18"/>
        </w:rPr>
        <w:t xml:space="preserve"> — 1Cor 14:26 What then , brothers ? When you come together , each one has a hymn , a lesson , a revelation , a tongue , or an interpretation . Let all things be done for building up .</w:t>
      </w:r>
    </w:p>
    <w:p>
      <w:pPr>
        <w:pStyle w:val="Heading1"/>
      </w:pPr>
      <w:r>
        <w:t>G2059 — hermēneuō</w:t>
      </w:r>
    </w:p>
    <w:p>
      <w:pPr>
        <w:pStyle w:val="Heading2"/>
      </w:pPr>
      <w:r>
        <w:t>G2059 — to interpret  [OWNER]</w:t>
      </w:r>
    </w:p>
    <w:p>
      <w:r>
        <w:rPr>
          <w:i/>
        </w:rPr>
        <w:t>status: extracted  |  occ: 5</w:t>
      </w:r>
    </w:p>
    <w:p>
      <w:r>
        <w:rPr>
          <w:b/>
        </w:rPr>
        <w:t>Parsed senses:</w:t>
      </w:r>
    </w:p>
    <w:p>
      <w:pPr>
        <w:pStyle w:val="ListBullet"/>
      </w:pPr>
      <w:r>
        <w:rPr>
          <w:b/>
          <w:sz w:val="18"/>
        </w:rPr>
        <w:t xml:space="preserve">1  </w:t>
      </w:r>
      <w:r>
        <w:rPr>
          <w:sz w:val="18"/>
        </w:rPr>
        <w:t xml:space="preserve">to translate, give the meaning, interpret, explain </w:t>
        <w:br/>
        <w:t>to explain, interpret, translate, Jn. 1:42; 9:7; Heb. 7:2*</w:t>
      </w:r>
    </w:p>
    <w:p>
      <w:pPr>
        <w:pStyle w:val="Heading3"/>
      </w:pPr>
      <w:r>
        <w:t>Group 5863-001: Term names translation of meaning that discloses theological significance — the name's inner meaning as part of God's revelatory intention</w:t>
      </w:r>
    </w:p>
    <w:p>
      <w:r>
        <w:rPr>
          <w:b/>
        </w:rPr>
        <w:t>Anchor verses:</w:t>
      </w:r>
    </w:p>
    <w:p>
      <w:pPr>
        <w:pStyle w:val="ListBullet"/>
      </w:pPr>
      <w:r>
        <w:rPr>
          <w:b/>
          <w:sz w:val="18"/>
        </w:rPr>
        <w:t>Joh 9:7</w:t>
      </w:r>
      <w:r>
        <w:rPr>
          <w:sz w:val="18"/>
        </w:rPr>
        <w:t xml:space="preserve"> — Joh 9:7 and said to him , “ Go , wash in the pool of Siloam ” ( which means Sent ). So he went and washed and came back seeing .</w:t>
      </w:r>
    </w:p>
    <w:p>
      <w:pPr>
        <w:pStyle w:val="ListBullet"/>
      </w:pPr>
      <w:r>
        <w:rPr>
          <w:b/>
          <w:sz w:val="18"/>
        </w:rPr>
        <w:t>Heb 7:2</w:t>
      </w:r>
      <w:r>
        <w:rPr>
          <w:sz w:val="18"/>
        </w:rPr>
        <w:t xml:space="preserve"> — Heb 7:2 and to him Abraham apportioned a tenth part of everything . He is first , by translation of his name, king of righteousness , and then he is also king of Salem , that is , king of peace .</w:t>
      </w:r>
    </w:p>
    <w:p>
      <w:pPr>
        <w:pStyle w:val="Heading3"/>
      </w:pPr>
      <w:r>
        <w:t>Set Aside (2 verses)</w:t>
      </w:r>
    </w:p>
    <w:p>
      <w:pPr>
        <w:pStyle w:val="ListBullet"/>
      </w:pPr>
      <w:r>
        <w:rPr>
          <w:b/>
          <w:sz w:val="18"/>
        </w:rPr>
        <w:t>Joh 1:38</w:t>
      </w:r>
      <w:r>
        <w:rPr>
          <w:sz w:val="18"/>
        </w:rPr>
        <w:t xml:space="preserve"> — Joh 1:38 Jesus turned and saw them following and said to them , “ What are you seeking ?” And they said to him , “ Rabbi ” ( which means Teacher ), “ where are you staying ?”</w:t>
      </w:r>
    </w:p>
    <w:p>
      <w:pPr>
        <w:pStyle w:val="ListBullet"/>
      </w:pPr>
      <w:r>
        <w:rPr>
          <w:b/>
          <w:sz w:val="18"/>
        </w:rPr>
        <w:t>Joh 1:42</w:t>
      </w:r>
      <w:r>
        <w:rPr>
          <w:sz w:val="18"/>
        </w:rPr>
        <w:t xml:space="preserve"> — Joh 1:42 He brought him to Jesus . Jesus looked at him and said , “ You are Simon the son of John . You shall be called Cephas ” ( which means Peter ).</w:t>
      </w:r>
    </w:p>
    <w:p>
      <w:pPr>
        <w:pStyle w:val="Heading1"/>
      </w:pPr>
      <w:r>
        <w:t>G2616 — katadunasteuō</w:t>
      </w:r>
    </w:p>
    <w:p>
      <w:pPr>
        <w:pStyle w:val="Heading2"/>
      </w:pPr>
      <w:r>
        <w:t>G2616 — to oppress  [XREF]</w:t>
      </w:r>
    </w:p>
    <w:p>
      <w:r>
        <w:rPr>
          <w:i/>
        </w:rPr>
        <w:t>status: extracted  |  occ: 30</w:t>
      </w:r>
    </w:p>
    <w:p>
      <w:r>
        <w:rPr>
          <w:b/>
        </w:rPr>
        <w:t>Parsed senses:</w:t>
      </w:r>
    </w:p>
    <w:p>
      <w:pPr>
        <w:pStyle w:val="ListBullet"/>
      </w:pPr>
      <w:r>
        <w:rPr>
          <w:b/>
          <w:sz w:val="18"/>
        </w:rPr>
        <w:t xml:space="preserve">1  </w:t>
      </w:r>
      <w:r>
        <w:rPr>
          <w:sz w:val="18"/>
        </w:rPr>
        <w:t xml:space="preserve">(act.) to exploit, oppress </w:t>
        <w:br/>
        <w:t>to tyrannize over, oppress, exploit, dominate; (passive) to be under the power of, oppressed by; Acts 10:38; Jas. 2:6*</w:t>
      </w:r>
    </w:p>
    <w:p>
      <w:r>
        <w:t>Cross-reference term — verse context derived from OWNER registry.</w:t>
      </w:r>
    </w:p>
    <w:p>
      <w:pPr>
        <w:pStyle w:val="Heading1"/>
      </w:pPr>
      <w:r>
        <w:t>G3177 — methermēneuō</w:t>
      </w:r>
    </w:p>
    <w:p>
      <w:pPr>
        <w:pStyle w:val="Heading2"/>
      </w:pPr>
      <w:r>
        <w:t>G3177 — to mean  [OWNER]</w:t>
      </w:r>
    </w:p>
    <w:p>
      <w:r>
        <w:rPr>
          <w:i/>
        </w:rPr>
        <w:t>status: extracted  |  occ: 8</w:t>
      </w:r>
    </w:p>
    <w:p>
      <w:r>
        <w:rPr>
          <w:b/>
        </w:rPr>
        <w:t>Parsed senses:</w:t>
      </w:r>
    </w:p>
    <w:p>
      <w:pPr>
        <w:pStyle w:val="ListBullet"/>
      </w:pPr>
      <w:r>
        <w:rPr>
          <w:b/>
          <w:sz w:val="18"/>
        </w:rPr>
        <w:t xml:space="preserve">1  </w:t>
      </w:r>
      <w:r>
        <w:rPr>
          <w:sz w:val="18"/>
        </w:rPr>
        <w:t xml:space="preserve">to translate, give the meaning mean </w:t>
        <w:br/>
        <w:t>to translate, interpret, give the meaning Mt. 1:23; Mk. 5:41; 15:22, 34; Jn. 1:38, 41; Acts 4:36; 13:8*</w:t>
      </w:r>
    </w:p>
    <w:p>
      <w:pPr>
        <w:pStyle w:val="Heading3"/>
      </w:pPr>
      <w:r>
        <w:t>Group 973-001: Term names translation that reveals the theological heart of a name — Immanuel as the inner meaning of God's incarnate presence</w:t>
      </w:r>
    </w:p>
    <w:p>
      <w:r>
        <w:rPr>
          <w:b/>
        </w:rPr>
        <w:t>Anchor verses:</w:t>
      </w:r>
    </w:p>
    <w:p>
      <w:pPr>
        <w:pStyle w:val="ListBullet"/>
      </w:pPr>
      <w:r>
        <w:rPr>
          <w:b/>
          <w:sz w:val="18"/>
        </w:rPr>
        <w:t>Mat 1:23</w:t>
      </w:r>
      <w:r>
        <w:rPr>
          <w:sz w:val="18"/>
        </w:rPr>
        <w:t xml:space="preserve"> — Mat 1:23 “ Behold , the virgin shall conceive and bear a son , and they shall call his name Immanuel ” ( which means , God with us ).</w:t>
      </w:r>
    </w:p>
    <w:p>
      <w:pPr>
        <w:pStyle w:val="Heading3"/>
      </w:pPr>
      <w:r>
        <w:t>Set Aside (1 verses)</w:t>
      </w:r>
    </w:p>
    <w:p>
      <w:pPr>
        <w:pStyle w:val="ListBullet"/>
      </w:pPr>
      <w:r>
        <w:rPr>
          <w:b/>
          <w:sz w:val="18"/>
        </w:rPr>
        <w:t>Act 13:8</w:t>
      </w:r>
      <w:r>
        <w:rPr>
          <w:sz w:val="18"/>
        </w:rPr>
        <w:t xml:space="preserve"> — Act 13:8 But Elymas the magician ( for that is the meaning of his name ) opposed them , seeking to turn the proconsul away from the faith .</w:t>
      </w:r>
    </w:p>
    <w:p>
      <w:pPr>
        <w:pStyle w:val="Heading1"/>
      </w:pPr>
      <w:r>
        <w:t>G5456 — fōnē</w:t>
      </w:r>
    </w:p>
    <w:p>
      <w:pPr>
        <w:pStyle w:val="Heading2"/>
      </w:pPr>
      <w:r>
        <w:t>G5456G (sub-gloss: voice/sound: voice)  [XREF]</w:t>
      </w:r>
    </w:p>
    <w:p>
      <w:r>
        <w:rPr>
          <w:i/>
        </w:rPr>
        <w:t>status: candidate_delete  |  occ: 668</w:t>
      </w:r>
    </w:p>
    <w:p>
      <w:r>
        <w:rPr>
          <w:b/>
        </w:rPr>
        <w:t>Parsed senses:</w:t>
      </w:r>
    </w:p>
    <w:p>
      <w:pPr>
        <w:pStyle w:val="ListBullet"/>
      </w:pPr>
      <w:r>
        <w:rPr>
          <w:b/>
          <w:sz w:val="18"/>
        </w:rPr>
        <w:t xml:space="preserve">1  </w:t>
      </w:r>
      <w:r>
        <w:rPr>
          <w:sz w:val="18"/>
        </w:rPr>
        <w:t xml:space="preserve">voice, sound, tone, noise of any kind; by extension: speaking, language </w:t>
        <w:br/>
        <w:t>a sound, Mt. 24:31; Jn. 3:8; Rev. 4:5; 8:5; a cry, Mt. 2:18; an articulate sound, voice, Mt. 3:3, 17; 17:5; 27:46, 50; voice, speech, discourse, Jn. 10:16, 27; Acts 7:31; 12:22; 13:27; Heb. 3:7, 15; tone of address, Gal. 4:20; language, tongue, dialect, 1Cor. 14:10</w:t>
      </w:r>
    </w:p>
    <w:p>
      <w:r>
        <w:t>Cross-reference term — verse context derived from OWNER registry.</w:t>
      </w:r>
    </w:p>
    <w:p>
      <w:pPr>
        <w:pStyle w:val="Heading2"/>
      </w:pPr>
      <w:r>
        <w:t>G5456H (sub-gloss: voice/sound: noise)  [XREF]</w:t>
      </w:r>
    </w:p>
    <w:p>
      <w:r>
        <w:rPr>
          <w:i/>
        </w:rPr>
        <w:t>status: extracted  |  occ: 22</w:t>
      </w:r>
    </w:p>
    <w:p>
      <w:r>
        <w:rPr>
          <w:b/>
        </w:rPr>
        <w:t>Parsed senses:</w:t>
      </w:r>
    </w:p>
    <w:p>
      <w:pPr>
        <w:pStyle w:val="ListBullet"/>
      </w:pPr>
      <w:r>
        <w:rPr>
          <w:b/>
          <w:sz w:val="18"/>
        </w:rPr>
        <w:t xml:space="preserve">1  </w:t>
      </w:r>
      <w:r>
        <w:rPr>
          <w:sz w:val="18"/>
        </w:rPr>
        <w:t xml:space="preserve">voice, sound, tone, noise of any kind; by extension: speaking, language </w:t>
        <w:br/>
        <w:t>a sound, Mt. 24:31; Jn. 3:8; Rev. 4:5; 8:5; a cry, Mt. 2:18; an articulate sound, voice, Mt. 3:3, 17; 17:5; 27:46, 50; voice, speech, discourse, Jn. 10:16, 27; Acts 7:31; 12:22; 13:27; Heb. 3:7, 15; tone of address, Gal. 4:20; language, tongue, dialect, 1Cor. 14:10</w:t>
      </w:r>
    </w:p>
    <w:p>
      <w:r>
        <w:t>Cross-reference term — verse context derived from OWNER registry.</w:t>
      </w:r>
    </w:p>
    <w:p>
      <w:pPr>
        <w:pStyle w:val="Heading1"/>
      </w:pPr>
      <w:r>
        <w:t>H3964 — ma</w:t>
      </w:r>
    </w:p>
    <w:p>
      <w:pPr>
        <w:pStyle w:val="Heading2"/>
      </w:pPr>
      <w:r>
        <w:t>H3964 — what  [OWNER]</w:t>
      </w:r>
    </w:p>
    <w:p>
      <w:r>
        <w:rPr>
          <w:i/>
        </w:rPr>
        <w:t>status: extracted  |  occ: 1</w:t>
      </w:r>
    </w:p>
    <w:p>
      <w:r>
        <w:rPr>
          <w:b/>
        </w:rPr>
        <w:t>Parsed senses:</w:t>
      </w:r>
    </w:p>
    <w:p>
      <w:pPr>
        <w:pStyle w:val="ListBullet"/>
      </w:pPr>
      <w:r>
        <w:rPr>
          <w:b/>
          <w:sz w:val="18"/>
        </w:rPr>
        <w:t xml:space="preserve">1  </w:t>
      </w:r>
      <w:r>
        <w:rPr>
          <w:sz w:val="18"/>
        </w:rPr>
        <w:t>what, whatever</w:t>
      </w:r>
    </w:p>
    <w:p>
      <w:pPr>
        <w:pStyle w:val="ListBullet"/>
      </w:pPr>
      <w:r>
        <w:rPr>
          <w:b/>
          <w:sz w:val="18"/>
        </w:rPr>
        <w:t xml:space="preserve">1a  </w:t>
      </w:r>
      <w:r>
        <w:rPr>
          <w:sz w:val="18"/>
        </w:rPr>
        <w:t>what?</w:t>
      </w:r>
    </w:p>
    <w:p>
      <w:pPr>
        <w:pStyle w:val="ListBullet"/>
      </w:pPr>
      <w:r>
        <w:rPr>
          <w:b/>
          <w:sz w:val="18"/>
        </w:rPr>
        <w:t xml:space="preserve">1b  </w:t>
      </w:r>
      <w:r>
        <w:rPr>
          <w:sz w:val="18"/>
        </w:rPr>
        <w:t>whatever, what, whatsoever</w:t>
      </w:r>
    </w:p>
    <w:p>
      <w:pPr>
        <w:pStyle w:val="ListBullet"/>
      </w:pPr>
      <w:r>
        <w:rPr>
          <w:b/>
          <w:sz w:val="18"/>
        </w:rPr>
        <w:t xml:space="preserve">1c  </w:t>
      </w:r>
      <w:r>
        <w:rPr>
          <w:sz w:val="18"/>
        </w:rPr>
        <w:t>how?, why?, wherefore? (with prefixes)</w:t>
      </w:r>
    </w:p>
    <w:p>
      <w:pPr>
        <w:pStyle w:val="Heading3"/>
      </w:pPr>
      <w:r>
        <w:t>Set Aside (1 verses)</w:t>
      </w:r>
    </w:p>
    <w:p>
      <w:pPr>
        <w:pStyle w:val="ListBullet"/>
      </w:pPr>
      <w:r>
        <w:rPr>
          <w:b/>
          <w:sz w:val="18"/>
        </w:rPr>
        <w:t>Ezr 6:8</w:t>
      </w:r>
      <w:r>
        <w:rPr>
          <w:sz w:val="18"/>
        </w:rPr>
        <w:t xml:space="preserve"> — Ezr 6:8 Moreover, I make a decree regarding what you shall do for these elders of the Jews for the rebuilding of this house of God . The cost is to be paid to these men in full and without delay from the royal revenue , the tribute of the province from Beyond the River .</w:t>
      </w:r>
    </w:p>
    <w:p>
      <w:pPr>
        <w:pStyle w:val="Heading1"/>
      </w:pPr>
      <w:r>
        <w:t>H4100 — mah</w:t>
      </w:r>
    </w:p>
    <w:p>
      <w:pPr>
        <w:pStyle w:val="Heading2"/>
      </w:pPr>
      <w:r>
        <w:t>H4100 — what?  [XREF]</w:t>
      </w:r>
    </w:p>
    <w:p>
      <w:r>
        <w:rPr>
          <w:i/>
        </w:rPr>
        <w:t>status: delete  |  occ: 762</w:t>
      </w:r>
    </w:p>
    <w:p>
      <w:r>
        <w:rPr>
          <w:b/>
        </w:rPr>
        <w:t>Parsed senses:</w:t>
      </w:r>
    </w:p>
    <w:p>
      <w:pPr>
        <w:pStyle w:val="ListBullet"/>
      </w:pPr>
      <w:r>
        <w:rPr>
          <w:b/>
          <w:sz w:val="18"/>
        </w:rPr>
        <w:t xml:space="preserve">1  </w:t>
      </w:r>
      <w:r>
        <w:rPr>
          <w:sz w:val="18"/>
        </w:rPr>
        <w:t>interr pron</w:t>
        <w:br/>
        <w:t>1) what, how, of what kind</w:t>
        <w:br/>
        <w:t>1a) (interrogative)</w:t>
        <w:br/>
        <w:t>1a1) what?</w:t>
        <w:br/>
        <w:t>1a2) of what kind</w:t>
        <w:br/>
        <w:t>1a3) what? (rhetorical)</w:t>
        <w:br/>
        <w:t>1a4) whatsoever, whatever, what</w:t>
        <w:br/>
        <w:t>1b) (adverb)</w:t>
        <w:br/>
        <w:t>1b1) how, how now</w:t>
        <w:br/>
        <w:t>1b2) why</w:t>
        <w:br/>
        <w:t>1b3) how! (exclamation)</w:t>
        <w:br/>
        <w:t>1c) (with prep)</w:t>
        <w:br/>
        <w:t>1c1) wherein?, whereby?, wherewith?, by what means?</w:t>
        <w:br/>
        <w:t>1c2) because of what?</w:t>
        <w:br/>
        <w:t>1c3) the like of what?</w:t>
        <w:br/>
        <w:t>1c3a) how much?, how many?, how often?</w:t>
        <w:br/>
        <w:t>1c3b) for how long?</w:t>
        <w:br/>
        <w:t>1c4) for what reason?, why?, to what purpose?</w:t>
        <w:br/>
        <w:t>1c5) until when?, how long?, upon what?, wherefore?</w:t>
        <w:br/>
        <w:t>indef pron</w:t>
        <w:br/>
        <w:t>2) anything, aught, what may</w:t>
      </w:r>
    </w:p>
    <w:p>
      <w:r>
        <w:t>Cross-reference term — verse context derived from OWNER registry.</w:t>
      </w:r>
    </w:p>
    <w:p>
      <w:pPr>
        <w:pStyle w:val="Heading1"/>
      </w:pPr>
      <w:r>
        <w:t>H4101 — mah</w:t>
      </w:r>
    </w:p>
    <w:p>
      <w:pPr>
        <w:pStyle w:val="Heading2"/>
      </w:pPr>
      <w:r>
        <w:t>H4101 — what?  [OWNER]</w:t>
      </w:r>
    </w:p>
    <w:p>
      <w:r>
        <w:rPr>
          <w:i/>
        </w:rPr>
        <w:t>status: extracted  |  occ: 13</w:t>
      </w:r>
    </w:p>
    <w:p>
      <w:r>
        <w:rPr>
          <w:b/>
        </w:rPr>
        <w:t>Parsed senses:</w:t>
      </w:r>
    </w:p>
    <w:p>
      <w:pPr>
        <w:pStyle w:val="ListBullet"/>
      </w:pPr>
      <w:r>
        <w:rPr>
          <w:b/>
          <w:sz w:val="18"/>
        </w:rPr>
        <w:t xml:space="preserve">1  </w:t>
      </w:r>
      <w:r>
        <w:rPr>
          <w:sz w:val="18"/>
        </w:rPr>
        <w:t>what, whatever</w:t>
      </w:r>
    </w:p>
    <w:p>
      <w:pPr>
        <w:pStyle w:val="ListBullet"/>
      </w:pPr>
      <w:r>
        <w:rPr>
          <w:b/>
          <w:sz w:val="18"/>
        </w:rPr>
        <w:t xml:space="preserve">1a  </w:t>
      </w:r>
      <w:r>
        <w:rPr>
          <w:sz w:val="18"/>
        </w:rPr>
        <w:t>what?</w:t>
      </w:r>
    </w:p>
    <w:p>
      <w:pPr>
        <w:pStyle w:val="ListBullet"/>
      </w:pPr>
      <w:r>
        <w:rPr>
          <w:b/>
          <w:sz w:val="18"/>
        </w:rPr>
        <w:t xml:space="preserve">1b  </w:t>
      </w:r>
      <w:r>
        <w:rPr>
          <w:sz w:val="18"/>
        </w:rPr>
        <w:t>whatever, what, whatsoever</w:t>
      </w:r>
    </w:p>
    <w:p>
      <w:pPr>
        <w:pStyle w:val="ListBullet"/>
      </w:pPr>
      <w:r>
        <w:rPr>
          <w:b/>
          <w:sz w:val="18"/>
        </w:rPr>
        <w:t xml:space="preserve">1c  </w:t>
      </w:r>
      <w:r>
        <w:rPr>
          <w:sz w:val="18"/>
        </w:rPr>
        <w:t>how?, why?, wherefore? (with prefixes)</w:t>
      </w:r>
    </w:p>
    <w:p>
      <w:pPr>
        <w:pStyle w:val="Heading3"/>
      </w:pPr>
      <w:r>
        <w:t>Group 5858-001: Term names the interrogative "what" as a window into divine knowledge and sovereignty — what God knows in darkness, what he reveals, and what no one can question</w:t>
      </w:r>
    </w:p>
    <w:p>
      <w:r>
        <w:rPr>
          <w:b/>
        </w:rPr>
        <w:t>Anchor verses:</w:t>
      </w:r>
    </w:p>
    <w:p>
      <w:pPr>
        <w:pStyle w:val="ListBullet"/>
      </w:pPr>
      <w:r>
        <w:rPr>
          <w:b/>
          <w:sz w:val="18"/>
        </w:rPr>
        <w:t>Dan 2:22</w:t>
      </w:r>
      <w:r>
        <w:rPr>
          <w:sz w:val="18"/>
        </w:rPr>
        <w:t xml:space="preserve"> — Dan 2:22 he reveals deep and hidden things ; he knows what is in the darkness , and the light dwells with him .</w:t>
      </w:r>
    </w:p>
    <w:p>
      <w:pPr>
        <w:pStyle w:val="ListBullet"/>
      </w:pPr>
      <w:r>
        <w:rPr>
          <w:b/>
          <w:sz w:val="18"/>
        </w:rPr>
        <w:t>Dan 4:35</w:t>
      </w:r>
      <w:r>
        <w:rPr>
          <w:sz w:val="18"/>
        </w:rPr>
        <w:t xml:space="preserve"> — Dan 4:35 all the inhabitants of the earth are accounted as nothing , and he does according to his will among the host of heaven and among the inhabitants of the earth ; and none can stay his hand or say to him, “ What have you done ?”</w:t>
      </w:r>
    </w:p>
    <w:p>
      <w:r>
        <w:rPr>
          <w:b/>
        </w:rPr>
        <w:t>Related verses (5):</w:t>
      </w:r>
    </w:p>
    <w:p>
      <w:pPr>
        <w:pStyle w:val="ListBullet"/>
      </w:pPr>
      <w:r>
        <w:rPr>
          <w:b/>
          <w:sz w:val="18"/>
        </w:rPr>
        <w:t>Dan 2:15</w:t>
      </w:r>
      <w:r>
        <w:rPr>
          <w:sz w:val="18"/>
        </w:rPr>
        <w:t xml:space="preserve"> — Dan 2:15 He declared to Arioch , the king’s captain , “ Why is the decree of the king so urgent ?” Then Arioch made the matter known to Daniel .</w:t>
      </w:r>
    </w:p>
    <w:p>
      <w:pPr>
        <w:pStyle w:val="ListBullet"/>
      </w:pPr>
      <w:r>
        <w:rPr>
          <w:b/>
          <w:sz w:val="18"/>
        </w:rPr>
        <w:t>Dan 2:28</w:t>
      </w:r>
      <w:r>
        <w:rPr>
          <w:sz w:val="18"/>
        </w:rPr>
        <w:t xml:space="preserve"> — Dan 2:28 but there is a God in heaven who reveals mysteries , and he has made known to King Nebuchadnezzar what will be in the latter days . Your dream and the visions of your head as you lay in bed are these :</w:t>
      </w:r>
    </w:p>
    <w:p>
      <w:pPr>
        <w:pStyle w:val="ListBullet"/>
      </w:pPr>
      <w:r>
        <w:rPr>
          <w:b/>
          <w:sz w:val="18"/>
        </w:rPr>
        <w:t>Dan 2:29</w:t>
      </w:r>
      <w:r>
        <w:rPr>
          <w:sz w:val="18"/>
        </w:rPr>
        <w:t xml:space="preserve"> — Dan 2:29 To you , O king , as you lay in bed came thoughts of what would be after this , and he who reveals mysteries made known to you what is to be .</w:t>
      </w:r>
    </w:p>
    <w:p>
      <w:pPr>
        <w:pStyle w:val="ListBullet"/>
      </w:pPr>
      <w:r>
        <w:rPr>
          <w:b/>
          <w:sz w:val="18"/>
        </w:rPr>
        <w:t>Dan 2:45</w:t>
      </w:r>
      <w:r>
        <w:rPr>
          <w:sz w:val="18"/>
        </w:rPr>
        <w:t xml:space="preserve"> — Dan 2:45 just as you saw that a stone was cut from a mountain by no human hand , and that it broke in pieces the iron , the bronze , the clay , the silver , and the gold . A great God has made known to the king what shall be after this . The dream is certain , and its interpretation sure .”</w:t>
      </w:r>
    </w:p>
    <w:p>
      <w:pPr>
        <w:pStyle w:val="ListBullet"/>
      </w:pPr>
      <w:r>
        <w:rPr>
          <w:b/>
          <w:sz w:val="18"/>
        </w:rPr>
        <w:t>Dan 4:3</w:t>
      </w:r>
      <w:r>
        <w:rPr>
          <w:sz w:val="18"/>
        </w:rPr>
        <w:t xml:space="preserve"> — Dan 4:3 How great are his signs , how mighty his wonders ! His kingdom is an everlasting kingdom , and his dominion endures from generation to generation .</w:t>
      </w:r>
    </w:p>
    <w:p>
      <w:pPr>
        <w:pStyle w:val="Heading3"/>
      </w:pPr>
      <w:r>
        <w:t>Set Aside (4 verses)</w:t>
      </w:r>
    </w:p>
    <w:p>
      <w:pPr>
        <w:pStyle w:val="ListBullet"/>
      </w:pPr>
      <w:r>
        <w:rPr>
          <w:b/>
          <w:sz w:val="18"/>
        </w:rPr>
        <w:t>Ezr 4:22</w:t>
      </w:r>
      <w:r>
        <w:rPr>
          <w:sz w:val="18"/>
        </w:rPr>
        <w:t xml:space="preserve"> — Ezr 4:22 And take care not to be slack in this matter . Why should damage grow to the hurt of the king ?”</w:t>
      </w:r>
    </w:p>
    <w:p>
      <w:pPr>
        <w:pStyle w:val="ListBullet"/>
      </w:pPr>
      <w:r>
        <w:rPr>
          <w:b/>
          <w:sz w:val="18"/>
        </w:rPr>
        <w:t>Ezr 6:9</w:t>
      </w:r>
      <w:r>
        <w:rPr>
          <w:sz w:val="18"/>
        </w:rPr>
        <w:t xml:space="preserve"> — Ezr 6:9 And whatever is needed — bulls , rams , or sheep for burnt offerings to the God of heaven , wheat , salt , wine , or oil , as the priests at Jerusalem require —let that be given to them day by day without fail ,</w:t>
      </w:r>
    </w:p>
    <w:p>
      <w:pPr>
        <w:pStyle w:val="ListBullet"/>
      </w:pPr>
      <w:r>
        <w:rPr>
          <w:b/>
          <w:sz w:val="18"/>
        </w:rPr>
        <w:t>Ezr 7:18</w:t>
      </w:r>
      <w:r>
        <w:rPr>
          <w:sz w:val="18"/>
        </w:rPr>
        <w:t xml:space="preserve"> — Ezr 7:18 Whatever seems good to you and your brothers to do with the rest of the silver and gold , you may do , according to the will of your God .</w:t>
      </w:r>
    </w:p>
    <w:p>
      <w:pPr>
        <w:pStyle w:val="ListBullet"/>
      </w:pPr>
      <w:r>
        <w:rPr>
          <w:b/>
          <w:sz w:val="18"/>
        </w:rPr>
        <w:t>Ezr 7:23</w:t>
      </w:r>
      <w:r>
        <w:rPr>
          <w:sz w:val="18"/>
        </w:rPr>
        <w:t xml:space="preserve"> — Ezr 7:23 Whatever is decreed by the God of heaven , let it be done in full for the house of the God of heaven , lest his wrath be against the realm of the king and his sons .</w:t>
      </w:r>
    </w:p>
    <w:p>
      <w:pPr>
        <w:pStyle w:val="Heading1"/>
      </w:pPr>
      <w:r>
        <w:t>H4310 — mi</w:t>
      </w:r>
    </w:p>
    <w:p>
      <w:pPr>
        <w:pStyle w:val="Heading2"/>
      </w:pPr>
      <w:r>
        <w:t>H4310 — who?  [XREF]</w:t>
      </w:r>
    </w:p>
    <w:p>
      <w:r>
        <w:rPr>
          <w:i/>
        </w:rPr>
        <w:t>status: extracted  |  occ: 428</w:t>
      </w:r>
    </w:p>
    <w:p>
      <w:r>
        <w:rPr>
          <w:b/>
        </w:rPr>
        <w:t>Parsed senses:</w:t>
      </w:r>
    </w:p>
    <w:p>
      <w:pPr>
        <w:pStyle w:val="ListBullet"/>
      </w:pPr>
      <w:r>
        <w:rPr>
          <w:b/>
          <w:sz w:val="18"/>
        </w:rPr>
        <w:t xml:space="preserve">1  </w:t>
      </w:r>
      <w:r>
        <w:rPr>
          <w:sz w:val="18"/>
        </w:rPr>
        <w:t>who?, whose?, whom?, would that, whoever, whosoever</w:t>
      </w:r>
    </w:p>
    <w:p>
      <w:r>
        <w:t>Cross-reference term — verse context derived from OWNER registry.</w:t>
      </w:r>
    </w:p>
    <w:p>
      <w:pPr>
        <w:pStyle w:val="Heading1"/>
      </w:pPr>
      <w:r>
        <w:t>H4478 — man</w:t>
      </w:r>
    </w:p>
    <w:p>
      <w:pPr>
        <w:pStyle w:val="Heading2"/>
      </w:pPr>
      <w:r>
        <w:t>H4478A (sub-gloss: manna)  [OWNER]</w:t>
      </w:r>
    </w:p>
    <w:p>
      <w:r>
        <w:rPr>
          <w:i/>
        </w:rPr>
        <w:t>status: extracted  |  occ: 13</w:t>
      </w:r>
    </w:p>
    <w:p>
      <w:r>
        <w:rPr>
          <w:b/>
        </w:rPr>
        <w:t>Parsed senses:</w:t>
      </w:r>
    </w:p>
    <w:p>
      <w:pPr>
        <w:pStyle w:val="ListBullet"/>
      </w:pPr>
      <w:r>
        <w:rPr>
          <w:b/>
          <w:sz w:val="18"/>
        </w:rPr>
        <w:t xml:space="preserve">1  </w:t>
      </w:r>
      <w:r>
        <w:rPr>
          <w:sz w:val="18"/>
        </w:rPr>
        <w:t>manna</w:t>
      </w:r>
    </w:p>
    <w:p>
      <w:pPr>
        <w:pStyle w:val="ListBullet"/>
      </w:pPr>
      <w:r>
        <w:rPr>
          <w:b/>
          <w:sz w:val="18"/>
        </w:rPr>
        <w:t xml:space="preserve">1a  </w:t>
      </w:r>
      <w:r>
        <w:rPr>
          <w:sz w:val="18"/>
        </w:rPr>
        <w:t>the bread from Heaven that fed the Israelites for 40 years of wilderness wanderings</w:t>
      </w:r>
    </w:p>
    <w:p>
      <w:pPr>
        <w:pStyle w:val="Heading3"/>
      </w:pPr>
      <w:r>
        <w:t>Group 5859-001: Term names manna as the instrument of God's inner-forming provision — humbling, testing, and teaching dependence on every word of God rather than material bread</w:t>
      </w:r>
    </w:p>
    <w:p>
      <w:r>
        <w:rPr>
          <w:b/>
        </w:rPr>
        <w:t>Anchor verses:</w:t>
      </w:r>
    </w:p>
    <w:p>
      <w:pPr>
        <w:pStyle w:val="ListBullet"/>
      </w:pPr>
      <w:r>
        <w:rPr>
          <w:b/>
          <w:sz w:val="18"/>
        </w:rPr>
        <w:t>Deu 8:3</w:t>
      </w:r>
      <w:r>
        <w:rPr>
          <w:sz w:val="18"/>
        </w:rPr>
        <w:t xml:space="preserve"> — Deu 8:3 And he humbled you and let you hunger and fed you with manna , which you did not know , nor did your fathers know , that he might make you know that man does not live by bread alone , but man lives by every word that comes from the mouth of the Lord .</w:t>
      </w:r>
    </w:p>
    <w:p>
      <w:pPr>
        <w:pStyle w:val="ListBullet"/>
      </w:pPr>
      <w:r>
        <w:rPr>
          <w:b/>
          <w:sz w:val="18"/>
        </w:rPr>
        <w:t>Psa 78:24</w:t>
      </w:r>
      <w:r>
        <w:rPr>
          <w:sz w:val="18"/>
        </w:rPr>
        <w:t xml:space="preserve"> — Psa 78:24 and he rained down on them manna to eat and gave them the grain of heaven .</w:t>
      </w:r>
    </w:p>
    <w:p>
      <w:r>
        <w:rPr>
          <w:b/>
        </w:rPr>
        <w:t>Related verses (3):</w:t>
      </w:r>
    </w:p>
    <w:p>
      <w:pPr>
        <w:pStyle w:val="ListBullet"/>
      </w:pPr>
      <w:r>
        <w:rPr>
          <w:b/>
          <w:sz w:val="18"/>
        </w:rPr>
        <w:t>Num 11:6</w:t>
      </w:r>
      <w:r>
        <w:rPr>
          <w:sz w:val="18"/>
        </w:rPr>
        <w:t xml:space="preserve"> — Num 11:6 But now our strength is dried up , and there is nothing at all but this manna to look at .”</w:t>
      </w:r>
    </w:p>
    <w:p>
      <w:pPr>
        <w:pStyle w:val="ListBullet"/>
      </w:pPr>
      <w:r>
        <w:rPr>
          <w:b/>
          <w:sz w:val="18"/>
        </w:rPr>
        <w:t>Deu 8:16</w:t>
      </w:r>
      <w:r>
        <w:rPr>
          <w:sz w:val="18"/>
        </w:rPr>
        <w:t xml:space="preserve"> — Deu 8:16 who fed you in the wilderness with manna that your fathers did not know , that he might humble you and test you, to do you good in the end .</w:t>
      </w:r>
    </w:p>
    <w:p>
      <w:pPr>
        <w:pStyle w:val="ListBullet"/>
      </w:pPr>
      <w:r>
        <w:rPr>
          <w:b/>
          <w:sz w:val="18"/>
        </w:rPr>
        <w:t>Neh 9:20</w:t>
      </w:r>
      <w:r>
        <w:rPr>
          <w:sz w:val="18"/>
        </w:rPr>
        <w:t xml:space="preserve"> — Neh 9:20 You gave your good Spirit to instruct them and did not withhold your manna from their mouth and gave them water for their thirst .</w:t>
      </w:r>
    </w:p>
    <w:p>
      <w:pPr>
        <w:pStyle w:val="Heading3"/>
      </w:pPr>
      <w:r>
        <w:t>Set Aside (6 verses)</w:t>
      </w:r>
    </w:p>
    <w:p>
      <w:pPr>
        <w:pStyle w:val="ListBullet"/>
      </w:pPr>
      <w:r>
        <w:rPr>
          <w:b/>
          <w:sz w:val="18"/>
        </w:rPr>
        <w:t>Exo 16:31</w:t>
      </w:r>
      <w:r>
        <w:rPr>
          <w:sz w:val="18"/>
        </w:rPr>
        <w:t xml:space="preserve"> — Exo 16:31 Now the house of Israel called its name manna . It was like coriander seed , white , and the taste of it was like wafers made with honey .</w:t>
      </w:r>
    </w:p>
    <w:p>
      <w:pPr>
        <w:pStyle w:val="ListBullet"/>
      </w:pPr>
      <w:r>
        <w:rPr>
          <w:b/>
          <w:sz w:val="18"/>
        </w:rPr>
        <w:t>Exo 16:33</w:t>
      </w:r>
      <w:r>
        <w:rPr>
          <w:sz w:val="18"/>
        </w:rPr>
        <w:t xml:space="preserve"> — Exo 16:33 And Moses said to Aaron , “ Take a jar , and put an omer of manna in it, and place it before the Lord to be kept throughout your generations .”</w:t>
      </w:r>
    </w:p>
    <w:p>
      <w:pPr>
        <w:pStyle w:val="ListBullet"/>
      </w:pPr>
      <w:r>
        <w:rPr>
          <w:b/>
          <w:sz w:val="18"/>
        </w:rPr>
        <w:t>Exo 16:35</w:t>
      </w:r>
      <w:r>
        <w:rPr>
          <w:sz w:val="18"/>
        </w:rPr>
        <w:t xml:space="preserve"> — Exo 16:35 The people of Israel ate the manna forty years , till they came to a habitable land . They ate the manna till they came to the border of the land of Canaan .</w:t>
      </w:r>
    </w:p>
    <w:p>
      <w:pPr>
        <w:pStyle w:val="ListBullet"/>
      </w:pPr>
      <w:r>
        <w:rPr>
          <w:b/>
          <w:sz w:val="18"/>
        </w:rPr>
        <w:t>Num 11:7</w:t>
      </w:r>
      <w:r>
        <w:rPr>
          <w:sz w:val="18"/>
        </w:rPr>
        <w:t xml:space="preserve"> — Num 11:7 Now the manna was like coriander seed , and its appearance like that of bdellium .</w:t>
      </w:r>
    </w:p>
    <w:p>
      <w:pPr>
        <w:pStyle w:val="ListBullet"/>
      </w:pPr>
      <w:r>
        <w:rPr>
          <w:b/>
          <w:sz w:val="18"/>
        </w:rPr>
        <w:t>Num 11:9</w:t>
      </w:r>
      <w:r>
        <w:rPr>
          <w:sz w:val="18"/>
        </w:rPr>
        <w:t xml:space="preserve"> — Num 11:9 When the dew fell upon the camp in the night , the manna fell with it .</w:t>
      </w:r>
    </w:p>
    <w:p>
      <w:pPr>
        <w:pStyle w:val="ListBullet"/>
      </w:pPr>
      <w:r>
        <w:rPr>
          <w:b/>
          <w:sz w:val="18"/>
        </w:rPr>
        <w:t>Jos 5:12</w:t>
      </w:r>
      <w:r>
        <w:rPr>
          <w:sz w:val="18"/>
        </w:rPr>
        <w:t xml:space="preserve"> — Jos 5:12 And the manna ceased the day after they ate of the produce of the land . And there was no longer manna for the people of Israel , but they ate of the fruit of the land of Canaan that year .</w:t>
      </w:r>
    </w:p>
    <w:p>
      <w:pPr>
        <w:pStyle w:val="Heading1"/>
      </w:pPr>
      <w:r>
        <w:t>H4479 — man</w:t>
      </w:r>
    </w:p>
    <w:p>
      <w:pPr>
        <w:pStyle w:val="Heading2"/>
      </w:pPr>
      <w:r>
        <w:t>H4479 — who?  [OWNER]</w:t>
      </w:r>
    </w:p>
    <w:p>
      <w:r>
        <w:rPr>
          <w:i/>
        </w:rPr>
        <w:t>status: extracted  |  occ: 10</w:t>
      </w:r>
    </w:p>
    <w:p>
      <w:r>
        <w:rPr>
          <w:b/>
        </w:rPr>
        <w:t>Parsed senses:</w:t>
      </w:r>
    </w:p>
    <w:p>
      <w:pPr>
        <w:pStyle w:val="ListBullet"/>
      </w:pPr>
      <w:r>
        <w:rPr>
          <w:b/>
          <w:sz w:val="18"/>
        </w:rPr>
        <w:t xml:space="preserve">1  </w:t>
      </w:r>
      <w:r>
        <w:rPr>
          <w:sz w:val="18"/>
        </w:rPr>
        <w:t>who?, what?, whoever, whosoever</w:t>
        <w:br/>
        <w:t>Aramaic of mah (מָה "what?" H4100)</w:t>
      </w:r>
    </w:p>
    <w:p>
      <w:pPr>
        <w:pStyle w:val="Heading3"/>
      </w:pPr>
      <w:r>
        <w:t>Group 5860-001: Term names the interrogative 'who' as a challenge to or affirmation of divine sovereignty — who can refuse God's commands, who receives authority as God wills</w:t>
      </w:r>
    </w:p>
    <w:p>
      <w:r>
        <w:rPr>
          <w:b/>
        </w:rPr>
        <w:t>Anchor verses:</w:t>
      </w:r>
    </w:p>
    <w:p>
      <w:pPr>
        <w:pStyle w:val="ListBullet"/>
      </w:pPr>
      <w:r>
        <w:rPr>
          <w:b/>
          <w:sz w:val="18"/>
        </w:rPr>
        <w:t>Dan 3:15</w:t>
      </w:r>
      <w:r>
        <w:rPr>
          <w:sz w:val="18"/>
        </w:rPr>
        <w:t xml:space="preserve"> — Dan 3:15 Now if you are ready when you hear the sound of the horn , pipe , lyre , trigon , harp , bagpipe , and every kind of music , to fall down and worship the image that I have made , well and good. But if you do not worship , you shall immediately be cast into a burning fiery furnace . And who is the god who will deliver you out of my hands ?”</w:t>
      </w:r>
    </w:p>
    <w:p>
      <w:pPr>
        <w:pStyle w:val="ListBullet"/>
      </w:pPr>
      <w:r>
        <w:rPr>
          <w:b/>
          <w:sz w:val="18"/>
        </w:rPr>
        <w:t>Dan 4:17</w:t>
      </w:r>
      <w:r>
        <w:rPr>
          <w:sz w:val="18"/>
        </w:rPr>
        <w:t xml:space="preserve"> — Dan 4:17 The sentence is by the decree of the watchers , the decision by the word of the holy ones , to the end that the living may know that the Most High rules the kingdom of men and gives it to whom he will and sets over it the lowliest of men .’</w:t>
      </w:r>
    </w:p>
    <w:p>
      <w:r>
        <w:rPr>
          <w:b/>
        </w:rPr>
        <w:t>Related verses (5):</w:t>
      </w:r>
    </w:p>
    <w:p>
      <w:pPr>
        <w:pStyle w:val="ListBullet"/>
      </w:pPr>
      <w:r>
        <w:rPr>
          <w:b/>
          <w:sz w:val="18"/>
        </w:rPr>
        <w:t>Dan 3:6</w:t>
      </w:r>
      <w:r>
        <w:rPr>
          <w:sz w:val="18"/>
        </w:rPr>
        <w:t xml:space="preserve"> — Dan 3:6 And whoever does not fall down and worship shall immediately be cast into a burning fiery furnace .”</w:t>
      </w:r>
    </w:p>
    <w:p>
      <w:pPr>
        <w:pStyle w:val="ListBullet"/>
      </w:pPr>
      <w:r>
        <w:rPr>
          <w:b/>
          <w:sz w:val="18"/>
        </w:rPr>
        <w:t>Dan 3:11</w:t>
      </w:r>
      <w:r>
        <w:rPr>
          <w:sz w:val="18"/>
        </w:rPr>
        <w:t xml:space="preserve"> — Dan 3:11 And whoever does not fall down and worship shall be cast into a burning fiery furnace .</w:t>
      </w:r>
    </w:p>
    <w:p>
      <w:pPr>
        <w:pStyle w:val="ListBullet"/>
      </w:pPr>
      <w:r>
        <w:rPr>
          <w:b/>
          <w:sz w:val="18"/>
        </w:rPr>
        <w:t>Dan 4:25</w:t>
      </w:r>
      <w:r>
        <w:rPr>
          <w:sz w:val="18"/>
        </w:rPr>
        <w:t xml:space="preserve"> — Dan 4:25 that you shall be driven from among men , and your dwelling shall be with the beasts of the field . You shall be made to eat grass like an ox , and you shall be wet with the dew of heaven , and seven periods of time shall pass over you, till you know that the Most High rules the kingdom of men and gives it to whom he will .</w:t>
      </w:r>
    </w:p>
    <w:p>
      <w:pPr>
        <w:pStyle w:val="ListBullet"/>
      </w:pPr>
      <w:r>
        <w:rPr>
          <w:b/>
          <w:sz w:val="18"/>
        </w:rPr>
        <w:t>Dan 4:32</w:t>
      </w:r>
      <w:r>
        <w:rPr>
          <w:sz w:val="18"/>
        </w:rPr>
        <w:t xml:space="preserve"> — Dan 4:32 and you shall be driven from among men , and your dwelling shall be with the beasts of the field . And you shall be made to eat grass like an ox , and seven periods of time shall pass over you, until you know that the Most High rules the kingdom of men and gives it to whom he will .”</w:t>
      </w:r>
    </w:p>
    <w:p>
      <w:pPr>
        <w:pStyle w:val="ListBullet"/>
      </w:pPr>
      <w:r>
        <w:rPr>
          <w:b/>
          <w:sz w:val="18"/>
        </w:rPr>
        <w:t>Dan 5:21</w:t>
      </w:r>
      <w:r>
        <w:rPr>
          <w:sz w:val="18"/>
        </w:rPr>
        <w:t xml:space="preserve"> — Dan 5:21 He was driven from among the children of mankind , and his mind was made like that of a beast , and his dwelling was with the wild donkeys . He was fed grass like an ox , and his body was wet with the dew of heaven , until he knew that the Most High God rules the kingdom of mankind and sets over it whom he will .</w:t>
      </w:r>
    </w:p>
    <w:p>
      <w:pPr>
        <w:pStyle w:val="Heading3"/>
      </w:pPr>
      <w:r>
        <w:t>Set Aside (3 verses)</w:t>
      </w:r>
    </w:p>
    <w:p>
      <w:pPr>
        <w:pStyle w:val="ListBullet"/>
      </w:pPr>
      <w:r>
        <w:rPr>
          <w:b/>
          <w:sz w:val="18"/>
        </w:rPr>
        <w:t>Ezr 5:3</w:t>
      </w:r>
      <w:r>
        <w:rPr>
          <w:sz w:val="18"/>
        </w:rPr>
        <w:t xml:space="preserve"> — Ezr 5:3 At the same time Tattenai the governor of the province Beyond the River and Shethar-bozenai and their associates came to them and spoke to them thus : “ Who gave you a decree to build this house and to finish this structure ?”</w:t>
      </w:r>
    </w:p>
    <w:p>
      <w:pPr>
        <w:pStyle w:val="ListBullet"/>
      </w:pPr>
      <w:r>
        <w:rPr>
          <w:b/>
          <w:sz w:val="18"/>
        </w:rPr>
        <w:t>Ezr 5:4</w:t>
      </w:r>
      <w:r>
        <w:rPr>
          <w:sz w:val="18"/>
        </w:rPr>
        <w:t xml:space="preserve"> — Ezr 5:4 They also asked them this : “ What are the names of the men who are building this building ?”</w:t>
      </w:r>
    </w:p>
    <w:p>
      <w:pPr>
        <w:pStyle w:val="ListBullet"/>
      </w:pPr>
      <w:r>
        <w:rPr>
          <w:b/>
          <w:sz w:val="18"/>
        </w:rPr>
        <w:t>Ezr 5:9</w:t>
      </w:r>
      <w:r>
        <w:rPr>
          <w:sz w:val="18"/>
        </w:rPr>
        <w:t xml:space="preserve"> — Ezr 5:9 Then we asked those elders and spoke to them thus : ‘ Who gave you a decree to build this house and to finish this structure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