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imagination (Registry 85)</w:t>
      </w:r>
    </w:p>
    <w:p>
      <w:r>
        <w:t>Status: Complete  |  Cluster: C02  |  Produced: 2026-04-02  |  Excludes deleted records</w:t>
      </w:r>
    </w:p>
    <w:p>
      <w:r>
        <w:t>OWNER terms: 5  |  XREF terms: 1  |  Groups: 3  |  Anchors: 3  |  Related: 7  |  Set aside: 3</w:t>
      </w:r>
    </w:p>
    <w:p/>
    <w:p>
      <w:pPr>
        <w:pStyle w:val="Heading1"/>
      </w:pPr>
      <w:r>
        <w:t>G1760 — enthumeomai</w:t>
      </w:r>
    </w:p>
    <w:p>
      <w:pPr>
        <w:pStyle w:val="Heading2"/>
      </w:pPr>
      <w:r>
        <w:t>G1760 — to reflect on  [OWNER]</w:t>
      </w:r>
    </w:p>
    <w:p>
      <w:r>
        <w:rPr>
          <w:i/>
        </w:rPr>
        <w:t>status: extracted  |  occ: 9</w:t>
      </w:r>
    </w:p>
    <w:p>
      <w:r>
        <w:rPr>
          <w:b/>
        </w:rPr>
        <w:t>Parsed senses:</w:t>
      </w:r>
    </w:p>
    <w:p>
      <w:pPr>
        <w:pStyle w:val="ListBullet"/>
      </w:pPr>
      <w:r>
        <w:rPr>
          <w:b/>
          <w:sz w:val="18"/>
        </w:rPr>
        <w:t xml:space="preserve">1  </w:t>
      </w:r>
      <w:r>
        <w:rPr>
          <w:sz w:val="18"/>
        </w:rPr>
        <w:t xml:space="preserve">to think, ponder, reflect </w:t>
        <w:br/>
        <w:t>to revolve thoroughly in the mind, consider carefully, ponder, reflect, Acts 10:19*</w:t>
      </w:r>
    </w:p>
    <w:p>
      <w:pPr>
        <w:pStyle w:val="Heading3"/>
      </w:pPr>
      <w:r>
        <w:t>Group 3392-001: Term names the inner act of reflecting or considering — deliberate inner thought directed at a situation, a vision, or a moral question</w:t>
      </w:r>
    </w:p>
    <w:p>
      <w:r>
        <w:rPr>
          <w:b/>
        </w:rPr>
        <w:t>Anchor verses:</w:t>
      </w:r>
    </w:p>
    <w:p>
      <w:pPr>
        <w:pStyle w:val="ListBullet"/>
      </w:pPr>
      <w:r>
        <w:rPr>
          <w:b/>
          <w:sz w:val="18"/>
        </w:rPr>
        <w:t>Mat 9:4</w:t>
      </w:r>
      <w:r>
        <w:rPr>
          <w:sz w:val="18"/>
        </w:rPr>
        <w:t xml:space="preserve"> — Mat 9:4 But Jesus , knowing their thoughts , said , “ Why do you think evil in your hearts ?</w:t>
      </w:r>
    </w:p>
    <w:p>
      <w:r>
        <w:rPr>
          <w:b/>
        </w:rPr>
        <w:t>Related verses (2):</w:t>
      </w:r>
    </w:p>
    <w:p>
      <w:pPr>
        <w:pStyle w:val="ListBullet"/>
      </w:pPr>
      <w:r>
        <w:rPr>
          <w:b/>
          <w:sz w:val="18"/>
        </w:rPr>
        <w:t>Mat 1:20</w:t>
      </w:r>
      <w:r>
        <w:rPr>
          <w:sz w:val="18"/>
        </w:rPr>
        <w:t xml:space="preserve"> — Mat 1:20 But as he considered these things , behold , an angel of the Lord appeared to him in a dream , saying , “ Joseph , son of David , do not fear to take Mary as your wife , for that which is conceived in her is from the Holy Spirit .</w:t>
      </w:r>
    </w:p>
    <w:p>
      <w:pPr>
        <w:pStyle w:val="ListBullet"/>
      </w:pPr>
      <w:r>
        <w:rPr>
          <w:b/>
          <w:sz w:val="18"/>
        </w:rPr>
        <w:t>Act 10:19</w:t>
      </w:r>
      <w:r>
        <w:rPr>
          <w:sz w:val="18"/>
        </w:rPr>
        <w:t xml:space="preserve"> — Act 10:19 And while Peter was pondering the vision , the Spirit said to him , “ Behold , three men are looking for you .</w:t>
      </w:r>
    </w:p>
    <w:p>
      <w:pPr>
        <w:pStyle w:val="Heading1"/>
      </w:pPr>
      <w:r>
        <w:t>G1761 — enthumēsis</w:t>
      </w:r>
    </w:p>
    <w:p>
      <w:pPr>
        <w:pStyle w:val="Heading2"/>
      </w:pPr>
      <w:r>
        <w:t>G1761 — reflection  [OWNER]</w:t>
      </w:r>
    </w:p>
    <w:p>
      <w:r>
        <w:rPr>
          <w:i/>
        </w:rPr>
        <w:t>status: extracted  |  occ: 4</w:t>
      </w:r>
    </w:p>
    <w:p>
      <w:r>
        <w:rPr>
          <w:b/>
        </w:rPr>
        <w:t>Parsed senses:</w:t>
      </w:r>
    </w:p>
    <w:p>
      <w:pPr>
        <w:pStyle w:val="ListBullet"/>
      </w:pPr>
      <w:r>
        <w:rPr>
          <w:b/>
          <w:sz w:val="18"/>
        </w:rPr>
        <w:t xml:space="preserve">1  </w:t>
      </w:r>
      <w:r>
        <w:rPr>
          <w:sz w:val="18"/>
        </w:rPr>
        <w:t xml:space="preserve">thought, reflection; design, idea </w:t>
        <w:br/>
        <w:t>the act of thought, reflection, Mt. 9:4; 12:25; Heb. 4:12; the result of thought, invention, device, Acts 17:29*</w:t>
      </w:r>
    </w:p>
    <w:p>
      <w:pPr>
        <w:pStyle w:val="Heading3"/>
      </w:pPr>
      <w:r>
        <w:t>Group 917-001: Term names the inner act of reflection — the thoughts and intentions of the heart as the inner content that Christ perceives and the word of God discerns</w:t>
      </w:r>
    </w:p>
    <w:p>
      <w:r>
        <w:rPr>
          <w:b/>
        </w:rPr>
        <w:t>Anchor verses:</w:t>
      </w:r>
    </w:p>
    <w:p>
      <w:pPr>
        <w:pStyle w:val="ListBullet"/>
      </w:pPr>
      <w:r>
        <w:rPr>
          <w:b/>
          <w:sz w:val="18"/>
        </w:rPr>
        <w:t>Heb 4:12</w:t>
      </w:r>
      <w:r>
        <w:rPr>
          <w:sz w:val="18"/>
        </w:rPr>
        <w:t xml:space="preserve"> — Heb 4:12 For the word of God is living and active , sharper than any two-edged sword , piercing to the division of soul and of spirit , of joints and of marrow , and discerning the thoughts and intentions of the heart .</w:t>
      </w:r>
    </w:p>
    <w:p>
      <w:r>
        <w:rPr>
          <w:b/>
        </w:rPr>
        <w:t>Related verses (3):</w:t>
      </w:r>
    </w:p>
    <w:p>
      <w:pPr>
        <w:pStyle w:val="ListBullet"/>
      </w:pPr>
      <w:r>
        <w:rPr>
          <w:b/>
          <w:sz w:val="18"/>
        </w:rPr>
        <w:t>Mat 9:4</w:t>
      </w:r>
      <w:r>
        <w:rPr>
          <w:sz w:val="18"/>
        </w:rPr>
        <w:t xml:space="preserve"> — Mat 9:4 But Jesus , knowing their thoughts , said , “ Why do you think evil in your hearts ?</w:t>
      </w:r>
    </w:p>
    <w:p>
      <w:pPr>
        <w:pStyle w:val="ListBullet"/>
      </w:pPr>
      <w:r>
        <w:rPr>
          <w:b/>
          <w:sz w:val="18"/>
        </w:rPr>
        <w:t>Mat 12:25</w:t>
      </w:r>
      <w:r>
        <w:rPr>
          <w:sz w:val="18"/>
        </w:rPr>
        <w:t xml:space="preserve"> — Mat 12:25 Knowing their thoughts , he said to them , “ Every kingdom divided against itself is laid waste , and no city or house divided against itself will stand .</w:t>
      </w:r>
    </w:p>
    <w:p>
      <w:pPr>
        <w:pStyle w:val="ListBullet"/>
      </w:pPr>
      <w:r>
        <w:rPr>
          <w:b/>
          <w:sz w:val="18"/>
        </w:rPr>
        <w:t>Act 17:29</w:t>
      </w:r>
      <w:r>
        <w:rPr>
          <w:sz w:val="18"/>
        </w:rPr>
        <w:t xml:space="preserve"> — Act 17:29 Being then God’s offspring , we ought not to think that the divine being is like gold or silver or stone , an image formed by the art and imagination of man .</w:t>
      </w:r>
    </w:p>
    <w:p>
      <w:pPr>
        <w:pStyle w:val="Heading1"/>
      </w:pPr>
      <w:r>
        <w:t>H4906 — mas.kit</w:t>
      </w:r>
    </w:p>
    <w:p>
      <w:pPr>
        <w:pStyle w:val="Heading2"/>
      </w:pPr>
      <w:r>
        <w:t>H4906 — figure  [OWNER]</w:t>
      </w:r>
    </w:p>
    <w:p>
      <w:r>
        <w:rPr>
          <w:i/>
        </w:rPr>
        <w:t>status: extracted  |  occ: 6</w:t>
      </w:r>
    </w:p>
    <w:p>
      <w:r>
        <w:rPr>
          <w:b/>
        </w:rPr>
        <w:t>Parsed senses:</w:t>
      </w:r>
    </w:p>
    <w:p>
      <w:pPr>
        <w:pStyle w:val="ListBullet"/>
      </w:pPr>
      <w:r>
        <w:rPr>
          <w:b/>
          <w:sz w:val="18"/>
        </w:rPr>
        <w:t xml:space="preserve">1  </w:t>
      </w:r>
      <w:r>
        <w:rPr>
          <w:sz w:val="18"/>
        </w:rPr>
        <w:t>show-piece, figure, imagination, image, idol, picture</w:t>
      </w:r>
    </w:p>
    <w:p>
      <w:pPr>
        <w:pStyle w:val="ListBullet"/>
      </w:pPr>
      <w:r>
        <w:rPr>
          <w:b/>
          <w:sz w:val="18"/>
        </w:rPr>
        <w:t xml:space="preserve">1a  </w:t>
      </w:r>
      <w:r>
        <w:rPr>
          <w:sz w:val="18"/>
        </w:rPr>
        <w:t>show-piece, carved figure (of idols)</w:t>
      </w:r>
    </w:p>
    <w:p>
      <w:pPr>
        <w:pStyle w:val="ListBullet"/>
      </w:pPr>
      <w:r>
        <w:rPr>
          <w:b/>
          <w:sz w:val="18"/>
        </w:rPr>
        <w:t xml:space="preserve">1b  </w:t>
      </w:r>
      <w:r>
        <w:rPr>
          <w:sz w:val="18"/>
        </w:rPr>
        <w:t>imagination, conceit</w:t>
      </w:r>
    </w:p>
    <w:p>
      <w:pPr>
        <w:pStyle w:val="Heading3"/>
      </w:pPr>
      <w:r>
        <w:t>Group 916-001: Term names the figure or imagination as an inner mental content — the inner picture the person holds of reality, whether the heart's overflow of fancies or the mind's false image of security</w:t>
      </w:r>
    </w:p>
    <w:p>
      <w:r>
        <w:rPr>
          <w:b/>
        </w:rPr>
        <w:t>Anchor verses:</w:t>
      </w:r>
    </w:p>
    <w:p>
      <w:pPr>
        <w:pStyle w:val="ListBullet"/>
      </w:pPr>
      <w:r>
        <w:rPr>
          <w:b/>
          <w:sz w:val="18"/>
        </w:rPr>
        <w:t>Pro 18:11</w:t>
      </w:r>
      <w:r>
        <w:rPr>
          <w:sz w:val="18"/>
        </w:rPr>
        <w:t xml:space="preserve"> — Pro 18:11 A rich man’s wealth is his strong city , and like a high wall in his imagination .</w:t>
      </w:r>
    </w:p>
    <w:p>
      <w:r>
        <w:rPr>
          <w:b/>
        </w:rPr>
        <w:t>Related verses (2):</w:t>
      </w:r>
    </w:p>
    <w:p>
      <w:pPr>
        <w:pStyle w:val="ListBullet"/>
      </w:pPr>
      <w:r>
        <w:rPr>
          <w:b/>
          <w:sz w:val="18"/>
        </w:rPr>
        <w:t>Psa 73:7</w:t>
      </w:r>
      <w:r>
        <w:rPr>
          <w:sz w:val="18"/>
        </w:rPr>
        <w:t xml:space="preserve"> — Psa 73:7 Their eyes swell out through fatness ; their hearts overflow with follies .</w:t>
      </w:r>
    </w:p>
    <w:p>
      <w:pPr>
        <w:pStyle w:val="ListBullet"/>
      </w:pPr>
      <w:r>
        <w:rPr>
          <w:b/>
          <w:sz w:val="18"/>
        </w:rPr>
        <w:t>Eze 8:12</w:t>
      </w:r>
      <w:r>
        <w:rPr>
          <w:sz w:val="18"/>
        </w:rPr>
        <w:t xml:space="preserve"> — Eze 8:12 Then he said to me, “ Son of man , have you seen what the elders of the house of Israel are doing in the dark , each in his room of pictures ? For they say , ‘The Lord does not see us, the Lord has forsaken the land .’”</w:t>
      </w:r>
    </w:p>
    <w:p>
      <w:pPr>
        <w:pStyle w:val="Heading3"/>
      </w:pPr>
      <w:r>
        <w:t>Set Aside (3 verses)</w:t>
      </w:r>
    </w:p>
    <w:p>
      <w:pPr>
        <w:pStyle w:val="ListBullet"/>
      </w:pPr>
      <w:r>
        <w:rPr>
          <w:b/>
          <w:sz w:val="18"/>
        </w:rPr>
        <w:t>Lev 26:1</w:t>
      </w:r>
      <w:r>
        <w:rPr>
          <w:sz w:val="18"/>
        </w:rPr>
        <w:t xml:space="preserve"> — Lev 26:1 “You shall not make idols for yourselves or erect an image or pillar , and you shall not set up a figured stone in your land to bow down to it, for I am the Lord your God .</w:t>
      </w:r>
    </w:p>
    <w:p>
      <w:pPr>
        <w:pStyle w:val="ListBullet"/>
      </w:pPr>
      <w:r>
        <w:rPr>
          <w:b/>
          <w:sz w:val="18"/>
        </w:rPr>
        <w:t>Num 33:52</w:t>
      </w:r>
      <w:r>
        <w:rPr>
          <w:sz w:val="18"/>
        </w:rPr>
        <w:t xml:space="preserve"> — Num 33:52 then you shall drive out all the inhabitants of the land from before you and destroy all their figured stones and destroy all their metal images and demolish all their high places .</w:t>
      </w:r>
    </w:p>
    <w:p>
      <w:pPr>
        <w:pStyle w:val="ListBullet"/>
      </w:pPr>
      <w:r>
        <w:rPr>
          <w:b/>
          <w:sz w:val="18"/>
        </w:rPr>
        <w:t>Pro 25:11</w:t>
      </w:r>
      <w:r>
        <w:rPr>
          <w:sz w:val="18"/>
        </w:rPr>
        <w:t xml:space="preserve"> — Pro 25:11 A word fitly spoken is like apples of gold in a setting of silver .</w:t>
      </w:r>
    </w:p>
    <w:p>
      <w:pPr>
        <w:pStyle w:val="Heading1"/>
      </w:pPr>
      <w:r>
        <w:t>H7907 — sekh.vi</w:t>
      </w:r>
    </w:p>
    <w:p>
      <w:pPr>
        <w:pStyle w:val="Heading2"/>
      </w:pPr>
      <w:r>
        <w:t>H7907 — heart  [XREF]</w:t>
      </w:r>
    </w:p>
    <w:p>
      <w:r>
        <w:rPr>
          <w:i/>
        </w:rPr>
        <w:t>status: extracted  |  occ: 1</w:t>
      </w:r>
    </w:p>
    <w:p>
      <w:r>
        <w:rPr>
          <w:b/>
        </w:rPr>
        <w:t>Parsed senses:</w:t>
      </w:r>
    </w:p>
    <w:p>
      <w:pPr>
        <w:pStyle w:val="ListBullet"/>
      </w:pPr>
      <w:r>
        <w:rPr>
          <w:b/>
          <w:sz w:val="18"/>
        </w:rPr>
        <w:t xml:space="preserve">1  </w:t>
      </w:r>
      <w:r>
        <w:rPr>
          <w:sz w:val="18"/>
        </w:rPr>
        <w:t>a celestial appearance or phenomenon, mind</w:t>
      </w:r>
    </w:p>
    <w:p>
      <w:pPr>
        <w:pStyle w:val="ListBullet"/>
      </w:pPr>
      <w:r>
        <w:rPr>
          <w:b/>
          <w:sz w:val="18"/>
        </w:rPr>
        <w:t xml:space="preserve">1a  </w:t>
      </w:r>
      <w:r>
        <w:rPr>
          <w:sz w:val="18"/>
        </w:rPr>
        <w:t>meaning uncertain</w:t>
      </w:r>
    </w:p>
    <w:p>
      <w:r>
        <w:t>Cross-reference term — verse context derived from OWNER registry.</w:t>
      </w:r>
    </w:p>
    <w:p>
      <w:pPr>
        <w:pStyle w:val="Heading1"/>
      </w:pPr>
      <w:r>
        <w:t>H7914 — se.khiy.yah</w:t>
      </w:r>
    </w:p>
    <w:p>
      <w:pPr>
        <w:pStyle w:val="Heading2"/>
      </w:pPr>
      <w:r>
        <w:t>H7914 — craft  [OWNER]</w:t>
      </w:r>
    </w:p>
    <w:p>
      <w:r>
        <w:rPr>
          <w:i/>
        </w:rPr>
        <w:t>status: delete  |  occ: 1</w:t>
      </w:r>
    </w:p>
    <w:p>
      <w:r>
        <w:rPr>
          <w:b/>
        </w:rPr>
        <w:t>Parsed senses:</w:t>
      </w:r>
    </w:p>
    <w:p>
      <w:pPr>
        <w:pStyle w:val="ListBullet"/>
      </w:pPr>
      <w:r>
        <w:rPr>
          <w:b/>
          <w:sz w:val="18"/>
        </w:rPr>
        <w:t xml:space="preserve">1  </w:t>
      </w:r>
      <w:r>
        <w:rPr>
          <w:sz w:val="18"/>
        </w:rPr>
        <w:t>image, ship, craft</w:t>
      </w:r>
    </w:p>
    <w:p>
      <w:pPr>
        <w:pStyle w:val="ListBullet"/>
      </w:pPr>
      <w:r>
        <w:rPr>
          <w:b/>
          <w:sz w:val="18"/>
        </w:rPr>
        <w:t xml:space="preserve">1a  </w:t>
      </w:r>
      <w:r>
        <w:rPr>
          <w:sz w:val="18"/>
        </w:rPr>
        <w:t>meaning very uncertain</w:t>
      </w:r>
    </w:p>
    <w:p>
      <w:r>
        <w:t>No verse context records.</w:t>
      </w:r>
    </w:p>
    <w:p>
      <w:pPr>
        <w:pStyle w:val="Heading1"/>
      </w:pPr>
      <w:r>
        <w:t>H7915 — sak.kin</w:t>
      </w:r>
    </w:p>
    <w:p>
      <w:pPr>
        <w:pStyle w:val="Heading2"/>
      </w:pPr>
      <w:r>
        <w:t>H7915 — knife  [OWNER]</w:t>
      </w:r>
    </w:p>
    <w:p>
      <w:r>
        <w:rPr>
          <w:i/>
        </w:rPr>
        <w:t>status: delete  |  occ: 1</w:t>
      </w:r>
    </w:p>
    <w:p>
      <w:r>
        <w:rPr>
          <w:b/>
        </w:rPr>
        <w:t>Parsed senses:</w:t>
      </w:r>
    </w:p>
    <w:p>
      <w:pPr>
        <w:pStyle w:val="ListBullet"/>
      </w:pPr>
      <w:r>
        <w:rPr>
          <w:b/>
          <w:sz w:val="18"/>
        </w:rPr>
        <w:t xml:space="preserve">1  </w:t>
      </w:r>
      <w:r>
        <w:rPr>
          <w:sz w:val="18"/>
        </w:rPr>
        <w:t>knife</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