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0"/>
        <w:jc w:val="left"/>
      </w:pPr>
      <w:r>
        <w:rPr>
          <w:rFonts w:ascii="Arial" w:cs="Arial" w:eastAsia="Arial" w:hAnsi="Arial"/>
          <w:b/>
          <w:bCs/>
          <w:color w:val="1A2E52"/>
          <w:sz w:val="40"/>
          <w:szCs w:val="40"/>
        </w:rPr>
        <w:t xml:space="preserve">Peace</w:t>
      </w:r>
    </w:p>
    <w:p>
      <w:pPr>
        <w:spacing w:after="80" w:before="0"/>
        <w:jc w:val="center"/>
      </w:pPr>
      <w:r>
        <w:rPr>
          <w:rFonts w:ascii="Arial" w:cs="Arial" w:eastAsia="Arial" w:hAnsi="Arial"/>
          <w:i/>
          <w:iCs/>
          <w:color w:val="555555"/>
          <w:sz w:val="18"/>
          <w:szCs w:val="18"/>
        </w:rPr>
        <w:t xml:space="preserve">What Scripture reveals about wholeness, right relationship, and rest</w:t>
      </w:r>
    </w:p>
    <w:p>
      <w:pPr>
        <w:pBdr>
          <w:bottom w:val="single" w:color="2E4A7A" w:sz="6" w:space="1"/>
        </w:pBdr>
        <w:spacing w:after="160" w:before="0"/>
      </w:pPr>
    </w:p>
    <w:p>
      <w:pPr>
        <w:spacing w:after="80" w:before="0"/>
      </w:pPr>
    </w:p>
    <w:p>
      <w:pPr>
        <w:spacing w:after="160" w:before="0" w:line="276"/>
        <w:jc w:val="both"/>
      </w:pPr>
      <w:r>
        <w:rPr>
          <w:rFonts w:ascii="Arial" w:cs="Arial" w:eastAsia="Arial" w:hAnsi="Arial"/>
          <w:b/>
          <w:bCs/>
          <w:sz w:val="22"/>
          <w:szCs w:val="22"/>
        </w:rPr>
        <w:t xml:space="preserve">Peace</w:t>
      </w:r>
      <w:r>
        <w:rPr>
          <w:rFonts w:ascii="Arial" w:cs="Arial" w:eastAsia="Arial" w:hAnsi="Arial"/>
          <w:sz w:val="22"/>
          <w:szCs w:val="22"/>
        </w:rPr>
        <w:t xml:space="preserve"> — shalom in Hebrew — is one of the most semantically wide words in the entire biblical vocabulary. The research found it to cover far more than the absence of conflict. Its root meaning is completeness, soundness, wholeness: everything in its proper place and functioning rightly. It names the end of hostilities between nations and the quiet of a sleeping child. It names the quality of a life well-lived and the condition of a person whose relationship with God has been restored. And it names the person of Christ himself, who is declared in Ephesians 2:14 not merely to give peace but to </w:t>
      </w:r>
      <w:r>
        <w:rPr>
          <w:rFonts w:ascii="Arial" w:cs="Arial" w:eastAsia="Arial" w:hAnsi="Arial"/>
          <w:i/>
          <w:iCs/>
          <w:sz w:val="22"/>
          <w:szCs w:val="22"/>
        </w:rPr>
        <w:t xml:space="preserve">be</w:t>
      </w:r>
      <w:r>
        <w:rPr>
          <w:rFonts w:ascii="Arial" w:cs="Arial" w:eastAsia="Arial" w:hAnsi="Arial"/>
          <w:sz w:val="22"/>
          <w:szCs w:val="22"/>
        </w:rPr>
        <w:t xml:space="preserve"> it.</w:t>
      </w:r>
    </w:p>
    <w:p>
      <w:pPr>
        <w:spacing w:after="160" w:before="0" w:line="276"/>
        <w:jc w:val="both"/>
      </w:pPr>
      <w:r>
        <w:rPr>
          <w:rFonts w:ascii="Arial" w:cs="Arial" w:eastAsia="Arial" w:hAnsi="Arial"/>
          <w:sz w:val="22"/>
          <w:szCs w:val="22"/>
        </w:rPr>
        <w:t xml:space="preserve">The research's central structural finding for peace is this: shalom is not a condition the person achieves but a condition they receive. It flows from a source outside the self — from God, through covenant, through trust — and its presence or absence in the inner life is a direct indicator of the person's orientation toward that source.</w:t>
      </w:r>
    </w:p>
    <w:p>
      <w:pPr>
        <w:pStyle w:val="Heading2"/>
        <w:spacing w:after="80" w:before="240"/>
      </w:pPr>
      <w:r>
        <w:rPr>
          <w:rFonts w:ascii="Arial" w:cs="Arial" w:eastAsia="Arial" w:hAnsi="Arial"/>
          <w:b/>
          <w:bCs/>
          <w:color w:val="2E4A7A"/>
          <w:sz w:val="26"/>
          <w:szCs w:val="26"/>
        </w:rPr>
        <w:t xml:space="preserve">What peace actually is</w:t>
      </w:r>
    </w:p>
    <w:p>
      <w:pPr>
        <w:spacing w:after="160" w:before="0" w:line="276"/>
        <w:jc w:val="both"/>
      </w:pPr>
      <w:r>
        <w:rPr>
          <w:rFonts w:ascii="Arial" w:cs="Arial" w:eastAsia="Arial" w:hAnsi="Arial"/>
          <w:sz w:val="22"/>
          <w:szCs w:val="22"/>
        </w:rPr>
        <w:t xml:space="preserve">The research found that peace operates simultaneously in four distinct registers, each presupposing the previous. The first is covenantal ground: shalom exists because God covenants it. Isaiah 54:10 names "the covenant of my peace" as something God swears will not be removed. Peace is not a human achievement. It is a covenant gift. The second register is relational gift: God gives shalom to those in covenant, speaks it to his saints (Psalm 85:8), plans welfare and not evil for his people (Jeremiah 29:11). The third register is inner condition: the received shalom becomes the experienced state of the whole person — perfect peace for the mind stayed on God (Isaiah 26:3), the soul lying down in sleep without fear (Psalm 4:8). The fourth is eschatological embodiment: the peace given, received, and experienced is not complete until it is embodied in a Person — the Prince of Peace (Isaiah 9:6), the one who himself is our peace (Ephesians 2:14). These four registers are not alternatives. They are a sequence.</w:t>
      </w:r>
    </w:p>
    <w:p>
      <w:pPr>
        <w:pStyle w:val="Heading2"/>
        <w:spacing w:after="80" w:before="240"/>
      </w:pPr>
      <w:r>
        <w:rPr>
          <w:rFonts w:ascii="Arial" w:cs="Arial" w:eastAsia="Arial" w:hAnsi="Arial"/>
          <w:b/>
          <w:bCs/>
          <w:color w:val="2E4A7A"/>
          <w:sz w:val="26"/>
          <w:szCs w:val="26"/>
        </w:rPr>
        <w:t xml:space="preserve">What peace is not — and its most dangerous imitation</w:t>
      </w:r>
    </w:p>
    <w:p>
      <w:pPr>
        <w:spacing w:after="160" w:before="0" w:line="276"/>
        <w:jc w:val="both"/>
      </w:pPr>
      <w:r>
        <w:rPr>
          <w:rFonts w:ascii="Arial" w:cs="Arial" w:eastAsia="Arial" w:hAnsi="Arial"/>
          <w:sz w:val="22"/>
          <w:szCs w:val="22"/>
        </w:rPr>
        <w:t xml:space="preserve">The research gave particular attention to the false-peace pattern, which it found to be one of the most analytically significant features of the whole registry. Shalom is the most counterfeitable inner-being characteristic in the study, because its phenomenology — the felt absence of distress — can be replicated without its proper ground.</w:t>
      </w:r>
    </w:p>
    <w:p>
      <w:pPr>
        <w:spacing w:after="160" w:before="0" w:line="276"/>
        <w:jc w:val="both"/>
      </w:pPr>
      <w:r>
        <w:rPr>
          <w:rFonts w:ascii="Arial" w:cs="Arial" w:eastAsia="Arial" w:hAnsi="Arial"/>
          <w:sz w:val="22"/>
          <w:szCs w:val="22"/>
        </w:rPr>
        <w:t xml:space="preserve">Jeremiah 6:14 names the counterfeit: "They have healed the wound of my people lightly, saying 'Peace, peace,' when there is no peace." Deuteronomy 29:19 names its self-inflicted form: the person who says "I shall be safe, though I walk in the stubbornness of my heart" — claiming shalom without covenantal ground. Amos 6:1 names the comfortable version: "Woe to those who are at ease in Zion" — the ease that looks like peace but is actually complacency. The research found a precise distinction: authentic shalom and its counterfeits may be </w:t>
      </w:r>
      <w:r>
        <w:rPr>
          <w:rFonts w:ascii="Arial" w:cs="Arial" w:eastAsia="Arial" w:hAnsi="Arial"/>
          <w:i/>
          <w:iCs/>
          <w:sz w:val="22"/>
          <w:szCs w:val="22"/>
        </w:rPr>
        <w:t xml:space="preserve">phenomenologically indistinguishable.</w:t>
      </w:r>
      <w:r>
        <w:rPr>
          <w:rFonts w:ascii="Arial" w:cs="Arial" w:eastAsia="Arial" w:hAnsi="Arial"/>
          <w:sz w:val="22"/>
          <w:szCs w:val="22"/>
        </w:rPr>
        <w:t xml:space="preserve"> The person who is genuinely at peace and the person who is comfortably self-deceived may feel identical states. The difference is not in the feeling but in the ground.</w:t>
      </w:r>
    </w:p>
    <w:p>
      <w:pPr>
        <w:pStyle w:val="Heading2"/>
        <w:spacing w:after="80" w:before="240"/>
      </w:pPr>
      <w:r>
        <w:rPr>
          <w:rFonts w:ascii="Arial" w:cs="Arial" w:eastAsia="Arial" w:hAnsi="Arial"/>
          <w:b/>
          <w:bCs/>
          <w:color w:val="2E4A7A"/>
          <w:sz w:val="26"/>
          <w:szCs w:val="26"/>
        </w:rPr>
        <w:t xml:space="preserve">Peace offered — and refused</w:t>
      </w:r>
    </w:p>
    <w:p>
      <w:pPr>
        <w:spacing w:after="160" w:before="0" w:line="276"/>
        <w:jc w:val="both"/>
      </w:pPr>
      <w:r>
        <w:rPr>
          <w:rFonts w:ascii="Arial" w:cs="Arial" w:eastAsia="Arial" w:hAnsi="Arial"/>
          <w:sz w:val="22"/>
          <w:szCs w:val="22"/>
        </w:rPr>
        <w:t xml:space="preserve">One of the research's most striking findings is the pattern of peace offered and deliberately refused. Isaiah 28:12 names rest offered and not heard. Jeremiah 6:16 names the ancient paths — where rest is found — and records the explicit refusal: "We will not walk in it." Isaiah 30:15 presents it in its most concentrated form: "In returning and rest you shall be saved; in quietness and in trust shall be your strength. But you were unwilling."</w:t>
      </w:r>
    </w:p>
    <w:p>
      <w:pPr>
        <w:spacing w:after="160" w:before="0" w:line="276"/>
        <w:jc w:val="both"/>
      </w:pPr>
      <w:r>
        <w:rPr>
          <w:rFonts w:ascii="Arial" w:cs="Arial" w:eastAsia="Arial" w:hAnsi="Arial"/>
          <w:sz w:val="22"/>
          <w:szCs w:val="22"/>
        </w:rPr>
        <w:t xml:space="preserve">The research found this to be not ignorance but refusal — the will actively declining the offered condition. This is significant for understanding peace's nature: it cannot be imposed from outside and it cannot be self-generated from within. It requires a specific inner orientation (trust, return, covenant faithfulness) and a specific outer source (God). The person who refuses the orientation cannot receive the gift. And the person who attempts to generate it from their own inner resources possesses only the counterfeit.</w:t>
      </w:r>
    </w:p>
    <w:p>
      <w:pPr>
        <w:pStyle w:val="Heading2"/>
        <w:spacing w:after="80" w:before="240"/>
      </w:pPr>
      <w:r>
        <w:rPr>
          <w:rFonts w:ascii="Arial" w:cs="Arial" w:eastAsia="Arial" w:hAnsi="Arial"/>
          <w:b/>
          <w:bCs/>
          <w:color w:val="2E4A7A"/>
          <w:sz w:val="26"/>
          <w:szCs w:val="26"/>
        </w:rPr>
        <w:t xml:space="preserve">The paradoxes of peace</w:t>
      </w:r>
    </w:p>
    <w:p>
      <w:pPr>
        <w:spacing w:after="160" w:before="0" w:line="276"/>
        <w:jc w:val="both"/>
      </w:pPr>
      <w:r>
        <w:rPr>
          <w:rFonts w:ascii="Arial" w:cs="Arial" w:eastAsia="Arial" w:hAnsi="Arial"/>
          <w:sz w:val="22"/>
          <w:szCs w:val="22"/>
        </w:rPr>
        <w:t xml:space="preserve">The research identified three paradoxes in the peace evidence that it found analytically important. The first is peace through suffering: Isaiah 53:5 names the chastisement that brought peace as the Servant's suffering on behalf of others. Peace is purchased through its experiential opposite. The second is peace through bitterness: Hezekiah's retrospective in Isaiah 38:17 — "it was for my welfare that I had great bitterness" — names suffering as the path that his welfare arrived by, not the obstacle it had to overcome. The third is that ease may be either vice or blessing depending entirely on its source: Amos 6:1 names self-generated ease as a woe; Isaiah 32:18 names divinely given ease as a blessing. The same phenomenological state is either counterfeit or genuine depending on what produced it.</w:t>
      </w:r>
    </w:p>
    <w:p>
      <w:pPr>
        <w:spacing w:after="160" w:before="0" w:line="276"/>
        <w:jc w:val="both"/>
      </w:pPr>
      <w:r>
        <w:rPr>
          <w:rFonts w:ascii="Arial" w:cs="Arial" w:eastAsia="Arial" w:hAnsi="Arial"/>
          <w:sz w:val="22"/>
          <w:szCs w:val="22"/>
        </w:rPr>
        <w:t xml:space="preserve">These three paradoxes converge on the same insight: authentic shalom is not produced by the </w:t>
      </w:r>
      <w:r>
        <w:rPr>
          <w:rFonts w:ascii="Arial" w:cs="Arial" w:eastAsia="Arial" w:hAnsi="Arial"/>
          <w:i/>
          <w:iCs/>
          <w:sz w:val="22"/>
          <w:szCs w:val="22"/>
        </w:rPr>
        <w:t xml:space="preserve">absence</w:t>
      </w:r>
      <w:r>
        <w:rPr>
          <w:rFonts w:ascii="Arial" w:cs="Arial" w:eastAsia="Arial" w:hAnsi="Arial"/>
          <w:sz w:val="22"/>
          <w:szCs w:val="22"/>
        </w:rPr>
        <w:t xml:space="preserve"> of suffering or difficulty. It is produced by the </w:t>
      </w:r>
      <w:r>
        <w:rPr>
          <w:rFonts w:ascii="Arial" w:cs="Arial" w:eastAsia="Arial" w:hAnsi="Arial"/>
          <w:i/>
          <w:iCs/>
          <w:sz w:val="22"/>
          <w:szCs w:val="22"/>
        </w:rPr>
        <w:t xml:space="preserve">presence</w:t>
      </w:r>
      <w:r>
        <w:rPr>
          <w:rFonts w:ascii="Arial" w:cs="Arial" w:eastAsia="Arial" w:hAnsi="Arial"/>
          <w:sz w:val="22"/>
          <w:szCs w:val="22"/>
        </w:rPr>
        <w:t xml:space="preserve"> of the peace-giver. Suffering, bitterness, and difficulty can be the very means by which genuine peace arrives. This is why the biblical promise of peace is not the promise of a trouble-free life. It is the promise of a condition of inner wholeness that suffering cannot ultimately destroy.</w:t>
      </w:r>
    </w:p>
    <w:p>
      <w:pPr>
        <w:pStyle w:val="Heading2"/>
        <w:spacing w:after="80" w:before="240"/>
      </w:pPr>
      <w:r>
        <w:rPr>
          <w:rFonts w:ascii="Arial" w:cs="Arial" w:eastAsia="Arial" w:hAnsi="Arial"/>
          <w:b/>
          <w:bCs/>
          <w:color w:val="2E4A7A"/>
          <w:sz w:val="26"/>
          <w:szCs w:val="26"/>
        </w:rPr>
        <w:t xml:space="preserve">What peace produces over time</w:t>
      </w:r>
    </w:p>
    <w:p>
      <w:pPr>
        <w:spacing w:after="160" w:before="0" w:line="276"/>
        <w:jc w:val="both"/>
      </w:pPr>
      <w:r>
        <w:rPr>
          <w:rFonts w:ascii="Arial" w:cs="Arial" w:eastAsia="Arial" w:hAnsi="Arial"/>
          <w:sz w:val="22"/>
          <w:szCs w:val="22"/>
        </w:rPr>
        <w:t xml:space="preserve">The sustained effects of shalom the research documented are substantial. Psalm 119:165 names stability: "great peace have those who love your law; nothing can make them stumble." Isaiah 30:15 names strength: "in quietness and in trust shall be your strength." James 3:18 names fruitfulness: "a harvest of righteousness is sown in peace by those who make peace." And 1 Peter 3:4 names the formed person — "the hidden person of the heart with the imperishable beauty of a gentle and quiet spirit" — as a character quality precious to God, formed through sustained orientation toward peace's source.</w:t>
      </w:r>
    </w:p>
    <w:p>
      <w:pPr>
        <w:spacing w:after="160" w:before="0" w:line="276"/>
        <w:jc w:val="both"/>
      </w:pPr>
      <w:r>
        <w:rPr>
          <w:rFonts w:ascii="Arial" w:cs="Arial" w:eastAsia="Arial" w:hAnsi="Arial"/>
          <w:sz w:val="22"/>
          <w:szCs w:val="22"/>
        </w:rPr>
        <w:t xml:space="preserve">The research's final finding for peace names its horizon: shalom is not only a present gift but an eschatological reality. Of the Prince of Peace, Isaiah 9:7 says: "of the increase of his government and of peace there will be no end." What is available now — perfect peace for the mind stayed on God (Isaiah 26:3), the peace that surpasses understanding guarding heart and mind (Philippians 4:7) — is real. But it is partial. The fullness is the condition in which everything is finally, completely, irreversibly in its proper place. That is </w:t>
      </w:r>
      <w:r>
        <w:rPr>
          <w:rFonts w:ascii="Arial" w:cs="Arial" w:eastAsia="Arial" w:hAnsi="Arial"/>
          <w:i/>
          <w:iCs/>
          <w:sz w:val="22"/>
          <w:szCs w:val="22"/>
        </w:rPr>
        <w:t xml:space="preserve">shalom</w:t>
      </w:r>
      <w:r>
        <w:rPr>
          <w:rFonts w:ascii="Arial" w:cs="Arial" w:eastAsia="Arial" w:hAnsi="Arial"/>
          <w:sz w:val="22"/>
          <w:szCs w:val="22"/>
        </w:rPr>
        <w:t xml:space="preserve"> in its ultimate form: not the absence of war but the completion of all things.</w:t>
      </w:r>
    </w:p>
    <w:p>
      <w:pPr>
        <w:spacing w:after="80" w:before="0"/>
      </w:pPr>
    </w:p>
    <w:p>
      <w:pPr>
        <w:pBdr>
          <w:bottom w:val="single" w:color="2E4A7A" w:sz="6" w:space="1"/>
        </w:pBdr>
        <w:spacing w:after="160" w:before="0"/>
      </w:pPr>
    </w:p>
    <w:p>
      <w:pPr>
        <w:spacing w:after="0" w:before="80"/>
        <w:jc w:val="left"/>
      </w:pPr>
      <w:r>
        <w:rPr>
          <w:rFonts w:ascii="Arial" w:cs="Arial" w:eastAsia="Arial" w:hAnsi="Arial"/>
          <w:i/>
          <w:iCs/>
          <w:color w:val="888888"/>
          <w:sz w:val="16"/>
          <w:szCs w:val="16"/>
        </w:rPr>
        <w:t xml:space="preserve">WA-peace-summary-v1-2026-05-02  |  Framework B Soul Word Analysis Programme — R117 Peace  |  Source: R117-peace-assembled-prose-extract-20260501.md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1A2E52"/>
      <w:sz w:val="40"/>
      <w:szCs w:val="40"/>
    </w:rPr>
  </w:style>
  <w:style w:type="paragraph" w:styleId="Heading2">
    <w:name w:val="Heading 2"/>
    <w:basedOn w:val="Normal"/>
    <w:next w:val="Normal"/>
    <w:qFormat/>
    <w:pPr>
      <w:spacing w:after="80" w:before="24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2026-05-02T05:59:03.201Z</dcterms:created>
  <dcterms:modified xsi:type="dcterms:W3CDTF">2026-05-02T05:59:03.201Z</dcterms:modified>
</cp:coreProperties>
</file>

<file path=docProps/custom.xml><?xml version="1.0" encoding="utf-8"?>
<Properties xmlns="http://schemas.openxmlformats.org/officeDocument/2006/custom-properties" xmlns:vt="http://schemas.openxmlformats.org/officeDocument/2006/docPropsVTypes"/>
</file>