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discernment (Registry 49)</w:t>
      </w:r>
    </w:p>
    <w:p>
      <w:r>
        <w:t>Status: Complete  |  Cluster: C02  |  Produced: 2026-03-31</w:t>
      </w:r>
    </w:p>
    <w:p>
      <w:r>
        <w:t>OWNER terms: 20  |  XREF terms: 12  |  Groups: 7  |  Anchors: 7  |  Related: 12  |  Set aside: 36</w:t>
      </w:r>
    </w:p>
    <w:p/>
    <w:p>
      <w:pPr>
        <w:pStyle w:val="Heading1"/>
      </w:pPr>
      <w:r>
        <w:t>G0144 — aisthēsis</w:t>
      </w:r>
    </w:p>
    <w:p>
      <w:pPr>
        <w:pStyle w:val="Heading2"/>
      </w:pPr>
      <w:r>
        <w:t>G0144 — insight  [OWNER]</w:t>
      </w:r>
    </w:p>
    <w:p>
      <w:r>
        <w:rPr>
          <w:i/>
        </w:rPr>
        <w:t>status: extracted  |  occ: 25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insight </w:t>
        <w:br/>
        <w:t>perception, understanding, Phil. 1:9*</w:t>
      </w:r>
    </w:p>
    <w:p>
      <w:pPr>
        <w:pStyle w:val="Heading3"/>
      </w:pPr>
      <w:r>
        <w:t>Group 817-001: Term names the inner capacity of perception and discernment — the faculty by which love and knowledge translate into practical moral discrimination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Phili 1:9</w:t>
      </w:r>
      <w:r>
        <w:rPr>
          <w:sz w:val="18"/>
        </w:rPr>
        <w:t xml:space="preserve"> — Phili 1:9 And it is my prayer that your love may abound more and more , with knowledge and all discernment ,</w:t>
      </w:r>
    </w:p>
    <w:p>
      <w:pPr>
        <w:pStyle w:val="Heading1"/>
      </w:pPr>
      <w:r>
        <w:t>G0145 — aisthētērion</w:t>
      </w:r>
    </w:p>
    <w:p>
      <w:pPr>
        <w:pStyle w:val="Heading2"/>
      </w:pPr>
      <w:r>
        <w:t>G0145 — sense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an organ of perception; internal sense, faculty Heb. 5:14*</w:t>
      </w:r>
    </w:p>
    <w:p>
      <w:pPr>
        <w:pStyle w:val="Heading3"/>
      </w:pPr>
      <w:r>
        <w:t>Group 818-001: Term names the inner faculty of moral discernment — the trained and exercised capacity to distinguish good from evil; discernment as a developed inner capability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Heb 5:14</w:t>
      </w:r>
      <w:r>
        <w:rPr>
          <w:sz w:val="18"/>
        </w:rPr>
        <w:t xml:space="preserve"> — Heb 5:14 But solid food is for the mature , for those who have their powers of discernment trained by constant practice to distinguish good from evil .</w:t>
      </w:r>
    </w:p>
    <w:p>
      <w:pPr>
        <w:pStyle w:val="Heading1"/>
      </w:pPr>
      <w:r>
        <w:t>G0801 — asunetos</w:t>
      </w:r>
    </w:p>
    <w:p>
      <w:pPr>
        <w:pStyle w:val="Heading2"/>
      </w:pPr>
      <w:r>
        <w:t>G0801 — senseless  [XREF]</w:t>
      </w:r>
    </w:p>
    <w:p>
      <w:r>
        <w:rPr>
          <w:i/>
        </w:rPr>
        <w:t>status: extracted  |  occ: 10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senseless, dull, without understanding, foolish </w:t>
        <w:br/>
        <w:t>unintelligent, dull, without understanding, foolish Mt. 15:16; Mk. 7:18; reckless, perverse, senseless Rom. 1:21, 31; unenlightened, heathenish, Rom. 10:19</w:t>
      </w:r>
    </w:p>
    <w:p>
      <w:r>
        <w:t>Cross-reference term — verse context derived from OWNER registry.</w:t>
      </w:r>
    </w:p>
    <w:p>
      <w:pPr>
        <w:pStyle w:val="Heading1"/>
      </w:pPr>
      <w:r>
        <w:t>G4907 — sunesis</w:t>
      </w:r>
    </w:p>
    <w:p>
      <w:pPr>
        <w:pStyle w:val="Heading2"/>
      </w:pPr>
      <w:r>
        <w:t>G4907 — understanding  [OWNER]</w:t>
      </w:r>
    </w:p>
    <w:p>
      <w:r>
        <w:rPr>
          <w:i/>
        </w:rPr>
        <w:t>status: extracted  |  occ: 90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understanding, insight; intelligence, the faculty of comprehension, often referring to wisdom and insight in spiritual matters </w:t>
        <w:br/>
        <w:t>primarily a sending together, a junction, as of streams; metaphorically understanding, intelligence, discernment, insight Lk. 2:47; 1Cor. 1:19; metonymy the understanding, intellect, mind, Mk. 12:33; Eph. 3:4; Col. 1:9; 2:2; 2Tim. 2:7*</w:t>
      </w:r>
    </w:p>
    <w:p>
      <w:pPr>
        <w:pStyle w:val="Heading3"/>
      </w:pPr>
      <w:r>
        <w:t>Group 816-001: Term names understanding as a faculty of love and spiritual orientation — the inner capacity to comprehend God's will, directed toward him in knowledge and devotion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Mar 12:33</w:t>
      </w:r>
      <w:r>
        <w:rPr>
          <w:sz w:val="18"/>
        </w:rPr>
        <w:t xml:space="preserve"> — Mar 12:33 And to love him with all the heart and with all the understanding and with all the strength , and to love one’s neighbor as oneself , is much more than all whole burnt offerings and sacrifices .”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Col 1:9</w:t>
      </w:r>
      <w:r>
        <w:rPr>
          <w:sz w:val="18"/>
        </w:rPr>
        <w:t xml:space="preserve"> — Col 1:9 And so , from the day we heard , we have not ceased to pray for you , asking that you may be filled with the knowledge of his will in all spiritual wisdom and understanding ,</w:t>
      </w:r>
    </w:p>
    <w:p>
      <w:pPr>
        <w:pStyle w:val="ListBullet"/>
      </w:pPr>
      <w:r>
        <w:rPr>
          <w:b/>
          <w:sz w:val="18"/>
        </w:rPr>
        <w:t>Col 2:2</w:t>
      </w:r>
      <w:r>
        <w:rPr>
          <w:sz w:val="18"/>
        </w:rPr>
        <w:t xml:space="preserve"> — Col 2:2 that their hearts may be encouraged , being knit together in love , to reach all the riches of full assurance of understanding and the knowledge of God’s mystery , which is Christ ,</w:t>
      </w:r>
    </w:p>
    <w:p>
      <w:pPr>
        <w:pStyle w:val="Heading3"/>
      </w:pPr>
      <w:r>
        <w:t>Group 816-002: Term names understanding as the inner reception and grasp of revealed truth — the capacity to perceive insight into mystery, to receive what God gives, and to resist what God thwarts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Eph 3:4</w:t>
      </w:r>
      <w:r>
        <w:rPr>
          <w:sz w:val="18"/>
        </w:rPr>
        <w:t xml:space="preserve"> — Eph 3:4 When you read this , you can perceive my insight into the mystery of Christ ,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Luk 2:47</w:t>
      </w:r>
      <w:r>
        <w:rPr>
          <w:sz w:val="18"/>
        </w:rPr>
        <w:t xml:space="preserve"> — Luk 2:47 And all who heard him were amazed at his understanding and his answers .</w:t>
      </w:r>
    </w:p>
    <w:p>
      <w:pPr>
        <w:pStyle w:val="ListBullet"/>
      </w:pPr>
      <w:r>
        <w:rPr>
          <w:b/>
          <w:sz w:val="18"/>
        </w:rPr>
        <w:t>1Cor 1:19</w:t>
      </w:r>
      <w:r>
        <w:rPr>
          <w:sz w:val="18"/>
        </w:rPr>
        <w:t xml:space="preserve"> — 1Cor 1:19 For it is written , “I will destroy the wisdom of the wise , and the discernment of the discerning I will thwart .”</w:t>
      </w:r>
    </w:p>
    <w:p>
      <w:pPr>
        <w:pStyle w:val="ListBullet"/>
      </w:pPr>
      <w:r>
        <w:rPr>
          <w:b/>
          <w:sz w:val="18"/>
        </w:rPr>
        <w:t>2Ti 2:7</w:t>
      </w:r>
      <w:r>
        <w:rPr>
          <w:sz w:val="18"/>
        </w:rPr>
        <w:t xml:space="preserve"> — 2Ti 2:7 Think over what I say , for the Lord will give you understanding in everything .</w:t>
      </w:r>
    </w:p>
    <w:p>
      <w:pPr>
        <w:pStyle w:val="Heading1"/>
      </w:pPr>
      <w:r>
        <w:t>G4908 — sunetos</w:t>
      </w:r>
    </w:p>
    <w:p>
      <w:pPr>
        <w:pStyle w:val="Heading2"/>
      </w:pPr>
      <w:r>
        <w:t>G4908 — intelligent  [XREF]</w:t>
      </w:r>
    </w:p>
    <w:p>
      <w:r>
        <w:rPr>
          <w:i/>
        </w:rPr>
        <w:t>status: extracted  |  occ: 38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intelligent, learned, with good sense </w:t>
        <w:br/>
        <w:t>intelligent, discerning, wise, prudent, Mt. 11:25; Lk. 10:21; Acts 13:7; 1Cor. 1:19*</w:t>
      </w:r>
    </w:p>
    <w:p>
      <w:r>
        <w:t>Cross-reference term — verse context derived from OWNER registry.</w:t>
      </w:r>
    </w:p>
    <w:p>
      <w:pPr>
        <w:pStyle w:val="Heading1"/>
      </w:pPr>
      <w:r>
        <w:t>G4920 — suniēmi</w:t>
      </w:r>
    </w:p>
    <w:p>
      <w:pPr>
        <w:pStyle w:val="Heading2"/>
      </w:pPr>
      <w:r>
        <w:t>G4920 — to understand  [XREF]</w:t>
      </w:r>
    </w:p>
    <w:p>
      <w:r>
        <w:rPr>
          <w:i/>
        </w:rPr>
        <w:t>status: extracted  |  occ: 132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understand, realize </w:t>
        <w:br/>
        <w:t>also συνιω, see BDAG for a discussion, primarily to send together; metaphorically to understand, comprehend thoroughly, realise Mt. 13:51; Lk. 2:50; 18:34; 24:45; to perceive clearly, Mt. 16:12; 17:13; Acts 7:25; Rom. 15:21; Eph. 5:17; absolute to be well judging, sensible, 2Cor. 10:12; to be spiritually intelligent, Mt. 13:13, 14, 15; Acts 28:26, 27; to be religiously wise, Rom. 3:11</w:t>
      </w:r>
    </w:p>
    <w:p>
      <w:r>
        <w:t>Cross-reference term — verse context derived from OWNER registry.</w:t>
      </w:r>
    </w:p>
    <w:p>
      <w:pPr>
        <w:pStyle w:val="Heading1"/>
      </w:pPr>
      <w:r>
        <w:t>H0408 — al</w:t>
      </w:r>
    </w:p>
    <w:p>
      <w:pPr>
        <w:pStyle w:val="Heading2"/>
      </w:pPr>
      <w:r>
        <w:t>H0408 — not  [XREF]</w:t>
      </w:r>
    </w:p>
    <w:p>
      <w:r>
        <w:rPr>
          <w:i/>
        </w:rPr>
        <w:t>status: extracted  |  occ: 725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not, no, nor, neither, nothing (as wish or preference)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do not, let not (with a verb)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let there not be (with a verb understood)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not, no (with substantive)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nothing (as substantive) Aramaic equivalent: al (אַל "not" H0409)</w:t>
      </w:r>
    </w:p>
    <w:p>
      <w:r>
        <w:t>Cross-reference term — verse context derived from OWNER registry.</w:t>
      </w:r>
    </w:p>
    <w:p>
      <w:pPr>
        <w:pStyle w:val="Heading1"/>
      </w:pPr>
      <w:r>
        <w:t>H0995 — bin</w:t>
      </w:r>
    </w:p>
    <w:p>
      <w:pPr>
        <w:pStyle w:val="Heading2"/>
      </w:pPr>
      <w:r>
        <w:t>H0995 — to understand  [XREF]</w:t>
      </w:r>
    </w:p>
    <w:p>
      <w:r>
        <w:rPr>
          <w:i/>
        </w:rPr>
        <w:t>status: extracted  |  occ: 170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discern, understand, consider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to perceive, discern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to understand, know (with the mind)</w:t>
      </w:r>
    </w:p>
    <w:p>
      <w:pPr>
        <w:pStyle w:val="ListBullet"/>
      </w:pPr>
      <w:r>
        <w:rPr>
          <w:b/>
          <w:sz w:val="18"/>
        </w:rPr>
        <w:t xml:space="preserve">1a3  </w:t>
      </w:r>
      <w:r>
        <w:rPr>
          <w:sz w:val="18"/>
        </w:rPr>
        <w:t>to observe, mark, give heed to, distinguish, consider</w:t>
      </w:r>
    </w:p>
    <w:p>
      <w:pPr>
        <w:pStyle w:val="ListBullet"/>
      </w:pPr>
      <w:r>
        <w:rPr>
          <w:b/>
          <w:sz w:val="18"/>
        </w:rPr>
        <w:t xml:space="preserve">1a4  </w:t>
      </w:r>
      <w:r>
        <w:rPr>
          <w:sz w:val="18"/>
        </w:rPr>
        <w:t>to have discernment, insight, understanding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(Niphal) to be discerning, intelligent, discreet, have understanding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(Hiphil)</w:t>
      </w:r>
    </w:p>
    <w:p>
      <w:pPr>
        <w:pStyle w:val="ListBullet"/>
      </w:pPr>
      <w:r>
        <w:rPr>
          <w:b/>
          <w:sz w:val="18"/>
        </w:rPr>
        <w:t xml:space="preserve">1c1  </w:t>
      </w:r>
      <w:r>
        <w:rPr>
          <w:sz w:val="18"/>
        </w:rPr>
        <w:t>to understand</w:t>
      </w:r>
    </w:p>
    <w:p>
      <w:pPr>
        <w:pStyle w:val="ListBullet"/>
      </w:pPr>
      <w:r>
        <w:rPr>
          <w:b/>
          <w:sz w:val="18"/>
        </w:rPr>
        <w:t xml:space="preserve">1c2  </w:t>
      </w:r>
      <w:r>
        <w:rPr>
          <w:sz w:val="18"/>
        </w:rPr>
        <w:t>to cause to understand, give understanding, teach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(Hithpolel) to show oneself discerning or attentive, consider diligently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(Polel) to teach, instruct</w:t>
      </w:r>
    </w:p>
    <w:p>
      <w:pPr>
        <w:pStyle w:val="ListBullet"/>
      </w:pPr>
      <w:r>
        <w:rPr>
          <w:b/>
          <w:sz w:val="18"/>
        </w:rPr>
        <w:t xml:space="preserve">2  </w:t>
      </w:r>
      <w:r>
        <w:rPr>
          <w:sz w:val="18"/>
        </w:rPr>
        <w:t>(TWOT) prudent, regard</w:t>
      </w:r>
    </w:p>
    <w:p>
      <w:r>
        <w:t>Cross-reference term — verse context derived from OWNER registry.</w:t>
      </w:r>
    </w:p>
    <w:p>
      <w:pPr>
        <w:pStyle w:val="Heading1"/>
      </w:pPr>
      <w:r>
        <w:t>H0996 — ba.yin</w:t>
      </w:r>
    </w:p>
    <w:p>
      <w:pPr>
        <w:pStyle w:val="Heading2"/>
      </w:pPr>
      <w:r>
        <w:t>H0996G (sub-gloss: between)  [OWNER]</w:t>
      </w:r>
    </w:p>
    <w:p>
      <w:r>
        <w:rPr>
          <w:i/>
        </w:rPr>
        <w:t>status: delete  |  occ: 387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between</w:t>
        <w:br/>
        <w:t>between, among, in the midst of (with other preps), from between</w:t>
      </w:r>
    </w:p>
    <w:p>
      <w:r>
        <w:t>No verse context records.</w:t>
      </w:r>
    </w:p>
    <w:p>
      <w:pPr>
        <w:pStyle w:val="Heading2"/>
      </w:pPr>
      <w:r>
        <w:t>H0996H (sub-gloss: between: among)  [OWNER]</w:t>
      </w:r>
    </w:p>
    <w:p>
      <w:r>
        <w:rPr>
          <w:i/>
        </w:rPr>
        <w:t>status: delete  |  occ: 26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among</w:t>
        <w:br/>
        <w:t>between, among, in the midst of (with other preps), from between</w:t>
        <w:br/>
        <w:t>A sub-meaning of ben (בַּ֫יִן ": between" H0996)</w:t>
      </w:r>
    </w:p>
    <w:p>
      <w:r>
        <w:t>No verse context records.</w:t>
      </w:r>
    </w:p>
    <w:p>
      <w:pPr>
        <w:pStyle w:val="Heading1"/>
      </w:pPr>
      <w:r>
        <w:t>H0998 — bi.nah</w:t>
      </w:r>
    </w:p>
    <w:p>
      <w:pPr>
        <w:pStyle w:val="Heading2"/>
      </w:pPr>
      <w:r>
        <w:t>H0998 — understanding  [XREF]</w:t>
      </w:r>
    </w:p>
    <w:p>
      <w:r>
        <w:rPr>
          <w:i/>
        </w:rPr>
        <w:t>status: extracted  |  occ: 38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understanding, discernment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act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faculty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object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personified Aramaic equivalent: bi.nah (בִּינָה "understanding" H0999)</w:t>
      </w:r>
    </w:p>
    <w:p>
      <w:r>
        <w:t>Cross-reference term — verse context derived from OWNER registry.</w:t>
      </w:r>
    </w:p>
    <w:p>
      <w:pPr>
        <w:pStyle w:val="Heading1"/>
      </w:pPr>
      <w:r>
        <w:t>H0999 — bi.nah</w:t>
      </w:r>
    </w:p>
    <w:p>
      <w:pPr>
        <w:pStyle w:val="Heading2"/>
      </w:pPr>
      <w:r>
        <w:t>H0999 — understanding  [XREF]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understanding, discernment</w:t>
        <w:br/>
        <w:t>Aramaic of bi.nah (בִּינָה "understanding" H0998)</w:t>
      </w:r>
    </w:p>
    <w:p>
      <w:r>
        <w:t>Cross-reference term — verse context derived from OWNER registry.</w:t>
      </w:r>
    </w:p>
    <w:p>
      <w:pPr>
        <w:pStyle w:val="Heading1"/>
      </w:pPr>
      <w:r>
        <w:t>H1002 — bi.rah</w:t>
      </w:r>
    </w:p>
    <w:p>
      <w:pPr>
        <w:pStyle w:val="Heading2"/>
      </w:pPr>
      <w:r>
        <w:t>H1002 — palace  [OWNER]</w:t>
      </w:r>
    </w:p>
    <w:p>
      <w:r>
        <w:rPr>
          <w:i/>
        </w:rPr>
        <w:t>status: delete  |  occ: 16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palace, castle</w:t>
      </w:r>
    </w:p>
    <w:p>
      <w:pPr>
        <w:pStyle w:val="ListBullet"/>
      </w:pPr>
      <w:r>
        <w:rPr>
          <w:b/>
          <w:sz w:val="18"/>
        </w:rPr>
        <w:t xml:space="preserve">2  </w:t>
      </w:r>
      <w:r>
        <w:rPr>
          <w:sz w:val="18"/>
        </w:rPr>
        <w:t>temple Aramaic equivalent: bi.ra (בִּירְתָא "citadel" H1001)</w:t>
      </w:r>
    </w:p>
    <w:p>
      <w:r>
        <w:t>No verse context records.</w:t>
      </w:r>
    </w:p>
    <w:p>
      <w:pPr>
        <w:pStyle w:val="Heading1"/>
      </w:pPr>
      <w:r>
        <w:t>H1003 — bi.ra.nit</w:t>
      </w:r>
    </w:p>
    <w:p>
      <w:pPr>
        <w:pStyle w:val="Heading2"/>
      </w:pPr>
      <w:r>
        <w:t>H1003 — fortress  [OWNER]</w:t>
      </w:r>
    </w:p>
    <w:p>
      <w:r>
        <w:rPr>
          <w:i/>
        </w:rPr>
        <w:t>status: delete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fortress, fortified place</w:t>
      </w:r>
    </w:p>
    <w:p>
      <w:r>
        <w:t>No verse context records.</w:t>
      </w:r>
    </w:p>
    <w:p>
      <w:pPr>
        <w:pStyle w:val="Heading1"/>
      </w:pPr>
      <w:r>
        <w:t>H1004 — bet</w:t>
      </w:r>
    </w:p>
    <w:p>
      <w:pPr>
        <w:pStyle w:val="Heading2"/>
      </w:pPr>
      <w:r>
        <w:t>H1004A (sub-gloss: place)  [OWNER]</w:t>
      </w:r>
    </w:p>
    <w:p>
      <w:r>
        <w:rPr>
          <w:i/>
        </w:rPr>
        <w:t>status: delete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nm</w:t>
        <w:br/>
        <w:t>place, origin, between</w:t>
      </w:r>
    </w:p>
    <w:p>
      <w:r>
        <w:t>No verse context records.</w:t>
      </w:r>
    </w:p>
    <w:p>
      <w:pPr>
        <w:pStyle w:val="Heading2"/>
      </w:pPr>
      <w:r>
        <w:t>H1004H (sub-gloss: Beth [Haggan])  [OWNER]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A location near Megiddo only mentioned at 2Ki.9.27; </w:t>
        <w:br/>
        <w:t>only referred to as Beth-haggan (בַּ֫יִת גַּן). §nm</w:t>
        <w:br/>
        <w:t>This name is used for a house, habitation</w:t>
      </w:r>
    </w:p>
    <w:p>
      <w:r>
        <w:t>No verse context records.</w:t>
      </w:r>
    </w:p>
    <w:p>
      <w:pPr>
        <w:pStyle w:val="Heading2"/>
      </w:pPr>
      <w:r>
        <w:t>H1004J (sub-gloss: House [of the Forest])  [OWNER]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means: house, dwelling, household</w:t>
      </w:r>
    </w:p>
    <w:p>
      <w:r>
        <w:t>No verse context records.</w:t>
      </w:r>
    </w:p>
    <w:p>
      <w:pPr>
        <w:pStyle w:val="Heading2"/>
      </w:pPr>
      <w:r>
        <w:t>H1004K (sub-gloss: House [of the Forests of Lebanon])  [OWNER]</w:t>
      </w:r>
    </w:p>
    <w:p>
      <w:r>
        <w:rPr>
          <w:i/>
        </w:rPr>
        <w:t>status: delete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means: house, dwelling, household</w:t>
      </w:r>
    </w:p>
    <w:p>
      <w:r>
        <w:t>No verse context records.</w:t>
      </w:r>
    </w:p>
    <w:p>
      <w:pPr>
        <w:pStyle w:val="Heading2"/>
      </w:pPr>
      <w:r>
        <w:t>H1004M (sub-gloss: house: household)  [OWNER]</w:t>
      </w:r>
    </w:p>
    <w:p>
      <w:r>
        <w:rPr>
          <w:i/>
        </w:rPr>
        <w:t>status: candidate_delete  |  occ: 824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household</w:t>
        <w:br/>
        <w:t>nm</w:t>
        <w:br/>
        <w:t>1) house</w:t>
        <w:br/>
        <w:t>1a) house, dwelling habitation</w:t>
        <w:br/>
        <w:t>1b) shelter or abode of animals</w:t>
        <w:br/>
        <w:t>1c) human bodies (fig.)</w:t>
        <w:br/>
        <w:t>1d) of Sheol</w:t>
        <w:br/>
        <w:t>1e) of abode of light and darkness</w:t>
        <w:br/>
        <w:t>1f) of land of Ephraim</w:t>
        <w:br/>
        <w:t>2) place</w:t>
        <w:br/>
        <w:t>3) receptacle</w:t>
        <w:br/>
        <w:t>4) home, house as containing a family</w:t>
        <w:br/>
        <w:t>5) household, family</w:t>
        <w:br/>
        <w:t>5a) those belonging to the same household</w:t>
        <w:br/>
        <w:t>5b) family of descendants, descendants as organized body</w:t>
        <w:br/>
        <w:t>6) household affairs</w:t>
        <w:br/>
        <w:t>7) inwards (metaph.)</w:t>
        <w:br/>
        <w:t>8) (TWOT) temple</w:t>
        <w:br/>
        <w:t>adv</w:t>
        <w:br/>
        <w:t>9) on the inside</w:t>
        <w:br/>
        <w:t>prep</w:t>
        <w:br/>
        <w:t>10) within</w:t>
      </w:r>
    </w:p>
    <w:p>
      <w:r>
        <w:t>No verse context records.</w:t>
      </w:r>
    </w:p>
    <w:p>
      <w:pPr>
        <w:pStyle w:val="Heading2"/>
      </w:pPr>
      <w:r>
        <w:t>H1004N (sub-gloss: house: container)  [OWNER]</w:t>
      </w:r>
    </w:p>
    <w:p>
      <w:r>
        <w:rPr>
          <w:i/>
        </w:rPr>
        <w:t>status: delete  |  occ: 13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container</w:t>
        <w:br/>
        <w:t>nm</w:t>
        <w:br/>
        <w:t>1) house</w:t>
        <w:br/>
        <w:t>1a) house, dwelling habitation</w:t>
        <w:br/>
        <w:t>1b) shelter or abode of animals</w:t>
        <w:br/>
        <w:t>1c) human bodies (fig.)</w:t>
        <w:br/>
        <w:t>1d) of Sheol</w:t>
        <w:br/>
        <w:t>1e) of abode of light and darkness</w:t>
        <w:br/>
        <w:t>1f) of land of Ephraim</w:t>
        <w:br/>
        <w:t>2) place</w:t>
        <w:br/>
        <w:t>3) receptacle</w:t>
        <w:br/>
        <w:t>4) home, house as containing a family</w:t>
        <w:br/>
        <w:t>5) household, family</w:t>
        <w:br/>
        <w:t>5a) those belonging to the same household</w:t>
        <w:br/>
        <w:t>5b) family of descendants, descendants as organized body</w:t>
        <w:br/>
        <w:t>6) household affairs</w:t>
        <w:br/>
        <w:t>7) inwards (metaph.)</w:t>
        <w:br/>
        <w:t>8) (TWOT) temple</w:t>
        <w:br/>
        <w:t>adv</w:t>
        <w:br/>
        <w:t>9) on the inside</w:t>
        <w:br/>
        <w:t>prep</w:t>
        <w:br/>
        <w:t>10) within</w:t>
      </w:r>
    </w:p>
    <w:p>
      <w:r>
        <w:t>No verse context records.</w:t>
      </w:r>
    </w:p>
    <w:p>
      <w:pPr>
        <w:pStyle w:val="Heading2"/>
      </w:pPr>
      <w:r>
        <w:t>H1004O (sub-gloss: house: inside)  [OWNER]</w:t>
      </w:r>
    </w:p>
    <w:p>
      <w:r>
        <w:rPr>
          <w:i/>
        </w:rPr>
        <w:t>status: delete  |  occ: 27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inside</w:t>
        <w:br/>
        <w:t>nm</w:t>
        <w:br/>
        <w:t>1) house</w:t>
        <w:br/>
        <w:t>1a) house, dwelling habitation</w:t>
        <w:br/>
        <w:t>1b) shelter or abode of animals</w:t>
        <w:br/>
        <w:t>1c) human bodies (fig.)</w:t>
        <w:br/>
        <w:t>1d) of Sheol</w:t>
        <w:br/>
        <w:t>1e) of abode of light and darkness</w:t>
        <w:br/>
        <w:t>1f) of land of Ephraim</w:t>
        <w:br/>
        <w:t>2) place</w:t>
        <w:br/>
        <w:t>3) receptacle</w:t>
        <w:br/>
        <w:t>4) home, house as containing a family</w:t>
        <w:br/>
        <w:t>5) household, family</w:t>
        <w:br/>
        <w:t>5a) those belonging to the same household</w:t>
        <w:br/>
        <w:t>5b) family of descendants, descendants as organized body</w:t>
        <w:br/>
        <w:t>6) household affairs</w:t>
        <w:br/>
        <w:t>7) inwards (metaph.)</w:t>
        <w:br/>
        <w:t>8) (TWOT) temple</w:t>
        <w:br/>
        <w:t>adv</w:t>
        <w:br/>
        <w:t>9) on the inside</w:t>
        <w:br/>
        <w:t>prep</w:t>
        <w:br/>
        <w:t>10) within</w:t>
      </w:r>
    </w:p>
    <w:p>
      <w:r>
        <w:t>No verse context records.</w:t>
      </w:r>
    </w:p>
    <w:p>
      <w:pPr>
        <w:pStyle w:val="Heading1"/>
      </w:pPr>
      <w:r>
        <w:t>H1143 — be.na.yim</w:t>
      </w:r>
    </w:p>
    <w:p>
      <w:pPr>
        <w:pStyle w:val="Heading2"/>
      </w:pPr>
      <w:r>
        <w:t>H1143 — champion  [OWNER]</w:t>
      </w:r>
    </w:p>
    <w:p>
      <w:r>
        <w:rPr>
          <w:i/>
        </w:rPr>
        <w:t>status: delete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between, space between two armies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man of the space between armies, i.e. champion (of Goliath) (meton)</w:t>
      </w:r>
    </w:p>
    <w:p>
      <w:r>
        <w:t>No verse context records.</w:t>
      </w:r>
    </w:p>
    <w:p>
      <w:pPr>
        <w:pStyle w:val="Heading1"/>
      </w:pPr>
      <w:r>
        <w:t>H2938 — ta.am</w:t>
      </w:r>
    </w:p>
    <w:p>
      <w:pPr>
        <w:pStyle w:val="Heading2"/>
      </w:pPr>
      <w:r>
        <w:t>H2938 — to perceive  [OWNER]</w:t>
      </w:r>
    </w:p>
    <w:p>
      <w:r>
        <w:rPr>
          <w:i/>
        </w:rPr>
        <w:t>status: extracted  |  occ: 11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taste, perceive, eat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 to taste Aramaic equivalent: te.am (טְעֵם "to feed" H2939)</w:t>
      </w:r>
    </w:p>
    <w:p>
      <w:pPr>
        <w:pStyle w:val="Heading3"/>
      </w:pPr>
      <w:r>
        <w:t>Group 5099-001: Term names taste as a figure for inner discernment — the palate's capacity to test and evaluate food as the analogy for the inner faculty of testing words, truth, and the goodness of God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34:8</w:t>
      </w:r>
      <w:r>
        <w:rPr>
          <w:sz w:val="18"/>
        </w:rPr>
        <w:t xml:space="preserve"> — Psa 34:8 Oh, taste and see that the Lord is good ! Blessed is the man who takes refuge in him !</w:t>
      </w:r>
    </w:p>
    <w:p>
      <w:r>
        <w:rPr>
          <w:b/>
        </w:rPr>
        <w:t>Related verses (4):</w:t>
      </w:r>
    </w:p>
    <w:p>
      <w:pPr>
        <w:pStyle w:val="ListBullet"/>
      </w:pPr>
      <w:r>
        <w:rPr>
          <w:b/>
          <w:sz w:val="18"/>
        </w:rPr>
        <w:t>2Sa 19:35</w:t>
      </w:r>
      <w:r>
        <w:rPr>
          <w:sz w:val="18"/>
        </w:rPr>
        <w:t xml:space="preserve"> — 2Sa 19:35 I am this day eighty years old . Can I discern what is pleasant and what is not ? Can your servant taste what he eats or what he drinks ? Can I still listen to the voice of singing men and singing women ? Why then should your servant be an added burden to my lord the king ?</w:t>
      </w:r>
    </w:p>
    <w:p>
      <w:pPr>
        <w:pStyle w:val="ListBullet"/>
      </w:pPr>
      <w:r>
        <w:rPr>
          <w:b/>
          <w:sz w:val="18"/>
        </w:rPr>
        <w:t>Job 12:11</w:t>
      </w:r>
      <w:r>
        <w:rPr>
          <w:sz w:val="18"/>
        </w:rPr>
        <w:t xml:space="preserve"> — Job 12:11 Does not the ear test words as the palate tastes food ?</w:t>
      </w:r>
    </w:p>
    <w:p>
      <w:pPr>
        <w:pStyle w:val="ListBullet"/>
      </w:pPr>
      <w:r>
        <w:rPr>
          <w:b/>
          <w:sz w:val="18"/>
        </w:rPr>
        <w:t>Job 34:3</w:t>
      </w:r>
      <w:r>
        <w:rPr>
          <w:sz w:val="18"/>
        </w:rPr>
        <w:t xml:space="preserve"> — Job 34:3 for the ear tests words as the palate tastes food .</w:t>
      </w:r>
    </w:p>
    <w:p>
      <w:pPr>
        <w:pStyle w:val="ListBullet"/>
      </w:pPr>
      <w:r>
        <w:rPr>
          <w:b/>
          <w:sz w:val="18"/>
        </w:rPr>
        <w:t>Pro 31:18</w:t>
      </w:r>
      <w:r>
        <w:rPr>
          <w:sz w:val="18"/>
        </w:rPr>
        <w:t xml:space="preserve"> — Pro 31:18 She perceives that her merchandise is profitable . Her lamp does not go out at night .</w:t>
      </w:r>
    </w:p>
    <w:p>
      <w:pPr>
        <w:pStyle w:val="Heading3"/>
      </w:pPr>
      <w:r>
        <w:t>Group 5099-002: Term names the abstaining from taste as an expression of inner grief or penitence — the voluntary refusal to eat as the outward form of an inward state of mourning or contrition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2Sa 3:35</w:t>
      </w:r>
      <w:r>
        <w:rPr>
          <w:sz w:val="18"/>
        </w:rPr>
        <w:t xml:space="preserve"> — 2Sa 3:35 Then all the people came to persuade David to eat bread while it was yet day . But David swore , saying , “ God do so to me and more also , if I taste bread or anything else till the sun goes down !”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Jon 3:7</w:t>
      </w:r>
      <w:r>
        <w:rPr>
          <w:sz w:val="18"/>
        </w:rPr>
        <w:t xml:space="preserve"> — Jon 3:7 And he issued a proclamation and published through Nineveh , “ By the decree of the king and his nobles : Let neither man nor beast , herd nor flock , taste anything . Let them not feed or drink water ,</w:t>
      </w:r>
    </w:p>
    <w:p>
      <w:pPr>
        <w:pStyle w:val="Heading3"/>
      </w:pPr>
      <w:r>
        <w:t>Set Aside (3 verses)</w:t>
      </w:r>
    </w:p>
    <w:p>
      <w:pPr>
        <w:pStyle w:val="ListBullet"/>
      </w:pPr>
      <w:r>
        <w:rPr>
          <w:b/>
          <w:sz w:val="18"/>
        </w:rPr>
        <w:t>1Sa 14:24</w:t>
      </w:r>
      <w:r>
        <w:rPr>
          <w:sz w:val="18"/>
        </w:rPr>
        <w:t xml:space="preserve"> — 1Sa 14:24 And the men of Israel had been hard pressed that day , so Saul had laid an oath on the people , saying , “ Cursed be the man who eats food until it is evening and I am avenged on my enemies .” So none of the people had tasted food .</w:t>
      </w:r>
    </w:p>
    <w:p>
      <w:pPr>
        <w:pStyle w:val="ListBullet"/>
      </w:pPr>
      <w:r>
        <w:rPr>
          <w:b/>
          <w:sz w:val="18"/>
        </w:rPr>
        <w:t>1Sa 14:29</w:t>
      </w:r>
      <w:r>
        <w:rPr>
          <w:sz w:val="18"/>
        </w:rPr>
        <w:t xml:space="preserve"> — 1Sa 14:29 Then Jonathan said , “My father has troubled the land . See how my eyes have become bright because I tasted a little of this honey .</w:t>
      </w:r>
    </w:p>
    <w:p>
      <w:pPr>
        <w:pStyle w:val="ListBullet"/>
      </w:pPr>
      <w:r>
        <w:rPr>
          <w:b/>
          <w:sz w:val="18"/>
        </w:rPr>
        <w:t>1Sa 14:43</w:t>
      </w:r>
      <w:r>
        <w:rPr>
          <w:sz w:val="18"/>
        </w:rPr>
        <w:t xml:space="preserve"> — 1Sa 14:43 Then Saul said to Jonathan , “ Tell me what you have done .” And Jonathan told him, “I tasted a little honey with the tip of the staff that was in my hand . Here I am; I will die .”</w:t>
      </w:r>
    </w:p>
    <w:p>
      <w:pPr>
        <w:pStyle w:val="Heading1"/>
      </w:pPr>
      <w:r>
        <w:t>H2940 — ta.am</w:t>
      </w:r>
    </w:p>
    <w:p>
      <w:pPr>
        <w:pStyle w:val="Heading2"/>
      </w:pPr>
      <w:r>
        <w:t>H2940 — taste  [XREF]</w:t>
      </w:r>
    </w:p>
    <w:p>
      <w:r>
        <w:rPr>
          <w:i/>
        </w:rPr>
        <w:t>status: extracted  |  occ: 13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taste, judgment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taste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judgment (fig.)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decision, decree</w:t>
      </w:r>
    </w:p>
    <w:p>
      <w:r>
        <w:t>Cross-reference term — verse context derived from OWNER registry.</w:t>
      </w:r>
    </w:p>
    <w:p>
      <w:pPr>
        <w:pStyle w:val="Heading1"/>
      </w:pPr>
      <w:r>
        <w:t>H2941 — te.em</w:t>
      </w:r>
    </w:p>
    <w:p>
      <w:pPr>
        <w:pStyle w:val="Heading2"/>
      </w:pPr>
      <w:r>
        <w:t>H2941 — account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judgment, command, discretion</w:t>
        <w:br/>
        <w:t>Aramaic of ta.am (טַ֫עַם "taste" H2940)</w:t>
      </w:r>
    </w:p>
    <w:p>
      <w:pPr>
        <w:pStyle w:val="Heading3"/>
      </w:pPr>
      <w:r>
        <w:t>Set Aside (2 verses)</w:t>
      </w:r>
    </w:p>
    <w:p>
      <w:pPr>
        <w:pStyle w:val="ListBullet"/>
      </w:pPr>
      <w:r>
        <w:rPr>
          <w:b/>
          <w:sz w:val="18"/>
        </w:rPr>
        <w:t>Ezr 5:5</w:t>
      </w:r>
      <w:r>
        <w:rPr>
          <w:sz w:val="18"/>
        </w:rPr>
        <w:t xml:space="preserve"> — Ezr 5:5 But the eye of their God was on the elders of the Jews , and they did not stop them until the report should reach Darius and then an answer be returned by letter concerning it .</w:t>
      </w:r>
    </w:p>
    <w:p>
      <w:pPr>
        <w:pStyle w:val="ListBullet"/>
      </w:pPr>
      <w:r>
        <w:rPr>
          <w:b/>
          <w:sz w:val="18"/>
        </w:rPr>
        <w:t>Dan 6:2</w:t>
      </w:r>
      <w:r>
        <w:rPr>
          <w:sz w:val="18"/>
        </w:rPr>
        <w:t xml:space="preserve"> — Dan 6:2 and over them three high officials , of whom Daniel was one , to whom these satraps should give account , so that the king might suffer no loss .</w:t>
      </w:r>
    </w:p>
    <w:p>
      <w:pPr>
        <w:pStyle w:val="Heading1"/>
      </w:pPr>
      <w:r>
        <w:t>H2942 — te.em</w:t>
      </w:r>
    </w:p>
    <w:p>
      <w:pPr>
        <w:pStyle w:val="Heading2"/>
      </w:pPr>
      <w:r>
        <w:t>H2942 — command  [OWNER]</w:t>
      </w:r>
    </w:p>
    <w:p>
      <w:r>
        <w:rPr>
          <w:i/>
        </w:rPr>
        <w:t>status: extracted  |  occ: 28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report, taste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taste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report</w:t>
      </w:r>
    </w:p>
    <w:p>
      <w:pPr>
        <w:pStyle w:val="Heading3"/>
      </w:pPr>
      <w:r>
        <w:t>Group 5098-001: Term names the inner orientation of prudent attention — the quality of discretion and measured regard that shapes how the person attends to others and responds under pressure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Dan 2:14</w:t>
      </w:r>
      <w:r>
        <w:rPr>
          <w:sz w:val="18"/>
        </w:rPr>
        <w:t xml:space="preserve"> — Dan 2:14 Then Daniel replied with prudence and discretion to Arioch , the captain of the king’s guard , who had gone out to kill the wise men of Babylon .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Dan 3:12</w:t>
      </w:r>
      <w:r>
        <w:rPr>
          <w:sz w:val="18"/>
        </w:rPr>
        <w:t xml:space="preserve"> — Dan 3:12 There are certain Jews whom you have appointed over the affairs of the province of Babylon : Shadrach , Meshach , and Abednego . These men , O king , pay no attention to you ; they do not serve your gods or worship the golden image that you have set up .”</w:t>
      </w:r>
    </w:p>
    <w:p>
      <w:pPr>
        <w:pStyle w:val="ListBullet"/>
      </w:pPr>
      <w:r>
        <w:rPr>
          <w:b/>
          <w:sz w:val="18"/>
        </w:rPr>
        <w:t>Dan 6:13</w:t>
      </w:r>
      <w:r>
        <w:rPr>
          <w:sz w:val="18"/>
        </w:rPr>
        <w:t xml:space="preserve"> — Dan 6:13 Then they answered and said before the king , “ Daniel , who is one of the exiles from Judah , pays no attention to you , O king , or the injunction you have signed , but makes his petition three times a day .”</w:t>
      </w:r>
    </w:p>
    <w:p>
      <w:pPr>
        <w:pStyle w:val="Heading3"/>
      </w:pPr>
      <w:r>
        <w:t>Set Aside (23 verses)</w:t>
      </w:r>
    </w:p>
    <w:p>
      <w:pPr>
        <w:pStyle w:val="ListBullet"/>
      </w:pPr>
      <w:r>
        <w:rPr>
          <w:b/>
          <w:sz w:val="18"/>
        </w:rPr>
        <w:t>Ezr 4:8</w:t>
      </w:r>
      <w:r>
        <w:rPr>
          <w:sz w:val="18"/>
        </w:rPr>
        <w:t xml:space="preserve"> — Ezr 4:8 Rehum the commander and Shimshai the scribe wrote a letter against Jerusalem to Artaxerxes the king as follows :</w:t>
      </w:r>
    </w:p>
    <w:p>
      <w:pPr>
        <w:pStyle w:val="ListBullet"/>
      </w:pPr>
      <w:r>
        <w:rPr>
          <w:b/>
          <w:sz w:val="18"/>
        </w:rPr>
        <w:t>Ezr 4:9</w:t>
      </w:r>
      <w:r>
        <w:rPr>
          <w:sz w:val="18"/>
        </w:rPr>
        <w:t xml:space="preserve"> — Ezr 4:9 Rehum the commander , Shimshai the scribe , and the rest of their associates , the judges , the governors , the officials , the Persians , the men of Erech , the Babylonians , the men of Susa , that is , the Elamites ,</w:t>
      </w:r>
    </w:p>
    <w:p>
      <w:pPr>
        <w:pStyle w:val="ListBullet"/>
      </w:pPr>
      <w:r>
        <w:rPr>
          <w:b/>
          <w:sz w:val="18"/>
        </w:rPr>
        <w:t>Ezr 4:17</w:t>
      </w:r>
      <w:r>
        <w:rPr>
          <w:sz w:val="18"/>
        </w:rPr>
        <w:t xml:space="preserve"> — Ezr 4:17 The king sent an answer : “ To Rehum the commander and Shimshai the scribe and the rest of their associates who live in Samaria and in the rest of the province Beyond the River , greeting . And now</w:t>
      </w:r>
    </w:p>
    <w:p>
      <w:pPr>
        <w:pStyle w:val="ListBullet"/>
      </w:pPr>
      <w:r>
        <w:rPr>
          <w:b/>
          <w:sz w:val="18"/>
        </w:rPr>
        <w:t>Ezr 4:19</w:t>
      </w:r>
      <w:r>
        <w:rPr>
          <w:sz w:val="18"/>
        </w:rPr>
        <w:t xml:space="preserve"> — Ezr 4:19 And I made a decree , and search has been made, and it has been found that this city from of old has risen against kings , and that rebellion and sedition have been made in it .</w:t>
      </w:r>
    </w:p>
    <w:p>
      <w:pPr>
        <w:pStyle w:val="ListBullet"/>
      </w:pPr>
      <w:r>
        <w:rPr>
          <w:b/>
          <w:sz w:val="18"/>
        </w:rPr>
        <w:t>Ezr 4:21</w:t>
      </w:r>
      <w:r>
        <w:rPr>
          <w:sz w:val="18"/>
        </w:rPr>
        <w:t xml:space="preserve"> — Ezr 4:21 Therefore make a decree that these men be made to cease , and that this city be not rebuilt , until a decree is made by me.</w:t>
      </w:r>
    </w:p>
    <w:p>
      <w:pPr>
        <w:pStyle w:val="ListBullet"/>
      </w:pPr>
      <w:r>
        <w:rPr>
          <w:b/>
          <w:sz w:val="18"/>
        </w:rPr>
        <w:t>Ezr 5:3</w:t>
      </w:r>
      <w:r>
        <w:rPr>
          <w:sz w:val="18"/>
        </w:rPr>
        <w:t xml:space="preserve"> — Ezr 5:3 At the same time Tattenai the governor of the province Beyond the River and Shethar-bozenai and their associates came to them and spoke to them thus : “ Who gave you a decree to build this house and to finish this structure ?”</w:t>
      </w:r>
    </w:p>
    <w:p>
      <w:pPr>
        <w:pStyle w:val="ListBullet"/>
      </w:pPr>
      <w:r>
        <w:rPr>
          <w:b/>
          <w:sz w:val="18"/>
        </w:rPr>
        <w:t>Ezr 5:9</w:t>
      </w:r>
      <w:r>
        <w:rPr>
          <w:sz w:val="18"/>
        </w:rPr>
        <w:t xml:space="preserve"> — Ezr 5:9 Then we asked those elders and spoke to them thus : ‘ Who gave you a decree to build this house and to finish this structure ?’</w:t>
      </w:r>
    </w:p>
    <w:p>
      <w:pPr>
        <w:pStyle w:val="ListBullet"/>
      </w:pPr>
      <w:r>
        <w:rPr>
          <w:b/>
          <w:sz w:val="18"/>
        </w:rPr>
        <w:t>Ezr 5:13</w:t>
      </w:r>
      <w:r>
        <w:rPr>
          <w:sz w:val="18"/>
        </w:rPr>
        <w:t xml:space="preserve"> — Ezr 5:13 However , in the first year of Cyrus king of Babylon , Cyrus the king made a decree that this house of God should be rebuilt .</w:t>
      </w:r>
    </w:p>
    <w:p>
      <w:pPr>
        <w:pStyle w:val="ListBullet"/>
      </w:pPr>
      <w:r>
        <w:rPr>
          <w:b/>
          <w:sz w:val="18"/>
        </w:rPr>
        <w:t>Ezr 5:17</w:t>
      </w:r>
      <w:r>
        <w:rPr>
          <w:sz w:val="18"/>
        </w:rPr>
        <w:t xml:space="preserve"> — Ezr 5:17 Therefore , if it seems good to the king , let search be made in the royal archives there in Babylon , to see whether a decree was issued by Cyrus the king for the rebuilding of this house of God in Jerusalem . And let the king send us his pleasure in this matter .”</w:t>
      </w:r>
    </w:p>
    <w:p>
      <w:pPr>
        <w:pStyle w:val="ListBullet"/>
      </w:pPr>
      <w:r>
        <w:rPr>
          <w:b/>
          <w:sz w:val="18"/>
        </w:rPr>
        <w:t>Ezr 6:1</w:t>
      </w:r>
      <w:r>
        <w:rPr>
          <w:sz w:val="18"/>
        </w:rPr>
        <w:t xml:space="preserve"> — Ezr 6:1 Then Darius the king made a decree , and search was made in Babylonia , in the house of the archives where the documents were stored .</w:t>
      </w:r>
    </w:p>
    <w:p>
      <w:pPr>
        <w:pStyle w:val="ListBullet"/>
      </w:pPr>
      <w:r>
        <w:rPr>
          <w:b/>
          <w:sz w:val="18"/>
        </w:rPr>
        <w:t>Ezr 6:3</w:t>
      </w:r>
      <w:r>
        <w:rPr>
          <w:sz w:val="18"/>
        </w:rPr>
        <w:t xml:space="preserve"> — Ezr 6:3 In the first year of Cyrus the king , Cyrus the king issued a decree : Concerning the house of God at Jerusalem , let the house be rebuilt , the place where sacrifices were offered , and let its foundations be retained . Its height shall be sixty cubits and its breadth sixty cubits ,</w:t>
      </w:r>
    </w:p>
    <w:p>
      <w:pPr>
        <w:pStyle w:val="ListBullet"/>
      </w:pPr>
      <w:r>
        <w:rPr>
          <w:b/>
          <w:sz w:val="18"/>
        </w:rPr>
        <w:t>Ezr 6:8</w:t>
      </w:r>
      <w:r>
        <w:rPr>
          <w:sz w:val="18"/>
        </w:rPr>
        <w:t xml:space="preserve"> — Ezr 6:8 Moreover, I make a decree regarding what you shall do for these elders of the Jews for the rebuilding of this house of God . The cost is to be paid to these men in full and without delay from the royal revenue , the tribute of the province from Beyond the River .</w:t>
      </w:r>
    </w:p>
    <w:p>
      <w:pPr>
        <w:pStyle w:val="ListBullet"/>
      </w:pPr>
      <w:r>
        <w:rPr>
          <w:b/>
          <w:sz w:val="18"/>
        </w:rPr>
        <w:t>Ezr 6:11</w:t>
      </w:r>
      <w:r>
        <w:rPr>
          <w:sz w:val="18"/>
        </w:rPr>
        <w:t xml:space="preserve"> — Ezr 6:11 Also I make a decree that if anyone alters this edict , a beam shall be pulled out of his house , and he shall be impaled on it, and his house shall be made a dunghill .</w:t>
      </w:r>
    </w:p>
    <w:p>
      <w:pPr>
        <w:pStyle w:val="ListBullet"/>
      </w:pPr>
      <w:r>
        <w:rPr>
          <w:b/>
          <w:sz w:val="18"/>
        </w:rPr>
        <w:t>Ezr 6:12</w:t>
      </w:r>
      <w:r>
        <w:rPr>
          <w:sz w:val="18"/>
        </w:rPr>
        <w:t xml:space="preserve"> — Ezr 6:12 May the God who has caused his name to dwell there overthrow any king or people who shall put out a hand to alter this, or to destroy this house of God that is in Jerusalem . I Darius make a decree ; let it be done with all diligence .”</w:t>
      </w:r>
    </w:p>
    <w:p>
      <w:pPr>
        <w:pStyle w:val="ListBullet"/>
      </w:pPr>
      <w:r>
        <w:rPr>
          <w:b/>
          <w:sz w:val="18"/>
        </w:rPr>
        <w:t>Ezr 6:14</w:t>
      </w:r>
      <w:r>
        <w:rPr>
          <w:sz w:val="18"/>
        </w:rPr>
        <w:t xml:space="preserve"> — Ezr 6:14 And the elders of the Jews built and prospered through the prophesying of Haggai the prophet and Zechariah the son of Iddo . They finished their building by decree of the God of Israel and by decree of Cyrus and Darius and Artaxerxes king of Persia ;</w:t>
      </w:r>
    </w:p>
    <w:p>
      <w:pPr>
        <w:pStyle w:val="ListBullet"/>
      </w:pPr>
      <w:r>
        <w:rPr>
          <w:b/>
          <w:sz w:val="18"/>
        </w:rPr>
        <w:t>Ezr 7:13</w:t>
      </w:r>
      <w:r>
        <w:rPr>
          <w:sz w:val="18"/>
        </w:rPr>
        <w:t xml:space="preserve"> — Ezr 7:13 I make a decree that anyone of the people of Israel or their priests or Levites in my kingdom , who freely offers to go to Jerusalem , may go with you.</w:t>
      </w:r>
    </w:p>
    <w:p>
      <w:pPr>
        <w:pStyle w:val="ListBullet"/>
      </w:pPr>
      <w:r>
        <w:rPr>
          <w:b/>
          <w:sz w:val="18"/>
        </w:rPr>
        <w:t>Ezr 7:21</w:t>
      </w:r>
      <w:r>
        <w:rPr>
          <w:sz w:val="18"/>
        </w:rPr>
        <w:t xml:space="preserve"> — Ezr 7:21 “And I , Artaxerxes the king , make a decree to all the treasurers in the province Beyond the River : Whatever Ezra the priest , the scribe of the Law of the God of heaven , requires of you, let it be done with all diligence ,</w:t>
      </w:r>
    </w:p>
    <w:p>
      <w:pPr>
        <w:pStyle w:val="ListBullet"/>
      </w:pPr>
      <w:r>
        <w:rPr>
          <w:b/>
          <w:sz w:val="18"/>
        </w:rPr>
        <w:t>Ezr 7:23</w:t>
      </w:r>
      <w:r>
        <w:rPr>
          <w:sz w:val="18"/>
        </w:rPr>
        <w:t xml:space="preserve"> — Ezr 7:23 Whatever is decreed by the God of heaven , let it be done in full for the house of the God of heaven , lest his wrath be against the realm of the king and his sons .</w:t>
      </w:r>
    </w:p>
    <w:p>
      <w:pPr>
        <w:pStyle w:val="ListBullet"/>
      </w:pPr>
      <w:r>
        <w:rPr>
          <w:b/>
          <w:sz w:val="18"/>
        </w:rPr>
        <w:t>Dan 3:10</w:t>
      </w:r>
      <w:r>
        <w:rPr>
          <w:sz w:val="18"/>
        </w:rPr>
        <w:t xml:space="preserve"> — Dan 3:10 You , O king , have made a decree , that every man who hears the sound of the horn , pipe , lyre , trigon , harp , bagpipe , and every kind of music , shall fall down and worship the golden image .</w:t>
      </w:r>
    </w:p>
    <w:p>
      <w:pPr>
        <w:pStyle w:val="ListBullet"/>
      </w:pPr>
      <w:r>
        <w:rPr>
          <w:b/>
          <w:sz w:val="18"/>
        </w:rPr>
        <w:t>Dan 3:29</w:t>
      </w:r>
      <w:r>
        <w:rPr>
          <w:sz w:val="18"/>
        </w:rPr>
        <w:t xml:space="preserve"> — Dan 3:29 Therefore I make a decree : Any people , nation , or language that speaks anything against the God of Shadrach , Meshach , and Abednego shall be torn limb from limb , and their houses laid in ruins , for there is no other god who is able to rescue in this way.”</w:t>
      </w:r>
    </w:p>
    <w:p>
      <w:pPr>
        <w:pStyle w:val="ListBullet"/>
      </w:pPr>
      <w:r>
        <w:rPr>
          <w:b/>
          <w:sz w:val="18"/>
        </w:rPr>
        <w:t>Dan 4:6</w:t>
      </w:r>
      <w:r>
        <w:rPr>
          <w:sz w:val="18"/>
        </w:rPr>
        <w:t xml:space="preserve"> — Dan 4:6 So I made a decree that all the wise men of Babylon should be brought before me, that they might make known to me the interpretation of the dream .</w:t>
      </w:r>
    </w:p>
    <w:p>
      <w:pPr>
        <w:pStyle w:val="ListBullet"/>
      </w:pPr>
      <w:r>
        <w:rPr>
          <w:b/>
          <w:sz w:val="18"/>
        </w:rPr>
        <w:t>Dan 5:2</w:t>
      </w:r>
      <w:r>
        <w:rPr>
          <w:sz w:val="18"/>
        </w:rPr>
        <w:t xml:space="preserve"> — Dan 5:2 Belshazzar , when he tasted the wine , commanded that the vessels of gold and of silver that Nebuchadnezzar his father had taken out of the temple in Jerusalem be brought , that the king and his lords , his wives , and his concubines might drink from them.</w:t>
      </w:r>
    </w:p>
    <w:p>
      <w:pPr>
        <w:pStyle w:val="ListBullet"/>
      </w:pPr>
      <w:r>
        <w:rPr>
          <w:b/>
          <w:sz w:val="18"/>
        </w:rPr>
        <w:t>Dan 6:26</w:t>
      </w:r>
      <w:r>
        <w:rPr>
          <w:sz w:val="18"/>
        </w:rPr>
        <w:t xml:space="preserve"> — Dan 6:26 I make a decree , that in all my royal dominion people are to tremble and fear before the God of Daniel , for he is the living God , enduring forever ; his kingdom shall never be destroyed , and his dominion shall be to the end .</w:t>
      </w:r>
    </w:p>
    <w:p>
      <w:pPr>
        <w:pStyle w:val="Heading1"/>
      </w:pPr>
      <w:r>
        <w:t>H3809 — la</w:t>
      </w:r>
    </w:p>
    <w:p>
      <w:pPr>
        <w:pStyle w:val="Heading2"/>
      </w:pPr>
      <w:r>
        <w:t>H3809 — not  [XREF]</w:t>
      </w:r>
    </w:p>
    <w:p>
      <w:r>
        <w:rPr>
          <w:i/>
        </w:rPr>
        <w:t>status: extracted  |  occ: 82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no, not, nothing</w:t>
        <w:br/>
        <w:t>Aramaic of lo (לֹא "not" H3808)</w:t>
      </w:r>
    </w:p>
    <w:p>
      <w:r>
        <w:t>Cross-reference term — verse context derived from OWNER registry.</w:t>
      </w:r>
    </w:p>
    <w:p>
      <w:pPr>
        <w:pStyle w:val="Heading1"/>
      </w:pPr>
      <w:r>
        <w:t>H3818 — lo am.mi</w:t>
      </w:r>
    </w:p>
    <w:p>
      <w:pPr>
        <w:pStyle w:val="Heading2"/>
      </w:pPr>
      <w:r>
        <w:t>H3818 — Not My People  [XREF]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A man living at the time of Divided Monarchy, only mentioned at Hos.1.9; </w:t>
        <w:br/>
        <w:t xml:space="preserve">only referred to as Lo-ammi (לֹא עַמִּי); </w:t>
        <w:br/>
        <w:t xml:space="preserve">son of Hosea and Gomer; </w:t>
        <w:br/>
        <w:t>a brother of Jezreel, Lo-ruhamah. § symbolic name given by the prophet Hosea to his second son by Gomer</w:t>
      </w:r>
    </w:p>
    <w:p>
      <w:r>
        <w:t>Cross-reference term — verse context derived from OWNER registry.</w:t>
      </w:r>
    </w:p>
    <w:p>
      <w:pPr>
        <w:pStyle w:val="Heading1"/>
      </w:pPr>
      <w:r>
        <w:t>H3819 — lo ru.cha.mah</w:t>
      </w:r>
    </w:p>
    <w:p>
      <w:pPr>
        <w:pStyle w:val="Heading2"/>
      </w:pPr>
      <w:r>
        <w:t>H3819 — No Mercy  [XREF]</w:t>
      </w:r>
    </w:p>
    <w:p>
      <w:r>
        <w:rPr>
          <w:i/>
        </w:rPr>
        <w:t>status: extracted  |  occ: 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A woman living at the time of Divided Monarchy, first mentioned at Hos.1.6; </w:t>
        <w:br/>
        <w:t xml:space="preserve">only referred to as Lo-ruhamah (לֹא רֻחָ֫מָה); </w:t>
        <w:br/>
        <w:t xml:space="preserve">daughter of Hosea and Gomer; </w:t>
        <w:br/>
        <w:t>a sister of Jezreel, Lo-ammi H3818). § (Pual) symbolic name given by the prophet Hosea to his daughter</w:t>
      </w:r>
    </w:p>
    <w:p>
      <w:r>
        <w:t>Cross-reference term — verse context derived from OWNER registry.</w:t>
      </w:r>
    </w:p>
    <w:p>
      <w:pPr>
        <w:pStyle w:val="Heading1"/>
      </w:pPr>
      <w:r>
        <w:t>H4000 — ma.von</w:t>
      </w:r>
    </w:p>
    <w:p>
      <w:pPr>
        <w:pStyle w:val="Heading2"/>
      </w:pPr>
      <w:r>
        <w:t>H4000 — teacher  [OWNER]</w:t>
      </w:r>
    </w:p>
    <w:p>
      <w:r>
        <w:rPr>
          <w:i/>
        </w:rPr>
        <w:t>status: candidate_delete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ones who taught, ones who gave understanding, teacher</w:t>
      </w:r>
    </w:p>
    <w:p>
      <w:r>
        <w:t>No verse context records.</w:t>
      </w:r>
    </w:p>
    <w:p>
      <w:pPr>
        <w:pStyle w:val="Heading1"/>
      </w:pPr>
      <w:r>
        <w:t>H4303 — mat.am</w:t>
      </w:r>
    </w:p>
    <w:p>
      <w:pPr>
        <w:pStyle w:val="Heading2"/>
      </w:pPr>
      <w:r>
        <w:t>H4303 — delicacy  [OWNER]</w:t>
      </w:r>
    </w:p>
    <w:p>
      <w:r>
        <w:rPr>
          <w:i/>
        </w:rPr>
        <w:t>status: extracted  |  occ: 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tasty or savory food, delectable food, dainties</w:t>
      </w:r>
    </w:p>
    <w:p>
      <w:pPr>
        <w:pStyle w:val="Heading3"/>
      </w:pPr>
      <w:r>
        <w:t>Set Aside (8 verses)</w:t>
      </w:r>
    </w:p>
    <w:p>
      <w:pPr>
        <w:pStyle w:val="ListBullet"/>
      </w:pPr>
      <w:r>
        <w:rPr>
          <w:b/>
          <w:sz w:val="18"/>
        </w:rPr>
        <w:t>Gen 27:4</w:t>
      </w:r>
      <w:r>
        <w:rPr>
          <w:sz w:val="18"/>
        </w:rPr>
        <w:t xml:space="preserve"> — Gen 27:4 and prepare for me delicious food , such as I love , and bring it to me so that I may eat , that my soul may bless you before I die .”</w:t>
      </w:r>
    </w:p>
    <w:p>
      <w:pPr>
        <w:pStyle w:val="ListBullet"/>
      </w:pPr>
      <w:r>
        <w:rPr>
          <w:b/>
          <w:sz w:val="18"/>
        </w:rPr>
        <w:t>Gen 27:7</w:t>
      </w:r>
      <w:r>
        <w:rPr>
          <w:sz w:val="18"/>
        </w:rPr>
        <w:t xml:space="preserve"> — Gen 27:7 ‘ Bring me game and prepare for me delicious food , that I may eat it and bless you before the Lord before I die .’</w:t>
      </w:r>
    </w:p>
    <w:p>
      <w:pPr>
        <w:pStyle w:val="ListBullet"/>
      </w:pPr>
      <w:r>
        <w:rPr>
          <w:b/>
          <w:sz w:val="18"/>
        </w:rPr>
        <w:t>Gen 27:9</w:t>
      </w:r>
      <w:r>
        <w:rPr>
          <w:sz w:val="18"/>
        </w:rPr>
        <w:t xml:space="preserve"> — Gen 27:9 Go to the flock and bring me two good young goats , so that I may prepare from them delicious food for your father , such as he loves .</w:t>
      </w:r>
    </w:p>
    <w:p>
      <w:pPr>
        <w:pStyle w:val="ListBullet"/>
      </w:pPr>
      <w:r>
        <w:rPr>
          <w:b/>
          <w:sz w:val="18"/>
        </w:rPr>
        <w:t>Gen 27:14</w:t>
      </w:r>
      <w:r>
        <w:rPr>
          <w:sz w:val="18"/>
        </w:rPr>
        <w:t xml:space="preserve"> — Gen 27:14 So he went and took them and brought them to his mother , and his mother prepared delicious food , such as his father loved .</w:t>
      </w:r>
    </w:p>
    <w:p>
      <w:pPr>
        <w:pStyle w:val="ListBullet"/>
      </w:pPr>
      <w:r>
        <w:rPr>
          <w:b/>
          <w:sz w:val="18"/>
        </w:rPr>
        <w:t>Gen 27:17</w:t>
      </w:r>
      <w:r>
        <w:rPr>
          <w:sz w:val="18"/>
        </w:rPr>
        <w:t xml:space="preserve"> — Gen 27:17 And she put the delicious food and the bread , which she had prepared , into the hand of her son Jacob .</w:t>
      </w:r>
    </w:p>
    <w:p>
      <w:pPr>
        <w:pStyle w:val="ListBullet"/>
      </w:pPr>
      <w:r>
        <w:rPr>
          <w:b/>
          <w:sz w:val="18"/>
        </w:rPr>
        <w:t>Gen 27:31</w:t>
      </w:r>
      <w:r>
        <w:rPr>
          <w:sz w:val="18"/>
        </w:rPr>
        <w:t xml:space="preserve"> — Gen 27:31 He also prepared delicious food and brought it to his father . And he said to his father , “Let my father arise and eat of his son’s game , that you may bless me.”</w:t>
      </w:r>
    </w:p>
    <w:p>
      <w:pPr>
        <w:pStyle w:val="ListBullet"/>
      </w:pPr>
      <w:r>
        <w:rPr>
          <w:b/>
          <w:sz w:val="18"/>
        </w:rPr>
        <w:t>Pro 23:3</w:t>
      </w:r>
      <w:r>
        <w:rPr>
          <w:sz w:val="18"/>
        </w:rPr>
        <w:t xml:space="preserve"> — Pro 23:3 Do not desire his delicacies , for they are deceptive food .</w:t>
      </w:r>
    </w:p>
    <w:p>
      <w:pPr>
        <w:pStyle w:val="ListBullet"/>
      </w:pPr>
      <w:r>
        <w:rPr>
          <w:b/>
          <w:sz w:val="18"/>
        </w:rPr>
        <w:t>Pro 23:6</w:t>
      </w:r>
      <w:r>
        <w:rPr>
          <w:sz w:val="18"/>
        </w:rPr>
        <w:t xml:space="preserve"> — Pro 23:6 Do not eat the bread of a man who is stingy ; do not desire his delicacies ,</w:t>
      </w:r>
    </w:p>
    <w:p>
      <w:pPr>
        <w:pStyle w:val="Heading1"/>
      </w:pPr>
      <w:r>
        <w:t>H8394 — te.vu.nah</w:t>
      </w:r>
    </w:p>
    <w:p>
      <w:pPr>
        <w:pStyle w:val="Heading2"/>
      </w:pPr>
      <w:r>
        <w:t>H8394 — understanding  [XREF]</w:t>
      </w:r>
    </w:p>
    <w:p>
      <w:r>
        <w:rPr>
          <w:i/>
        </w:rPr>
        <w:t>status: extracted  |  occ: 45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understanding, intelligence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the act of understanding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skill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the faculty of understanding</w:t>
      </w:r>
    </w:p>
    <w:p>
      <w:pPr>
        <w:pStyle w:val="ListBullet"/>
      </w:pPr>
      <w:r>
        <w:rPr>
          <w:b/>
          <w:sz w:val="18"/>
        </w:rPr>
        <w:t xml:space="preserve">1b1  </w:t>
      </w:r>
      <w:r>
        <w:rPr>
          <w:sz w:val="18"/>
        </w:rPr>
        <w:t>intelligence, understanding, insight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the object of knowledge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teacher (personification)</w:t>
      </w:r>
    </w:p>
    <w:p>
      <w:r>
        <w:t>Cross-reference term — verse context derived from OWNER registry.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