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Salvation</w:t>
      </w:r>
    </w:p>
    <w:p>
      <w:pPr>
        <w:pStyle w:val="Heading3"/>
      </w:pPr>
      <w:r>
        <w:t>A study of seven inner-life characteristics in Scripture</w:t>
      </w:r>
    </w:p>
    <w:p/>
    <w:p>
      <w:pPr>
        <w:pStyle w:val="Heading2"/>
      </w:pPr>
      <w:r>
        <w:t>What this study is</w:t>
      </w:r>
    </w:p>
    <w:p>
      <w:r>
        <w:t>Salvation is the most encompassing word in Scripture for the inner-life movement by which a person is brought from a condition of danger, guilt, fragmentation, or bondage into a condition of safety, standing, wholeness, or freedom. The English word collects what the biblical languages distribute. This study works from the languages outward, examining the seven inner-being characteristics that Scripture's salvation-vocabulary together articulates. Each names something different. They cannot be collapsed into "being saved" as a covering term. But they belong together, because they describe the linked inner-being movements by which the full work that Scripture calls salvation is carried.</w:t>
      </w:r>
    </w:p>
    <w:p>
      <w:r>
        <w:t>The seven divide cleanly when each is named precisely. Eschatological salvation received by faith is the comprehensive characteristic — the inner-being movement of receiving, by faith, a deliverance whose final term is rescue from the wrath to come and entry into the life of the age to come. Physical rescue from mortal danger is the crisis characteristic — the inner-being state and act of one whose life is materially imperilled and who turns to God or to the qualified rescuer for deliverance. Healing wholeness through faith exercise is the constitutional-restoration characteristic — the inner movement of the one who, exercising trust, receives bodily, social, and conscience-level restoration. Conscience cleansed through atonement received is the moral-relational characteristic — the inner state of the one whose guilt has been covered by a qualified mediating act, freeing the conscience for standing before God. Priestly mediation — the machinery of atonement — is the vocational characteristic — the inner-being equipment of the one who stands between holy God and guilty community, bearing solidarity-burden and enacting the ordained ritual sequence. Salvation anticipated and hope sustained is the temporal-anticipatory characteristic — the inner-being orientation toward a salvation that is real but not yet possessed, held across the gap by sustained waiting. Ransomed identity, gratitude and memory is the identity-constituting characteristic — the inner-being state of the one whose self-understanding is permanently structured by the recollection of having been bought back from bondage.</w:t>
      </w:r>
    </w:p>
    <w:p>
      <w:r>
        <w:t>These seven also define each other by their boundaries. Eschatological salvation names the comprehensive arc; physical rescue and healing name the immediate creaturely modes in which salvation reaches the body; atonement-received and priestly mediation name the moral-relational mechanism by which guilt is addressed; anticipation names the inner-being shape of waiting under unfulfilled promise; ransomed identity names the sustained self-understanding produced by deliverance received in time. Each acts on a different object — eschatological standing (the first); imperilled life (the second); fractured wholeness (the third); guilt-loaded conscience (the fourth); the community's standing as enacted through ordained ritual (the fifth); the not-yet (the sixth); the memorial structure of the self (the seventh). The distinctions matter because they reveal a salvation economy more articulated than the English word "salvation" suggests.</w:t>
      </w:r>
    </w:p>
    <w:p>
      <w:r>
        <w:t xml:space="preserve">A note on the asymmetry across these seven, which the verse evidence makes unavoidable. Six of the characteristics describe the inner-being state, posture, or movement of the </w:t>
      </w:r>
      <w:r>
        <w:rPr>
          <w:i/>
        </w:rPr>
        <w:t>recipient</w:t>
      </w:r>
      <w:r>
        <w:t xml:space="preserve"> of salvation — what it is to receive, to cry out, to trust, to be covered, to wait, to remember. The seventh — priestly mediation — describes the inner-being equipment of the </w:t>
      </w:r>
      <w:r>
        <w:rPr>
          <w:i/>
        </w:rPr>
        <w:t>enactor</w:t>
      </w:r>
      <w:r>
        <w:t xml:space="preserve"> of one part of the salvation-mechanism. These are not seven instances of the same kind. Six are receptive characteristics; one is vocational. The verse evidence makes the partition itself part of what the study has to surface. The reader who expects the seven to align into a uniform pattern will misread; the pattern includes a structural asymmetry that should be respected rather than smoothed over.</w:t>
      </w:r>
    </w:p>
    <w:p>
      <w:r>
        <w:t>A second note on the temporal-and-directional compass these names trace. Eschatological salvation points downward from above (received from divine initiative). Physical rescue points outward toward safety (away from threatened life). Healing wholeness points forward through the faith-act toward restored function. Atonement received points inward from the mechanism toward the conscience. Priestly mediation points in two directions simultaneously (toward God on behalf of the community; toward the community on behalf of God). Anticipated salvation points forward toward the not-yet. Ransomed identity points backward into a past constituting the present. The full salvation Scripture names is therefore not located on one axis of time or direction but operates across the full temporal and directional compass of human inner being.</w:t>
      </w:r>
    </w:p>
    <w:p/>
    <w:p>
      <w:pPr>
        <w:pStyle w:val="Heading2"/>
      </w:pPr>
      <w:r>
        <w:t>The divine pattern</w:t>
      </w:r>
    </w:p>
    <w:p>
      <w:r>
        <w:t>Every one of the seven characteristics has its source in God, and the pattern of attribution across them composes a unified portrait of the divine character beneath the differentiated saving acts.</w:t>
      </w:r>
    </w:p>
    <w:p>
      <w:r>
        <w:t>God saves. The act-vocabulary is most concentrated and explicit in the comprehensive characteristic: "Salvation belongs to our God who sits on the throne, and to the Lamb" (Rev 7:10). "God our Savior… desires all people to be saved and to come to the knowledge of the truth" (1Ti 2:3–4). "He saved us, not because of works done by us in righteousness, but according to his own mercy" (Tit 3:5). The salvation-act is divine in origin, divine in intention, and divine in the standard against which its mechanism is to be assessed. Eph 2:8–9 makes the triple negation explicit within the same clause as the positive affirmation: "By grace you have been saved through faith. And this is not your own doing; it is the gift of God, not a result of works, so that no one may boast." The structure is not contingent — it is constitutive of what salvation is.</w:t>
      </w:r>
    </w:p>
    <w:p>
      <w:r>
        <w:t>God rescues. The crisis-vocabulary names God as the one whose hand reaches into the situation where life is at stake. "Out of his distress he cried to the Lord, and he heard him from his temple" (2Sa 22:7; Psa 18:6). "He sent from on high, he took me, he drew me out of many waters" (2Sa 22:17). "The Lord is a stronghold in the day of trouble; he knows those who take refuge in him" (Nah 1:7). The crisis-cry is not directed into the void; it is directed to the one who hears and acts. Where the cry meets faith, the act follows. The pattern is consistent across the corpus: when extremity exceeds what creaturely resources can manage, God himself acts to rescue.</w:t>
      </w:r>
    </w:p>
    <w:p>
      <w:r>
        <w:t>God heals. The faith-exercise characteristic concentrates the healing act in Christ as the embodied agent: "Your faith has made you well; go in peace" (Luk 8:48; Mar 5:34). "If I only touch his garment, I will be made well" (Mat 9:21). "Have mercy on me, Son of David" (Mar 10:47). The healing acts named in this characteristic are not metaphorical — they restore failed body, failed sight, failed standing — and the agent in every case is God in Christ. The healing reaches beyond the bodily symptom to the moral-relational core: "Take heart, my son; your sins are forgiven" — and then "Rise, take up your bed and go home" (Mat 9:2, 6). The bodily restoration and the moral-relational restoration are joined in the act.</w:t>
      </w:r>
    </w:p>
    <w:p>
      <w:r>
        <w:t xml:space="preserve">God atones. The Psalter is direct: "Iniquities prevail against me; as for our transgressions, you atone for them" (Psa 65:3). "He, being compassionate, atoned for their iniquity and did not destroy them" (Psa 78:38). Leviticus 17:11 names the divine institution of the mechanism: "I have given it for you on the altar to make atonement for your souls, for it is the blood that makes atonement by the life." The mechanism originates with God; what flows through the priestly hands is what God has given as the means of cover. Romans 3:25 brings the line to its New-Testament crystallization: "whom God put forward as a propitiation by his blood, to be received by faith." Christ is not the mechanism of propitiation operating on God's behalf; Christ is the </w:t>
      </w:r>
      <w:r>
        <w:rPr>
          <w:i/>
        </w:rPr>
        <w:t>hilastērion</w:t>
      </w:r>
      <w:r>
        <w:t xml:space="preserve"> — the personal embodiment of the place of atonement that God himself supplies.</w:t>
      </w:r>
    </w:p>
    <w:p>
      <w:r>
        <w:t>God designs and authorizes the priestly office. The mediation characteristic is the one where the divine attribution operates indirectly — God does not undergo the priestly machinery, but God designs it, commands it, and authorizes the persons who stand in it. "Then the Lord said to Moses, 'Take Aaron and his sons with him… so that they may serve me as priests'" (Exo 28:1; Lev 8:34). The Day of Atonement institution is given by divine command (Lev 16). The vocation exists because divine command constitutes it. The priest's standing to act on behalf of others is not self-assumed; it is conferred. The asymmetry runs through the institution at every point.</w:t>
      </w:r>
    </w:p>
    <w:p>
      <w:r>
        <w:t>God sustains the not-yet. The anticipation characteristic finds its anchor in the divine commitment that what is promised will arrive. "By faith Sarah herself received power to conceive… because she considered him faithful who had promised" (Heb 11:11). "We rejoice in hope of the glory of God" (Rom 5:2). "Hope does not put us to shame, because God's love has been poured into our hearts" (Rom 5:5). Isaiah's image of God as one who is himself unwilling to rest until salvation is complete is the most arresting form of this pattern: "For Zion's sake I will not keep silent, and for Jerusalem's sake I will not be quiet, until her righteousness goes forth as brightness, and her salvation as a burning torch" (Isa 62:1). "Put on righteousness as a breastplate, and a helmet of salvation on his head" (Isa 59:17). The not-yet is not held by the creature alone; it is held also by a God who himself stands clothed in salvation and committed to its completion.</w:t>
      </w:r>
    </w:p>
    <w:p>
      <w:r>
        <w:t>God ransoms. The ransom-vocabulary names the most arresting feature of the divine character: God acts in a transactional mode, paying a cost, taking the bondage onto himself in order that the captive may be released. "Out of Egypt I called my son" (Hos 11:1). "It is because the Lord loves you and is keeping the oath he swore to your fathers, that the Lord has brought you out with a mighty hand and redeemed you from the house of slavery" (Deu 7:8). "There is no other god besides me, a righteous God and a Saviour" (Isa 45:21). And the apocalyptic vision names the cosmic completion: "Worthy are you to take the scroll and to open its seals, for you were slain, and by your blood you ransomed people for God from every tribe and language and people and nation" (Rev 5:9). The ransom-act is not for God's benefit; it is for the captive's. The divine self-disclosure is in the act of paying.</w:t>
      </w:r>
    </w:p>
    <w:p>
      <w:r>
        <w:t>A single pattern unifies the seven. The pattern is not located in any one verse but emerges from the cumulative weight of the attribution: God is the source of the salvation in every characteristic, and the human is consistently the recipient. The asymmetry runs through the corpus without exception. God saves; God rescues; God heals; God atones; God designs and authorizes the priestly machinery; God sustains the not-yet; God ransoms. The human cries out, trusts, presents the offering, stands in the priestly role only by divine appointment, waits, remembers. Where the human acts, the act is responsive — the cry, the touch, the contrition, the prescribed ritual, the patient waiting, the obedient remembrance. The salvation economy is built on this asymmetry: divine character grounds the movement; human participation receives and extends.</w:t>
      </w:r>
    </w:p>
    <w:p>
      <w:r>
        <w:t>Two further patterns deserve naming. First, the modal-and-categorical variation in how God is involved across the seven. In some characteristics, God shares the inner-being posture with the recipient in a modal sense — God too wears the helmet of salvation (Isa 59:17), God too is committed to the not-yet (Isa 62:1). In some characteristics, God's posture is responsive to the creaturely posture — the cry is heard, the faith is named. In some, the divine posture has no analogue on the human side at all — God is not atoned-for, not the ransomed, not the mediator-needing-coverage. The verse evidence sustains a spectrum from modal-sharing (where God and creature both bear the same orientation, in modes proper to each) through asymmetric transaction (where God and creature stand on different sides of one act) to pure creaturely response (where the human characteristic exists only because God's prior act has occasioned it). The spectrum is not a deficiency but a precise theological map of what kinds of inner-being movement salvation in Scripture takes.</w:t>
      </w:r>
    </w:p>
    <w:p>
      <w:r>
        <w:t>Second, the eschatological orientation. Every one of the seven characteristics points beyond its present operation toward a comprehensive completion. Eschatological salvation points toward the day of the Lord (Rom 5:9). Physical rescue points toward inherited righteousness (Heb 11:7). Healing wholeness points toward discipleship "on the way" (Mar 10:52). Atonement received points toward Daniel's vision of finished iniquity (Dan 9:24). Priestly mediation points by its own incompleteness toward a once-for-all atoning act beyond its annual rhythm. Anticipated salvation points by definition forward, toward the appearing for which it waits (1Pe 1:7). Ransomed identity points toward the everlasting joy with which the ransomed of the LORD return (Isa 35:10; 51:11). The salvation operating in present-recurring acts is foretaste of an eschatological completion in which the whole movement comes to rest.</w:t>
      </w:r>
    </w:p>
    <w:p>
      <w:r>
        <w:t>A final word about scope. The verse evidence in this study reaches across the Levitical sacrificial system, the Davidic crisis-cries, the prophetic salvation oracles, the Synoptic healing narratives, the Pauline articulation of salvation by grace through faith, the Petrine and Hebrews development of the eschatological hope, and the Johannine apocalyptic completion. Within this scope, a real shift occurs between the Old-Covenant operation of the priestly machinery and the New-Covenant declaration that the once-for-all atoning act has occurred. The shift is partial in this study — the New-Testament epistolary articulation of how the Levitical pattern is fulfilled in Christ is the natural locus for the integration, and that fuller integration is the work of a later, cross-study examination where atonement, sacrifice, ritual cleansing, and the role of the priesthood-of-believers can be examined together. The present study works within its own scope: what each of the seven characteristics names as an inner-being movement, what is shared and what is distinct across them, and what divine character emerges from the integrated portrait.</w:t>
      </w:r>
    </w:p>
    <w:p/>
    <w:p>
      <w:pPr>
        <w:pStyle w:val="Heading2"/>
      </w:pPr>
      <w:r>
        <w:t>Eschatological salvation received by faith</w:t>
      </w:r>
    </w:p>
    <w:p>
      <w:r>
        <w:t xml:space="preserve">This characteristic names the comprehensive inner-being movement of being saved — receiving, through faith, a salvation whose initial term is justification, whose middle term is sustained perseverance, and whose final term is rescue from the wrath to come and entry into the life of the age to come. The Greek </w:t>
      </w:r>
      <w:r>
        <w:rPr>
          <w:i/>
        </w:rPr>
        <w:t>sōzō</w:t>
      </w:r>
      <w:r>
        <w:t xml:space="preserve"> family carries the dominant vocabulary, with </w:t>
      </w:r>
      <w:r>
        <w:rPr>
          <w:i/>
        </w:rPr>
        <w:t>sōtēria</w:t>
      </w:r>
      <w:r>
        <w:t xml:space="preserve"> as the noun-form and </w:t>
      </w:r>
      <w:r>
        <w:rPr>
          <w:i/>
        </w:rPr>
        <w:t>sōtēr</w:t>
      </w:r>
      <w:r>
        <w:t xml:space="preserve"> as the agent-title; Hebrew background sits in the </w:t>
      </w:r>
      <w:r>
        <w:rPr>
          <w:i/>
        </w:rPr>
        <w:t>yāšaʿ</w:t>
      </w:r>
      <w:r>
        <w:t xml:space="preserve"> root with its spatial-rescue sense (movement from narrow to wide).</w:t>
      </w:r>
    </w:p>
    <w:p>
      <w:r>
        <w:t>The anchoring text is Ephesians 2:8–9: "For by grace you have been saved through faith. And this is not your own doing; it is the gift of God, not a result of works, so that no one may boast." The verse is structurally compact and exposes the entire characteristic's logic in a single clause. Three negations and one positive affirmation: not yourself, not works, not self-originating; but grace, through faith, as gift. The reception is real — faith does its work, and the work is the work of receiving — but the originating source is wholly divine. The grammar of the perfect passive (</w:t>
      </w:r>
      <w:r>
        <w:rPr>
          <w:i/>
        </w:rPr>
        <w:t>sesōsmenoi</w:t>
      </w:r>
      <w:r>
        <w:t>) holds the salvation as completed-and-continuing: an act that has happened and an enduring state that follows.</w:t>
      </w:r>
    </w:p>
    <w:p>
      <w:r>
        <w:t>The verse evidence makes the act-and-state structure explicit at multiple points. Romans 5:9–10 names the temporal layering: "Since, therefore, we have now been justified by his blood, much more shall we be saved by him from the wrath of God. For if while we were enemies we were reconciled to God by the death of his Son, much more, now that we are reconciled, shall we be saved by his life." The verse holds together a present standing ("having been justified") and a future deliverance ("shall we be saved") within one continuous arc. Romans 8:24 names the same temporal layering from the angle of hope: "For in this hope we were saved. Now hope that is seen is not hope. For who hopes for what he sees? But if we hope for what we do not see, we wait for it with patience." The salvation is already real and not yet complete; the present possession includes the orientation toward what remains.</w:t>
      </w:r>
    </w:p>
    <w:p>
      <w:r>
        <w:t>The reception by faith is anchored in the human inner-being movement of receiving rather than achieving. Romans 10:9–10 names the structure: "If you confess with your mouth that Jesus is Lord and believe in your heart that God raised him from the dead, you will be saved. For with the heart one believes and is justified, and with the mouth one confesses and is saved." The inner act of belief and the outer act of confession are linked; both are receptive movements that orient the inner being toward what God has done in Christ. The faith is not a meritorious work that earns the salvation; it is the inner-being shape by which the gift is received. The grammatical pattern is consistent: the human verbs are receptive (believe, confess, receive), while the salvific verbs are divine (saved, justified, made alive).</w:t>
      </w:r>
    </w:p>
    <w:p>
      <w:r>
        <w:t>The corpus develops the characteristic's outworking in sustained perseverance. Philippians 2:12–13: "Work out your own salvation with fear and trembling, for it is God who works in you, both to will and to work for his good pleasure." The injunction to "work out" the salvation might seem to contradict the gift-structure of Eph 2:8–9 if read alone, but the next clause supplies the resolution: the working-out is the inner-being expression of the divine working-within. The same gift that was received in justification is being made operative across the perseverance of the saved life. Hebrews 7:25 carries the same logic: "Consequently, he is able to save to the uttermost those who draw near to God through him, since he always lives to make intercession for them." The saving act is not exhausted in the initial reception; the high-priestly intercession sustains it across the lived span. Hebrews 9:28 fixes the horizon: "Christ, having been offered once to bear the sins of many, will appear a second time, not to deal with sin but to save those who are eagerly waiting for him." Initial reception, sustained operation, eschatological completion — the same salvation, in three temporal modes.</w:t>
      </w:r>
    </w:p>
    <w:p>
      <w:r>
        <w:t>The reach of the characteristic is broad. Romans 11:14 and 1 Corinthians 9:22 evidence the missional extension: the saved person becomes the one through whom the saving message extends to others. "All things to all people, that by all means I might save some." 1 Timothy 2:3–4 names the divine intention at its widest scope: God "desires all people to be saved and to come to the knowledge of the truth." Acts 4:12 names the exclusive locus through which the desired salvation comes: "There is salvation in no one else, for there is no other name under heaven given among men by which we must be saved." The breadth of the divine intention and the specificity of the means stand together: the offer reaches to all; the way is one.</w:t>
      </w:r>
    </w:p>
    <w:p>
      <w:r>
        <w:t>A negative pole is structurally articulated. The corpus names a sealed inner-state where the offered salvation is refused. 2 Thessalonians 2:10 identifies it: "they refused to love the truth and so be saved." The refusal is not a failure of comprehension but a failure of love-directed-toward-truth. The inner-being movement that would have received the gift is closed against it. The negative pole is not a different inner-being characteristic competing with salvation; it is the closed state of the receptive inner ground. Other negative-pole instances include the self-sufficient inner posture exemplified by the rich young ruler (Mat 19:16–24), the works-orientation Paul names as the alternative to grace-faith (Tit 3:5), and the perishing-mode Paul names as the present-tense alternative to being-saved (1Co 1:18). At every point, the negative pole is the inner state that has closed against reception, not a category external to the characteristic itself.</w:t>
      </w:r>
    </w:p>
    <w:p>
      <w:r>
        <w:t>The sustained effect of received salvation is identity-stabilization. Acts 2:47 names the community-form: "those who were being saved" — a participial designation marking a continuous inner-being state. 2 Timothy 1:9 grounds the identity in pre-temporal divine intention: God "saved us and called us to a holy calling, not because of our works but because of his own purpose and grace, which he gave us in Christ Jesus before the ages began." The identity of the saved person is not a felt state subject to fluctuation; it is a standing grounded in divine intention older than the world. The grace that operates in time is the expression of the grace that was purposed before time.</w:t>
      </w:r>
    </w:p>
    <w:p>
      <w:r>
        <w:t>Faith is the operative inner-being instrument throughout — and the corpus is careful to specify what faith is and what it is not. It is not a feeling: 1 Corinthians 15:2 names the conditional shape ("the gospel which you also received, by which also you are being saved, if you hold fast to the word"). It is not a one-time event without sustained operation: Philippians 1:6 expects "he who began a good work in you will bring it to completion at the day of Jesus Christ." It is not self-generated: Ephesians 2:8 names the gift-status of the faith itself ("this is not your own doing; it is the gift of God"). And it is not exhausted in cognitive assent: James 2:14 challenges any reading that would reduce faith to mental affirmation without lived expression. The faith Scripture names is the inner-being orientation by which the whole person turns toward, receives, and continues in what God has done in Christ.</w:t>
      </w:r>
    </w:p>
    <w:p/>
    <w:p>
      <w:pPr>
        <w:pStyle w:val="Heading2"/>
      </w:pPr>
      <w:r>
        <w:t>Physical rescue from mortal danger</w:t>
      </w:r>
    </w:p>
    <w:p>
      <w:r>
        <w:t xml:space="preserve">This characteristic names the inner-being state and act of one whose life is materially in danger and who turns toward God or toward the qualified rescuer for deliverance. The Hebrew background includes </w:t>
      </w:r>
      <w:r>
        <w:rPr>
          <w:i/>
        </w:rPr>
        <w:t>yāšaʿ</w:t>
      </w:r>
      <w:r>
        <w:t xml:space="preserve"> and </w:t>
      </w:r>
      <w:r>
        <w:rPr>
          <w:i/>
        </w:rPr>
        <w:t>nāṣal</w:t>
      </w:r>
      <w:r>
        <w:t xml:space="preserve"> (to deliver, snatch away), with </w:t>
      </w:r>
      <w:r>
        <w:rPr>
          <w:i/>
        </w:rPr>
        <w:t>pādāh</w:t>
      </w:r>
      <w:r>
        <w:t xml:space="preserve"> (ransom-release) appearing in distress-contexts where the rescue is structured as buying back. The Greek follows with </w:t>
      </w:r>
      <w:r>
        <w:rPr>
          <w:i/>
        </w:rPr>
        <w:t>sōzō</w:t>
      </w:r>
      <w:r>
        <w:t xml:space="preserve"> deployed in its physical-rescue sense.</w:t>
      </w:r>
    </w:p>
    <w:p>
      <w:r>
        <w:t xml:space="preserve">The anchoring text is Matthew 14:30 — Peter sinking under the wind on the water: "Lord, save me." Two words. The bare imperative </w:t>
      </w:r>
      <w:r>
        <w:rPr>
          <w:i/>
        </w:rPr>
        <w:t>sōson me</w:t>
      </w:r>
      <w:r>
        <w:t xml:space="preserve"> compresses the entire characteristic into its irreducible minimum: the cry from creaturely incapacity to the one within reach who can act. The verse is paradigmatic because it strips the characteristic to its core grammar — no theological argument, no extended petition, no cognitive elaboration; only the address from extremity to the rescuer. The same compressed structure appears across the corpus: "Lord, save us; we are perishing" (Mat 8:25); "Master, Master, we are perishing" (Luk 8:24); "Save me, O God, for the waters have come up to my neck" (Psa 69:1).</w:t>
      </w:r>
    </w:p>
    <w:p>
      <w:r>
        <w:t>The acute-crisis register dominates the characteristic's evidence. The corpus shows mortal danger in many forms: storm at sea (the synoptic boat-narratives; Acts 27); pursuit by enemies (the Davidic Psalms throughout, especially 18, 22, 34, 56); plague and judgment (Num 16:48 — Aaron stands between the dead and the living); flood (Noah's deliverance, Heb 11:7); execution (the rescues of Daniel and his companions, Dan 3 and 6, are background here even where the lexical anchors do not surface). The characteristic's evidence is consistently embodied: a real body in real peril, with a real risk that the peril will close fatally.</w:t>
      </w:r>
    </w:p>
    <w:p>
      <w:r>
        <w:t>The phenomenology under acute threat is structurally distinctive. The corpus repeatedly names what happens to the inner being under the pressure of mortal danger. The first marker is the compression of the volitional and cognitive faculties to the bare cry. The terror narrows; reflection cannot sustain itself; what remains is the address. The Davidic Psalms record this with precision: "I am weary with my crying out; my throat is parched. My eyes grow dim with waiting for my God" (Psa 69:3). The cry continues until the body itself is exhausted. The second marker is the experience of being beyond creaturely help. "I sink in deep mire, where there is no foothold; I have come into deep waters, and the flood sweeps over me" (Psa 69:2). The creaturely resources are exhausted; only the divine resource remains. The third marker is the relational specificity of the cry. The address is not into the void; it is to a named other — Lord, my God, Saviour — who is expected to act because of who that other is.</w:t>
      </w:r>
    </w:p>
    <w:p>
      <w:r>
        <w:t xml:space="preserve">The characteristic also surfaces in a distinctively inverse register that the corpus names directly. The crucifixion narrative records the mockers' use of the rescue-vocabulary against Christ: "He saved others; he cannot save himself" (Mat 27:42; Mar 15:31; Luk 23:35). The verbal structure is identical to the rescue-cry, but the inner-being posture has inverted. The mockers' use of </w:t>
      </w:r>
      <w:r>
        <w:rPr>
          <w:i/>
        </w:rPr>
        <w:t>sōzō</w:t>
      </w:r>
      <w:r>
        <w:t xml:space="preserve"> assumes a power-logic — the one who has power must use it for self-preservation, or his power is shown false. The verses press the characteristic into ironic service. The refusal to self-rescue, in this register, is precisely the act by which the rescue of others is accomplished. The same lexical root that names the storm-cry names also the inversion that completes the redemptive work; the two are not in tension at the verse level but at the inner-being level the inversion is total. The mockers want a rescue that proves power by self-saving; the act they ridicule is a non-self-rescue that is the maximum expression of saving power.</w:t>
      </w:r>
    </w:p>
    <w:p>
      <w:r>
        <w:t>Hebrews 5:7 carries this inversion into the territory of Christ's own inner-being. "In the days of his flesh, Jesus offered up prayers and supplications, with loud cries and tears, to him who was able to save him from death, and he was heard because of his reverence." The verse is theologically arresting. Christ engages the rescue-characteristic from within human inner-being: prayers, supplications, loud cries, tears, addressed to the one who could save from death. The address is heard. And yet the rescue does not take the form the petitioner might have expected — Christ is not saved from death by avoiding it but through it, in a resurrection that fulfils the rescue by reconstituting the situation rather than reversing it. The reverent posture of the petitioner is named as the ground of the hearing; the inverse-rescue that follows is held within the divine answer.</w:t>
      </w:r>
    </w:p>
    <w:p>
      <w:r>
        <w:t>Noah's deliverance is the corpus's most extended narrative-form instance of the characteristic, and it carries a theologically distinctive freight. Hebrews 11:7 names the inner-being movement: "By faith Noah, being warned by God concerning events as yet unseen, in reverent fear constructed an ark for the saving of his household. By this he condemned the world and became an heir of the righteousness that comes by faith." The faith-act precedes the rescue-event by the duration of the ark's construction; the inner-being orientation toward the not-yet-occurred danger sustains an extended physical labour. The rescue, when it comes, is bodily and total — the household saved through water that destroys those outside. 1 Peter 3:21 carries the typological extension forward: "Baptism, which corresponds to this, now saves you, not as a removal of dirt from the body but as an appeal to God for a good conscience, through the resurrection of Jesus Christ." The physical rescue becomes the type whose antitype is the inner-being address to God for a good conscience.</w:t>
      </w:r>
    </w:p>
    <w:p>
      <w:r>
        <w:t>The enabling inner condition for this characteristic is the recognition of genuine creaturely incapacity combined with the orientation of will toward God as the one within reach. Where the inner being does not recognize incapacity, the cry does not come — the rich, the secure, the self-sufficient do not characteristically cry out from mortal danger because they have not yet exhausted their creaturely resources. Where the inner being recognizes incapacity but cannot turn toward God — where despair has sealed the inner ground or where defiance refuses to address — the cry also does not come. Acts 27:20 names the empty-of-hope state directly: "When neither sun nor stars appeared for many days, and no small tempest lay on us, all hope of our being saved was at last abandoned." The hope was extinguished; the cry would not be sustained.</w:t>
      </w:r>
    </w:p>
    <w:p>
      <w:r>
        <w:t>The blocking inner conditions for this characteristic are accordingly two. The first is self-sufficiency masking the creaturely incapacity, which prevents the cry from forming because the inner being has not yet recognized that the situation exceeds its resources. The second is despair-as-closure, which prevents the cry from forming because the inner being has lost the conviction that any address would be heard. Both block at the level of the cry's formation. Both are inner-being states that close the receptive ground against which the rescue would otherwise operate. The blasphemous demand of the second crucified criminal — "Are you not the Christ? Save yourself and us!" (Luk 23:39) — is a third register of blockage: the rescue-vocabulary is used, but the inner posture is faithless demand rather than dependent address. The grammar of the cry is preserved; the inner-being movement that should accompany it is absent.</w:t>
      </w:r>
    </w:p>
    <w:p>
      <w:r>
        <w:t>The sustained effect of received physical rescue, where the inner being has been formed by it, includes faith-heir identity (Heb 11:7), the deepened capacity for dependent address under future extremity (the Davidic Psalms record this pattern repeatedly), and intercessory capacity directed toward others in mortal danger (Moses standing between God and the people; Aaron between the plague and the living; the prophets interceding for the threatened community). The rescue received does not terminate in the rescued person's safety but generates the inner-being structure of one who knows what rescue is and turns that knowledge toward the rescue of others.</w:t>
      </w:r>
    </w:p>
    <w:p>
      <w:r>
        <w:t>The characteristic carries no memory-faculty engagement of the kind that the ransomed-identity characteristic does. The crisis is present-tense and situationally immediate; what is remembered is, at most, the prior pattern of rescue that grounds the present cry. The corpus does not develop, within this characteristic, the sustained-identity structures that mark the ransomed-identity characteristic. The two are linked — past rescues form the inner ground from which present cries are made — but they operate in different temporal registers. The rescue-characteristic operates in the moment; the ransomed-identity characteristic operates across time.</w:t>
      </w:r>
    </w:p>
    <w:p/>
    <w:p>
      <w:pPr>
        <w:pStyle w:val="Heading2"/>
      </w:pPr>
      <w:r>
        <w:t>Healing wholeness through faith exercise</w:t>
      </w:r>
    </w:p>
    <w:p>
      <w:r>
        <w:t xml:space="preserve">This characteristic names the inner-being movement of the one who, exercising trust, receives bodily, social, and conscience-level restoration. The Greek </w:t>
      </w:r>
      <w:r>
        <w:rPr>
          <w:i/>
        </w:rPr>
        <w:t>sōzō</w:t>
      </w:r>
      <w:r>
        <w:t xml:space="preserve"> carries the dominant vocabulary in its healing-of-the-whole-person sense, with the haemorrhage and Bartimaeus narratives as the most concentrated evidence. The Hebrew background is in the </w:t>
      </w:r>
      <w:r>
        <w:rPr>
          <w:i/>
        </w:rPr>
        <w:t>rāp̱āʾ</w:t>
      </w:r>
      <w:r>
        <w:t xml:space="preserve"> (heal) and </w:t>
      </w:r>
      <w:r>
        <w:rPr>
          <w:i/>
        </w:rPr>
        <w:t>yāšaʿ</w:t>
      </w:r>
      <w:r>
        <w:t xml:space="preserve"> roots, with the healing instances in 2 Kings 5 (Naaman) and Isaiah 38 (Hezekiah) as the major narrative anchors.</w:t>
      </w:r>
    </w:p>
    <w:p>
      <w:r>
        <w:t xml:space="preserve">The anchoring text is Mark 5:34 (with the Matthean and Lukan parallels at Mat 9:22 and Luk 8:48): "Daughter, your faith has made you well; go in peace, and be healed of your disease." The verse is structurally distinctive. The healing has occurred — the woman knows in her body that she is healed — and Jesus declares the attribution: </w:t>
      </w:r>
      <w:r>
        <w:rPr>
          <w:i/>
        </w:rPr>
        <w:t>hē pistis sou sesōken se</w:t>
      </w:r>
      <w:r>
        <w:t xml:space="preserve">. "Your faith has made you well." The grammar matters. The verb </w:t>
      </w:r>
      <w:r>
        <w:rPr>
          <w:i/>
        </w:rPr>
        <w:t>sōzō</w:t>
      </w:r>
      <w:r>
        <w:t xml:space="preserve"> in the perfect tense holds the healing as completed-and-continuing; the subject of the saving is </w:t>
      </w:r>
      <w:r>
        <w:rPr>
          <w:i/>
        </w:rPr>
        <w:t>hē pistis sou</w:t>
      </w:r>
      <w:r>
        <w:t xml:space="preserve"> — your faith. The faith is named as causally operative within the divinely-effected event. The same formula recurs across the corpus: Mark 10:52 to Bartimaeus, Luke 7:50 to the anointing woman, Luke 17:19 to the returning Samaritan leper, Luke 18:42 to the Jericho blind man.</w:t>
      </w:r>
    </w:p>
    <w:p>
      <w:r>
        <w:t>The phenomenology of the faith-exercise is consistent across the evidence. The inner being forms an interior conviction sufficient to generate a specific act: "If I only touch his garment, I will be made well" (Mat 9:21). The conditional proposition is theologically minimal but causally sufficient. The woman does not articulate a developed Christology; she has formed enough conviction to press through the crowd, to reach, to touch. The act follows from the inner conviction. The conviction was formed prior to the act, and the act is the lived expression of what the conviction had already concluded. The same structure operates in Bartimaeus's persistent cry against the crowd's silencing (Mar 10:48); in the centurion's confidence that a word would suffice (Mat 8:8); in the Syrophoenician woman's refusal to be put off (Mar 7:28). In each case, the inner being has formed a conviction sufficient to sustain an act under social or relational pressure that would have suppressed it.</w:t>
      </w:r>
    </w:p>
    <w:p>
      <w:r>
        <w:t>The healing reaches multiple levels simultaneously. The bodily restoration is the visible sign — the bleeding stops, the sight returns, the leprosy is gone, the paralytic walks. But the verses are consistent in naming the deeper restoration: peace ("Daughter, your faith has made you well; go in peace" — Mar 5:34); social re-integration (the healed leper sent to the priest for the certificate that restores standing in the community — Luk 17:14); conscience-relief (the paralytic's sins are forgiven, named explicitly before the bodily healing — Mat 9:2); discipleship-orientation (Bartimaeus follows Jesus "on the way" — Mar 10:52). The healing wholeness is not a category of bodily restoration alone; it is a category of inner-and-outer integration in which the body's restored function is the most visible component of a wider integration.</w:t>
      </w:r>
    </w:p>
    <w:p>
      <w:r>
        <w:t>The verses present the faith-act in markedly individual register. The woman acts alone in the crowd; Bartimaeus cries alone against the crowd; the Samaritan leper returns alone while the nine do not. The communal element is present where it appears — the friends carrying the paralytic, the synagogue ruler interceding for his daughter, the centurion interceding for his servant — but the structurally distinctive feature is that the faith-act often runs against the social setting, persisting where the social setting would have suppressed it. This makes the characteristic distinctive in the inner-being register it engages: not the corporate ritual obedience of the priestly-mediation characteristic, not the eschatological orientation of the anticipation characteristic, but the individual interior conviction that becomes a specific act against the immediate social pressure.</w:t>
      </w:r>
    </w:p>
    <w:p>
      <w:r>
        <w:t xml:space="preserve">A theologically arresting verse is Luke 8:50 — "Do not fear; only believe, and she will be well." The verse follows the news that the synagogue ruler's daughter has died; Jesus's directive contradicts the perceptual report. The grammar of the imperative is bare: </w:t>
      </w:r>
      <w:r>
        <w:rPr>
          <w:i/>
        </w:rPr>
        <w:t>mē phobou; monon pisteuson, kai sōthēsetai</w:t>
      </w:r>
      <w:r>
        <w:t>. Do not fear; only believe; she will be saved. The faith required here operates in deliberate independence from the perceptual evidence. The eyes report death; the directive is to believe against what the eyes report. This is not faith as wishful thinking; the directive comes from the one who has the power to reverse the situation, and the faith required is the inner-being orientation that accepts what the directive promises against what the senses confirm. The verse is paradigmatic for what the faith-exercise characteristic asks: the inner being's orientation toward the rescuer's word rather than the situation's appearance.</w:t>
      </w:r>
    </w:p>
    <w:p>
      <w:r>
        <w:t>The verses also evidence the distinctive pattern of faith-attribution: "your faith has made you well." The grammatical agency is unusual. The healing comes from Christ; the verses make this clear at every point. But the attribution names the recipient's inner act as the operative instrument within the divinely-effected event. The faith does not generate the healing causally — Christ generates it. But the faith is named, by Christ himself, as causally operative within the act. This is the study's most striking elevation of human agency: real, named, secondary causation within a divinely-effected event. The pattern is consistent across the formula's occurrences; the elevation is not occasional but structural.</w:t>
      </w:r>
    </w:p>
    <w:p>
      <w:r>
        <w:t>The reach of the characteristic includes the moral-relational core. Luke 7:50 is the most explicit: "And he said to her, 'Your faith has saved you; go in peace.'" The recipient is the woman who has anointed Jesus's feet. The healing here is not bodily; it is the standing-restoration of one whose social and moral position has been broken by the sins for which she has come weeping. The same formula that operates for bodily healing operates for moral-relational restoration. The corpus does not separate these as different characteristics; the same faith-act receives the same wholeness, addressed to the level of the inner being where the brokenness lies. Where the brokenness is bodily, the body is restored; where it is moral-relational, the standing is restored; where it is both (the paralytic), both are restored together.</w:t>
      </w:r>
    </w:p>
    <w:p>
      <w:r>
        <w:t>The blocking conditions for this characteristic are also visible in the verse evidence. Fear is the primary block — fear that contracts the inner being against the act of trust. "Do not fear; only believe" presupposes that fear was operative and that the directive is to displace it. The blocked counter-cases include the disciples in the storm whose fear overrides their growing trust (Mat 8:26); the synagogue ruler's household, whose fear that the situation is now beyond hope must be displaced (Luk 8:50); the implicit blocking of the nine cleansed lepers who do not return — gratitude-deferred reception that takes the bodily benefit without the relational acknowledgment that would complete the wholeness (Luk 17:17–19). The last of these is unique among the seven characteristics: the only case where the characteristic is blocked after partial engagement, where the body has received what was offered but the inner-being movement that would have completed the wholeness has not closed. This suggests that the characteristic can be partially engaged without being fully realized; the wholeness it names is not exhausted in the bodily restoration alone.</w:t>
      </w:r>
    </w:p>
    <w:p>
      <w:r>
        <w:t>The sustained effect of received healing wholeness is conscience-integrity, the capacity for sustained discipleship-orientation, and a new structure of relating to Christ as the source of the wholeness received. The healed person stands in a different relation to Christ than before; Bartimaeus's following "on the way" is the paradigmatic image. The healing is not a transaction that closes; it is the inauguration of a sustained orientation toward the healer.</w:t>
      </w:r>
    </w:p>
    <w:p/>
    <w:p>
      <w:pPr>
        <w:pStyle w:val="Heading2"/>
      </w:pPr>
      <w:r>
        <w:t>Conscience cleansed through atonement received</w:t>
      </w:r>
    </w:p>
    <w:p>
      <w:r>
        <w:t xml:space="preserve">This characteristic names the inner-being state of the person whose guilt has been covered by a qualified mediating act, with the resulting cleared conscience and restored standing before God. The dominant Hebrew vocabulary is </w:t>
      </w:r>
      <w:r>
        <w:rPr>
          <w:i/>
        </w:rPr>
        <w:t>kāpar</w:t>
      </w:r>
      <w:r>
        <w:t xml:space="preserve"> (the Piel verb, "to cover, atone for, expiate"), with </w:t>
      </w:r>
      <w:r>
        <w:rPr>
          <w:i/>
        </w:rPr>
        <w:t>sālach</w:t>
      </w:r>
      <w:r>
        <w:t xml:space="preserve"> (to forgive) appearing as the declared outcome of the priestly act. The Greek extends with </w:t>
      </w:r>
      <w:r>
        <w:rPr>
          <w:i/>
        </w:rPr>
        <w:t>hilaskomai</w:t>
      </w:r>
      <w:r>
        <w:t xml:space="preserve">, </w:t>
      </w:r>
      <w:r>
        <w:rPr>
          <w:i/>
        </w:rPr>
        <w:t>hilasmos</w:t>
      </w:r>
      <w:r>
        <w:t xml:space="preserve">, and </w:t>
      </w:r>
      <w:r>
        <w:rPr>
          <w:i/>
        </w:rPr>
        <w:t>hilastērion</w:t>
      </w:r>
      <w:r>
        <w:t xml:space="preserve"> — the propitiation family — concentrated in the Pauline and Johannine corpus.</w:t>
      </w:r>
    </w:p>
    <w:p>
      <w:r>
        <w:t xml:space="preserve">The anchoring text in the OT is the recurring Levitical formula: "And the priest shall make atonement for him, and he shall be forgiven" (Lev 4:20, with the formula recurring across Lev 4–6). The verse pairs the act and its declared outcome in a structure that is theologically and grammatically tight. The priest performs </w:t>
      </w:r>
      <w:r>
        <w:rPr>
          <w:i/>
        </w:rPr>
        <w:t>kāpar</w:t>
      </w:r>
      <w:r>
        <w:t xml:space="preserve">; the offerer receives </w:t>
      </w:r>
      <w:r>
        <w:rPr>
          <w:i/>
        </w:rPr>
        <w:t>sālach</w:t>
      </w:r>
      <w:r>
        <w:t xml:space="preserve">. The same passage names both stages, in sequence; the atonement mechanism and the standing-shift are not separate events but two stages of one redemptive act. The NT anchor is Romans 3:25: "whom God put forward as a propitiation by his blood, to be received by faith. This was to show God's righteousness, because in his divine forbearance he had passed over former sins." The verse compresses into one clause the divine initiative (God put forward), the personal embodiment (Christ as </w:t>
      </w:r>
      <w:r>
        <w:rPr>
          <w:i/>
        </w:rPr>
        <w:t>hilastērion</w:t>
      </w:r>
      <w:r>
        <w:t>), the means (his blood), the reception-mode (faith), and the dual outcome (the sinner is justified; God is shown righteous). The verse uniquely names God's own righteousness as a dual outcome — not merely the recipient's standing but God's self-vindication.</w:t>
      </w:r>
    </w:p>
    <w:p>
      <w:r>
        <w:t>The mechanism is named at its deepest level in Leviticus 17:11: "For the life of the flesh is in the blood, and I have given it for you on the altar to make atonement for your souls, for it is the blood that makes atonement by the life." The verse states the divine institution of the means ("I have given it"), names the locational target ("your souls" — the inner seat of guilt), and provides the operative reason ("by the life"). The logic is substitutionary at the deepest level: soul-lodged guilt requires soul-level substitution; the offered life takes the place of the offerer's life under guilt. The mechanism is divinely given; it does not operate as a human technique applied to God but as a divine provision applied to the human condition.</w:t>
      </w:r>
    </w:p>
    <w:p>
      <w:r>
        <w:t>The reception of atonement carries a distinctive inner-being shape, and the verse evidence is exact about it. Ezekiel 16:63 names the post-atonement inner state: "that you may remember and be confounded, and never open your mouth again because of your shame, when I atone for you for all that you have done, declares the Lord God." The response is not euphoric relief but silenced humility. The verse is theologically arresting because it sustains an apparent tension: the guilt is covered; the shame remains. The two are not in contradiction; they operate at different levels. The standing-before-God has been restored — that is what the covering does — but the inner memory of what was done is not erased, and the proper inner-being shape is grave humility under the depth of cover received. The corpus does not let the recipient drift into casual presumption; what was covered was real, and the gravity of being-genuinely-covered shapes the inner response.</w:t>
      </w:r>
    </w:p>
    <w:p>
      <w:r>
        <w:t>This double-layer feature is the characteristic's most theologically distinctive contribution. Hebrews 8:12 names the divine side of the memory-structure: "For I will be merciful toward their iniquities, and I will remember their sins no more." The divine memory of the sin is cleared; the divine ledger is altered. But the recipient's memory is not erased — and would not be, because the shame-bearing remembrance produces the inner-being shape that the cleared conscience needs. The contrition that approached the atonement does not vanish when the atonement is received; it deepens into a humility that is the proper expression of having been genuinely covered. The corpus consistently treats this as the right inner-being state, not as a residual problem requiring further treatment.</w:t>
      </w:r>
    </w:p>
    <w:p>
      <w:r>
        <w:t>The mechanism operates institutionally in the Levitical pattern. Lev 4:13–21 (corporate sin), Lev 4:22–26 (the leader's sin), Lev 4:27–31 (the common person's sin), Lev 5:1–13 (specific transgressions) all follow the same structure: the offerer brings the appropriate offering, the priest performs the atoning act, the declared outcome is forgiveness. The pattern is repeated because the institution is recurring; the recurring pattern is what the institutional form requires. Lev 16 carries the pattern to its annual maximum: the Day of Atonement covers what the daily offerings could not exhaust. "For on this day shall atonement be made for you to cleanse you. You shall be clean before the Lord from all your sins" (Lev 16:30).</w:t>
      </w:r>
    </w:p>
    <w:p>
      <w:r>
        <w:t>The mechanism also operates beyond the institutional form in crisis-extension. Numbers 16:48 — Aaron stands between the dead and the living, incense in hand, and the plague stops. Numbers 25:13 — Phinehas's zealous act is named as atoning. Exodus 32:30 — Moses rises after the golden calf: "perhaps I can make atonement for your sin." These are not exceptions to the institutional pattern but extensions of it. Atonement operates wherever a mediator stands between guilt and its consequences with an interposing act.</w:t>
      </w:r>
    </w:p>
    <w:p>
      <w:r>
        <w:t xml:space="preserve">A more striking register names atonement at the level of inner moral disposition. Proverbs 16:6: "By steadfast love and faithfulness iniquity is atoned for, and by the fear of the Lord one turns away from evil." The verse moves atonement from external act to internalized character. The same Hebrew root </w:t>
      </w:r>
      <w:r>
        <w:rPr>
          <w:i/>
        </w:rPr>
        <w:t>kpr</w:t>
      </w:r>
      <w:r>
        <w:t xml:space="preserve"> is used. The qualities of </w:t>
      </w:r>
      <w:r>
        <w:rPr>
          <w:i/>
        </w:rPr>
        <w:t>ḥesed</w:t>
      </w:r>
      <w:r>
        <w:t xml:space="preserve"> and </w:t>
      </w:r>
      <w:r>
        <w:rPr>
          <w:i/>
        </w:rPr>
        <w:t>emet</w:t>
      </w:r>
      <w:r>
        <w:t xml:space="preserve"> — when they live in a person — operate in the atoning mode toward others' wrongs. The text positions atonement as something that can operate at the level of formed character, not only at the level of priestly ritual. The implication carries: where a person has been formed in the divine character, their relating to others operates in the atoning mode by inner necessity.</w:t>
      </w:r>
    </w:p>
    <w:p>
      <w:r>
        <w:t>A negative pole names the sealed inner-state where atonement cannot operate. "Surely this iniquity will not be atoned for by you until you die" (Isa 22:14). "I have sworn concerning the house of Eli that the iniquity of Eli's house shall not be atoned for by sacrifice or offering forever" (1Sa 3:14). The negative pole is not a different characteristic competing with atonement; it is the closed state of atonement itself. The verses sharpen the negative through Isaiah's image of false-covering: "your covenant with death will be annulled, and your agreement with Sheol will not stand" (Isa 28:18) — the self-supplied covering that operates outside the divine institution is exposed as void. The inner condition in which atonement cannot operate is the structural opposite of the working characteristic.</w:t>
      </w:r>
    </w:p>
    <w:p>
      <w:r>
        <w:t xml:space="preserve">The reception-conditions for this characteristic include contrition (Luk 18:13 — "God, be merciful to me, a sinner" — the publican's prayer uses the imperative of </w:t>
      </w:r>
      <w:r>
        <w:rPr>
          <w:i/>
        </w:rPr>
        <w:t>hilaskomai</w:t>
      </w:r>
      <w:r>
        <w:t>), faith (the Pauline articulation), and the sincerity of the inner posture even where ritual prescriptions are imperfectly met (2Ch 30:18, the Hezekiah Passover, where many were not ritually purified but the king's intercession secures atonement: "May the good Lord pardon everyone who sets his heart to seek God"). The latter is theologically distinctive; the corpus allows that inner sincerity can stand where procedural precision is incomplete, and divine atonement operates on the inner posture rather than on the procedural surface alone.</w:t>
      </w:r>
    </w:p>
    <w:p>
      <w:r>
        <w:t xml:space="preserve">The Old-Testament corpus develops the characteristic almost entirely through the Levitical institutional form and its crisis-extensions; the New-Testament corpus develops it through the christological transposition, where the </w:t>
      </w:r>
      <w:r>
        <w:rPr>
          <w:i/>
        </w:rPr>
        <w:t>hilastērion</w:t>
      </w:r>
      <w:r>
        <w:t xml:space="preserve"> is no longer the kapporet but Christ himself (Rom 3:25), and where the once-for-all atoning act fulfills what the Levitical recurring pattern anticipated. The shift from recurring to once-for-all is the most theologically significant development between the Testaments within this characteristic. The full integration of that shift — what changes for the believer's inner-being engagement with the atonement, what continues from the OT pattern, what is left behind — is the natural subject of a later, wider integration study where atonement, sacrifice, cleansing, and the role of the believer-as-priesthood can be examined together.</w:t>
      </w:r>
    </w:p>
    <w:p/>
    <w:p>
      <w:pPr>
        <w:pStyle w:val="Heading2"/>
      </w:pPr>
      <w:r>
        <w:t>Priestly mediation — the machinery of atonement</w:t>
      </w:r>
    </w:p>
    <w:p>
      <w:r>
        <w:t xml:space="preserve">This characteristic differs from all the others in the study and the partition must be respected. The six other characteristics name inner-being states or movements of the </w:t>
      </w:r>
      <w:r>
        <w:rPr>
          <w:i/>
        </w:rPr>
        <w:t>recipient</w:t>
      </w:r>
      <w:r>
        <w:t xml:space="preserve"> of salvation. This one names the inner-being equipment of the </w:t>
      </w:r>
      <w:r>
        <w:rPr>
          <w:i/>
        </w:rPr>
        <w:t>enactor</w:t>
      </w:r>
      <w:r>
        <w:t xml:space="preserve"> of one part of the salvation-mechanism — specifically, the qualified mediator who stands between holy God and guilty community, bearing solidarity-burden and enacting the ordained ritual sequence. The Hebrew anchor is </w:t>
      </w:r>
      <w:r>
        <w:rPr>
          <w:i/>
        </w:rPr>
        <w:t>kāpar</w:t>
      </w:r>
      <w:r>
        <w:t xml:space="preserve"> in the Piel, with the priest as the grammatical subject; the secondary vocabulary clusters around the priestly office (</w:t>
      </w:r>
      <w:r>
        <w:rPr>
          <w:i/>
        </w:rPr>
        <w:t>kōhēn</w:t>
      </w:r>
      <w:r>
        <w:t xml:space="preserve">, </w:t>
      </w:r>
      <w:r>
        <w:rPr>
          <w:i/>
        </w:rPr>
        <w:t>ha-kōhēn ha-gādôl</w:t>
      </w:r>
      <w:r>
        <w:t>) and the ritual sequence (the Day of Atonement structure in particular).</w:t>
      </w:r>
    </w:p>
    <w:p>
      <w:r>
        <w:t>The anchoring text is Leviticus 16:17: "No one shall be in the tent of meeting from the time he enters to make atonement in the Holy Place until he comes out and has made atonement for himself and for his house and for all the assembly of Israel." The verse names the solitary mediator at the structural center of the ritual. The high priest's location is interior; his work is on behalf of the assembly; his isolation is total during the act. The verse compresses the characteristic into a single image: one person, alone, inside, doing on behalf of all what no other can do at that moment.</w:t>
      </w:r>
    </w:p>
    <w:p>
      <w:r>
        <w:t>The verse evidence develops the characteristic across the full sequential structure of the Day of Atonement and the daily offerings. The structural shape is consistent: the mediator must first be qualified to enter (the consecration described in Lev 8); the mediator must first be covered before he can cover others (the bull-offering for himself and his household precedes the goat-offering for the people, Lev 16:6–11); the act follows a prescribed sequence that cannot be reordered; the comprehensive reach of the act extends to the persons, the sanctuary, and the sacred objects together (Lev 16:33: "he shall make atonement for the holy sanctuary, and he shall make atonement for the tent of meeting and for the altar, and he shall make atonement for the priests and for all the people of the assembly"). The verse is enumerative; the listing is the structure of the characteristic.</w:t>
      </w:r>
    </w:p>
    <w:p>
      <w:r>
        <w:t>The inner-being equipment of the mediator includes several distinct elements. The first is solidarity-burden: the mediator must inwardly bear the weight of those for whom he stands. The verses do not name this in psychological vocabulary, but the structure makes it operative: the high priest carries the names of the tribes on his shoulders (Exo 28:9–12) and on his breast (Exo 28:15–21). The names are borne; the bearing is institutionally encoded but inwardly real. The second is procedural attentiveness: the ritual sequence requires precise execution, and the mediator's volitional capacity is engaged in carrying it out without deviation. The third is crisis-readiness: the verses repeatedly evidence the mediator's capacity to act in moments of acute crisis — Aaron running into the assembly with incense (Num 16:48), Phinehas's zealous act (Num 25:11–13), Moses ascending the mountain after the golden calf (Exo 32:30–32). The mediator's inner-being equipment includes the readiness to interpose under wrath when the institutional rhythm cannot reach the moment.</w:t>
      </w:r>
    </w:p>
    <w:p>
      <w:r>
        <w:t>The institution presupposes the partition between holy God and guilty community as the condition of its existence. The priest is the structural figure who stands in the gap. Where there is no gap, there is no priest. Where the gap cannot be crossed by the worshipper directly, the priest is the one who can cross it because the divine commission has constituted him as one who can. The institution's authority is not in the priest's personal qualities but in the divine command that has set him in this role. Leviticus 8 records the ordination at length; the consecration is divine-act-mediated-through-Moses; the priest's standing is conferred, not assumed.</w:t>
      </w:r>
    </w:p>
    <w:p>
      <w:r>
        <w:t>A critical structural feature emerges from the verses: the mediator is not himself exempt from the condition that requires the mediation. The high priest must first offer for his own sins before he can offer for the people (Lev 16:6, 11). The verses name this requirement directly and repeatedly. The implication is theologically significant: the institutional priesthood as established in the Levitical system is internally incomplete. The mediator who covers others must first be covered. The annual reset of the Day of Atonement structurally encodes this incompleteness — the same priest must repeat the act year after year, because no single act of his own offers a definitive resolution. The verses do not explicitly name this incompleteness as such; the New-Testament corpus (especially Hebrews) develops the recognition. But the structure is present in the Levitical pattern: the institutional mediation points beyond itself by its own internal logic, because the mediator's own condition cannot be transcended within the system.</w:t>
      </w:r>
    </w:p>
    <w:p>
      <w:r>
        <w:t xml:space="preserve">The crisis-extension cases (Num 16:48, Num 25:13, Exo 32:30) reveal further dimensions of the characteristic. In each, the mediator acts outside the formal ritual sequence to interpose between wrath and people. The acts are recognized within the corpus as atoning — the </w:t>
      </w:r>
      <w:r>
        <w:rPr>
          <w:i/>
        </w:rPr>
        <w:t>kāpar</w:t>
      </w:r>
      <w:r>
        <w:t xml:space="preserve"> vocabulary is applied to them — but they operate in a different register from the daily offerings or the Day of Atonement. They are spontaneous, urgent, and grounded in the mediator's recognized standing rather than in the prescribed ritual structure. The mediator's vocation includes both the institutional rhythm and the crisis-response capacity; both are part of the characteristic.</w:t>
      </w:r>
    </w:p>
    <w:p>
      <w:r>
        <w:t>The verses also evidence the characteristic's distinctive blocking conditions. The uncovered priestly approach is the primary block — the priest who would mediate while himself unconsecrated, or whose required preparatory offerings have not been made, cannot accomplish the act. Nadab and Abihu's unauthorized fire (Lev 10:1–2) is the corpus's most striking example: the priestly act outside the prescribed conditions is met with immediate consequence. The second block is presumptuous self-assumption of the role: Uzziah's attempt to burn incense (2Ch 26:16–21) is named as a transgression that brings leprosy. The verses sustain a consistent pattern: the role's authority is conferred, not self-assumed, and the conditions of execution are not optional. The blocks are vocational rather than recipient-side: they are failures of the mediator to enact the role properly, not failures of the community to receive what the mediator offers.</w:t>
      </w:r>
    </w:p>
    <w:p>
      <w:r>
        <w:t>The communal reach of the characteristic is comprehensive. The verses repeatedly name the assembly, the resident foreigner, the sanctuary, the altar, the priesthood itself — all as objects covered by the mediator's act. Numbers 15:26 makes the inclusion of the resident foreigner explicit: "All the congregation of the people of Israel shall be forgiven, and the stranger who sojourns among them, because the whole population was involved in the mistake." The reach is not narrowly ethnic; it extends to all those located within the covenantal community's scope. This is consistent with the wider salvation-economy's pattern of broad inclusion limited only by the inner-being sealing of the receiving ground.</w:t>
      </w:r>
    </w:p>
    <w:p>
      <w:r>
        <w:t>The characteristic's relation to the receptive six in this study is one of structural complementarity rather than overlap. The atonement-received characteristic (the previous section) names what the recipient receives when the mediator's act has done its work; this characteristic names what the mediator does to make that reception possible. Without the mediator, no act; without the act, no reception. The two are tightly paired across the Levitical corpus — the same passages name both stages, and the formula "the priest shall make atonement for him, and he shall be forgiven" is the verbal seal of the pairing. But the inner-being location of the two is different. The atonement-received characteristic operates in the recipient's conscience. The priestly mediation characteristic operates in the mediator's vocational equipment. The verse evidence does not collapse them; the present study respects the partition.</w:t>
      </w:r>
    </w:p>
    <w:p>
      <w:r>
        <w:t>The New-Testament corpus's treatment of the priestly office is concentrated in Hebrews and operates as a transposition rather than a continuation: Christ is named as the high priest after the order of Melchizedek (Heb 5:6, 6:20, 7:17), as one who has no need to offer for himself (Heb 7:27), as one whose single offering perfects forever those being sanctified (Heb 10:14). The transposition is the theological completion of what the Levitical pattern's internal incompleteness anticipated. The full development of how this completion shapes the present believer's inner-being engagement with the priestly mediation — what becomes of the daily and annual rhythm, in what sense the believing community now participates in a priesthood, how the once-for-all relates to the believer's continued engagement with confession and the Lord's Supper — sits within the scope of a later integration study and is not closed here.</w:t>
      </w:r>
    </w:p>
    <w:p/>
    <w:p>
      <w:pPr>
        <w:pStyle w:val="Heading2"/>
      </w:pPr>
      <w:r>
        <w:t>Salvation anticipated and hope sustained</w:t>
      </w:r>
    </w:p>
    <w:p>
      <w:r>
        <w:t xml:space="preserve">This characteristic names the inner-being orientation toward a salvation that is real but not yet possessed, held across the gap between promise and arrival by sustained waiting. The Hebrew anchor is </w:t>
      </w:r>
      <w:r>
        <w:rPr>
          <w:i/>
        </w:rPr>
        <w:t>yeshûʿāh</w:t>
      </w:r>
      <w:r>
        <w:t xml:space="preserve"> (the noun-form, "salvation as a thing awaited"), with </w:t>
      </w:r>
      <w:r>
        <w:rPr>
          <w:i/>
        </w:rPr>
        <w:t>qāwāh</w:t>
      </w:r>
      <w:r>
        <w:t xml:space="preserve"> (to wait) and </w:t>
      </w:r>
      <w:r>
        <w:rPr>
          <w:i/>
        </w:rPr>
        <w:t>yāḥal</w:t>
      </w:r>
      <w:r>
        <w:t xml:space="preserve"> (to hope, wait expectantly) as the operative verbs. The Greek extends with </w:t>
      </w:r>
      <w:r>
        <w:rPr>
          <w:i/>
        </w:rPr>
        <w:t>elpis</w:t>
      </w:r>
      <w:r>
        <w:t xml:space="preserve"> (hope) and </w:t>
      </w:r>
      <w:r>
        <w:rPr>
          <w:i/>
        </w:rPr>
        <w:t>apekdechomai</w:t>
      </w:r>
      <w:r>
        <w:t xml:space="preserve"> (to await eagerly).</w:t>
      </w:r>
    </w:p>
    <w:p>
      <w:r>
        <w:t xml:space="preserve">The anchoring text is Genesis 49:18 — Jacob's interjected line in the midst of his blessing of the sons: "I wait for your salvation, O Lord." Hebrew: </w:t>
      </w:r>
      <w:r>
        <w:rPr>
          <w:i/>
        </w:rPr>
        <w:t>liyšûʿātkā qiwwîtî yhwh</w:t>
      </w:r>
      <w:r>
        <w:t xml:space="preserve">. The verse is the corpus's most distilled instance of the characteristic. It is interjected into Jacob's blessing without elaborate context; no specific historical situation is given; the line stands as the bare grammar of anticipatory waiting. </w:t>
      </w:r>
      <w:r>
        <w:rPr>
          <w:i/>
        </w:rPr>
        <w:t>Qiwwîtî</w:t>
      </w:r>
      <w:r>
        <w:t xml:space="preserve"> — I have waited; </w:t>
      </w:r>
      <w:r>
        <w:rPr>
          <w:i/>
        </w:rPr>
        <w:t>liyšûʿātkā</w:t>
      </w:r>
      <w:r>
        <w:t xml:space="preserve"> — for your salvation; </w:t>
      </w:r>
      <w:r>
        <w:rPr>
          <w:i/>
        </w:rPr>
        <w:t>yhwh</w:t>
      </w:r>
      <w:r>
        <w:t xml:space="preserve"> — addressed to the LORD. Three words in Hebrew; the entire inner-being posture of the characteristic compressed into them. The verse is paradigmatic because it strips the characteristic to its grammatical minimum — no argument, no extended petition, no cognitive elaboration; only the address from one whose inner being is oriented toward what God will bring.</w:t>
      </w:r>
    </w:p>
    <w:p>
      <w:r>
        <w:t>The characteristic's distinctive feature is the held tension between the salvation being real and the salvation being not-yet-possessed. Romans 8:24–25 articulates this: "For in this hope we were saved. Now hope that is seen is not hope. For who hopes for what he sees? But if we hope for what we do not see, we wait for it with patience." The verse holds the paradox precisely: salvation has already been received in the mode of hope; the saved condition is real; what is still awaited is the same salvation's completion. Hope, in the Pauline articulation, is not a wishful uncertainty but an inner-being orientation toward what has been promised by the one whose promise is certain. The temporal gap between promise and completion is real, and the inner-being posture appropriate to the gap is sustained waiting rather than collapse or premature claiming.</w:t>
      </w:r>
    </w:p>
    <w:p>
      <w:r>
        <w:t>The corpus develops the characteristic across multiple registers. The Psalmic register concentrates the personal-experiential form: "My soul waits in silence for God only; from him is my salvation" (Psa 62:1); "I wait for the LORD, my soul waits, and in his word I hope" (Psa 130:5); "I shall again praise him, my salvation and my God" (Psa 42:5, 11; 43:5 — the recurring refrain of the inner-being dialogue under affliction). The prophetic register concentrates the corporate-historical form: "Behold, this is our God; we have waited for him, that he might save us. This is the LORD; we have waited for him; let us be glad and rejoice in his salvation" (Isa 25:9); "The LORD is the everlasting God, the Creator of the ends of the earth. He does not faint or grow weary; his understanding is unsearchable. He gives power to the faint, and to him who has no might he increases strength… they who wait for the LORD shall renew their strength" (Isa 40:28–31). The New-Testament register concentrates the eschatological-christological form: "We ourselves, who have the firstfruits of the Spirit, groan inwardly as we wait eagerly for adoption as sons, the redemption of our bodies" (Rom 8:23); "Our citizenship is in heaven, and from it we await a Saviour, the Lord Jesus Christ" (Phi 3:20).</w:t>
      </w:r>
    </w:p>
    <w:p>
      <w:r>
        <w:t xml:space="preserve">The phenomenology of waiting is structured. The verses describe several inner-being elements that constitute it. The first is sustained orientation: the inner being is not turned toward the immediate distractions but toward the awaited object. The Hebrew </w:t>
      </w:r>
      <w:r>
        <w:rPr>
          <w:i/>
        </w:rPr>
        <w:t>qāwāh</w:t>
      </w:r>
      <w:r>
        <w:t xml:space="preserve"> carries the sense of tension-held — the bowstring drawn back, the cord stretched. The second is acknowledged delay: the waiting is real because the arrival is delayed; the inner being is honest about the gap. Habakkuk 2:3 articulates this: "If it seems slow, wait for it; it will surely come; it will not delay." The verse acknowledges the felt slowness and the inner-being task: wait for it. The third is communal sustaining: the verses repeatedly name the corporate dimension of the waiting — Israel waits, the church waits, the community waits together — and the corporate context supplies the sustaining structure that the individual waiting requires. The fourth is moral-volitional accompaniment: the waiting is not passive idleness but is paired with sustained moral discipline. Isaiah 56:1 — "Keep justice, and do righteousness, for soon my salvation will come, and my righteousness be revealed." 1 Thessalonians 5:8 — "Let us be sober, having put on the breastplate of faith and love, and for a helmet the hope of salvation." The waiting is held by a life shaped by the awaited object.</w:t>
      </w:r>
    </w:p>
    <w:p>
      <w:r>
        <w:t>A theologically arresting feature of this characteristic is the divine side of the waiting. Isaiah 30:18: "Therefore the LORD waits to be gracious to you." And Isaiah 62:1: "For Zion's sake I will not keep silent, and for Jerusalem's sake I will not be quiet, until her righteousness goes forth as brightness, and her salvation as a burning torch." The verses present a God who is himself in some sense waiting — committed to the completion, restless until it is achieved. The asymmetry between divine and creaturely waiting is real (God's waiting is sovereign, the creature's is dependent), but the structural feature that both are oriented toward the same completion is what the verses sustain. This is one of the characteristic's most distinctive contributions to the divine portrait: God is not simply the dispenser of a salvation external to himself; God is invested in the completion in a way that the creaturely waiter can address.</w:t>
      </w:r>
    </w:p>
    <w:p>
      <w:r>
        <w:t>The image-language of the characteristic is striking and varied. Isaiah 59:17 — God himself "put on righteousness as a breastplate, and a helmet of salvation on his head." 1 Thessalonians 5:8 transposes the image to the believer: "for a helmet the hope of salvation." Habakkuk 3:8 — "Was your wrath against the rivers, O LORD? Was your anger against the rivers, or your indignation against the sea, when you rode on your horses, on your chariot of salvation?" The image of God riding militantly toward the salvation's completion is concentrated in Habakkuk and Isaiah; the image of the believer wearing the hope as armor is the Pauline transposition. The corpus generates these images precisely because the awaited object exceeds any single representation and the inner being recruits imagination to make the not-yet present.</w:t>
      </w:r>
    </w:p>
    <w:p>
      <w:r>
        <w:t>The blocking conditions for this characteristic include the extinction of hope under prolonged deprivation. Isaiah 26:18 names the empty-of-result striving: "We were with child, we writhed in pain, but we have given birth to wind. We have accomplished no deliverance in the earth." The verse acknowledges the despair-of-fruitlessness from within the inner-being honest about itself. Acts 27:20's "all hope of our being saved was at last abandoned" names the closure-by-extinction. Where the inner being can no longer sustain the orientation, the characteristic ceases to operate. Self-rescue striving is the parallel block: where the creature attempts to bring the salvation by its own resources, the orientation toward what God will bring is displaced. 1 Peter 1:5 names the proper inner-being structure: those "who by God's power are being guarded through faith for a salvation ready to be revealed in the last time." The guard is God's; the guarding is sustained across the waiting; the salvation is held until the appearing.</w:t>
      </w:r>
    </w:p>
    <w:p>
      <w:r>
        <w:t>The sustained effect of this characteristic is endurance under affliction, sobriety, and the formation of an inner being capable of moral discipline across time. The corpus does not let the awaited salvation produce moral passivity; it consistently links sustained hope with sustained moral life. Titus 2:12–13 captures the linkage: "training us to renounce ungodliness and worldly passions, and to live self-controlled, upright, and godly lives in the present age, waiting for our blessed hope, the appearing of the glory of our great God and Saviour Jesus Christ." The waiting and the present moral life are not in tension; the one shapes the other.</w:t>
      </w:r>
    </w:p>
    <w:p>
      <w:r>
        <w:t>The corpus's most intense single moment of anticipated salvation is Luke 1:46–47, Mary's Magnificat: "My soul magnifies the Lord, and my spirit rejoices in God my Saviour." The verse occurs at the threshold of the incarnation; the anticipation is at maximum intensity because the awaited one is now in the inner being of the speaker as the unborn child of her own body. The phenomenology here is exultation rather than sustained patient waiting — the moment of arrival reorients the inner-being state from waiting to rejoicing. The corpus contains both: the long waiting and the moments of arrival within history that punctuate it; the inner-being structure of the characteristic includes both registers.</w:t>
      </w:r>
    </w:p>
    <w:p/>
    <w:p>
      <w:pPr>
        <w:pStyle w:val="Heading2"/>
      </w:pPr>
      <w:r>
        <w:t>Ransomed identity, gratitude and memory</w:t>
      </w:r>
    </w:p>
    <w:p>
      <w:r>
        <w:t xml:space="preserve">This characteristic names the inner-being state of the one whose self-understanding is permanently structured by the recollection of having been bought back from bondage. The Hebrew anchor is </w:t>
      </w:r>
      <w:r>
        <w:rPr>
          <w:i/>
        </w:rPr>
        <w:t>pādāh</w:t>
      </w:r>
      <w:r>
        <w:t xml:space="preserve"> (to ransom, redeem by payment), with the participial </w:t>
      </w:r>
      <w:r>
        <w:rPr>
          <w:i/>
        </w:rPr>
        <w:t>pĕdûyê yhwh</w:t>
      </w:r>
      <w:r>
        <w:t xml:space="preserve"> ("the ransomed of the LORD") naming the abiding identity-category. The Greek extends with </w:t>
      </w:r>
      <w:r>
        <w:rPr>
          <w:i/>
        </w:rPr>
        <w:t>lytroō</w:t>
      </w:r>
      <w:r>
        <w:t xml:space="preserve"> (to ransom) and the noun </w:t>
      </w:r>
      <w:r>
        <w:rPr>
          <w:i/>
        </w:rPr>
        <w:t>apolytrōsis</w:t>
      </w:r>
      <w:r>
        <w:t xml:space="preserve"> (redemption), which intensifies the transactional sense with the </w:t>
      </w:r>
      <w:r>
        <w:rPr>
          <w:i/>
        </w:rPr>
        <w:t>apo-</w:t>
      </w:r>
      <w:r>
        <w:t xml:space="preserve"> prefix marking complete release.</w:t>
      </w:r>
    </w:p>
    <w:p>
      <w:r>
        <w:t>The anchoring text is Isaiah 35:10: "And the ransomed of the LORD shall return and come to Zion with singing; everlasting joy shall be upon their heads; they shall obtain gladness and joy, and sorrow and sighing shall flee away." The verse is the corpus's most concentrated statement of the characteristic's completed-form. The ransomed people are identified by what God has done to them; they return — the geographical motion is the visible sign of an inner-being reality; their joy is everlasting; sorrow and sighing flee away. The verse names the identity (</w:t>
      </w:r>
      <w:r>
        <w:rPr>
          <w:i/>
        </w:rPr>
        <w:t>pĕdûyê yhwh</w:t>
      </w:r>
      <w:r>
        <w:t>), the action (return), the affective completion (everlasting joy), and the displacement (sorrow flees). The same line recurs at Isaiah 51:11 with minor variation, reinforcing the formulaic weight of the identity-claim.</w:t>
      </w:r>
    </w:p>
    <w:p>
      <w:r>
        <w:t>The characteristic's foundational instance is the Exodus. Deuteronomy 7:8 names it explicitly: "It is because the LORD loves you and is keeping the oath that he swore to your fathers, that the LORD has brought you out with a mighty hand and redeemed you from the house of slavery, from the hand of Pharaoh king of Egypt." The verse is structurally tight. The motive is divine love and covenantal fidelity; the act is the bringing-out; the means is the mighty hand; the from-state is the house of slavery; the redeemer is the LORD. Every element of the characteristic is present in the verse: the past act, the divine actor, the bondage from which release was effected, and the relational grounding that makes the act constitutive of the redeemed person's identity going forward.</w:t>
      </w:r>
    </w:p>
    <w:p>
      <w:r>
        <w:t>The Deuteronomic corpus develops the characteristic with a distinctive feature: the remembered ransom generates present ethical obligation. Deuteronomy 15:15: "You shall remember that you were a slave in the land of Egypt, and the LORD your God redeemed you; therefore I command you this today." The verse runs an explicit syllogism: remembered ransom → present ethical command. Deuteronomy 24:18 and 24:22 repeat the structure. The implication is that the ransomed identity is not a piece of private religious memory but a constitutive ground for ethical action toward others — particularly toward the vulnerable, the foreigner, the poor — because the ransomed person is precisely the one who knows what it is to be a foreigner, poor, and in need of release. The memory of having been ransomed becomes the ground from which mercy is extended.</w:t>
      </w:r>
    </w:p>
    <w:p>
      <w:r>
        <w:t>The characteristic's memory-structure is constitutive rather than incidental. The inner being is shaped by the active retrieval of the past act; the retrieval is not optional. Psalm 78:42 names the catastrophic effect of failing to remember: "They did not remember his power or the day when he redeemed them from the foe." The verse traces the inner-being collapse that follows when the ransomed identity is allowed to fade from active memory. The corpus is consistent: the memory of the ransom must be maintained because the identity it constitutes cannot survive without it. The institutional structures (Passover, the firstborn redemption, the recurring feast cycles) exist precisely to maintain the active memory; the corporate memory is the infrastructure on which the personal identity rests. Exodus 13:14–15 names the structural transmission: "When in time to come your son asks you, 'What does this mean?' you shall say to him, 'By a strong hand the LORD brought us out of Egypt, from the house of slavery.'" The intergenerational transmission of the ransom-memory is the means by which the identity reaches those who did not directly experience the event.</w:t>
      </w:r>
    </w:p>
    <w:p>
      <w:r>
        <w:t>The affective character of the characteristic is rich. The verses repeatedly name joy, gladness, and exultation as the inner-being states that the ransomed identity sustains. "The ransomed of the LORD shall return… with singing; everlasting joy shall be upon their heads" (Isa 35:10). "I will exult in your salvation" (Psa 13:5; Psa 35:9; recurring formula). "My soul shall be joyful in the LORD; it shall exult in his salvation" (Psa 35:9). The affective component is not occasional but structural; the ransomed identity produces a sustained capacity for joy that survives the affliction-conditions in which the verses are often set. Habakkuk 3:18 — "yet I will rejoice in the LORD; I will take joy in the God of my salvation" — names the inner-being structure that holds joy intact through ruin.</w:t>
      </w:r>
    </w:p>
    <w:p>
      <w:r>
        <w:t>The Psalmic register develops the characteristic at the personal scale. Psalm 31:5 — "Into your hand I commit my spirit; you have redeemed me, O LORD, faithful God." The verse names the inner-being entrusting that the ransomed identity makes possible; the spirit can be committed to the redeemer because the redeemer's faithfulness has already been demonstrated in the ransoming act. Psalm 130:7–8 — "O Israel, hope in the LORD! For with the LORD there is steadfast love, and with him is plentiful redemption. And he will redeem Israel from all his iniquities." The verse extends the ransom-vocabulary into the moral-spiritual register: the ransom is not only from historical bondage but from accumulated iniquity. The same root carries both registers; the corpus does not separate them.</w:t>
      </w:r>
    </w:p>
    <w:p>
      <w:r>
        <w:t>The eschatological completion of the characteristic reaches its widest scope. Hosea 13:14 — "I shall ransom them from the power of Sheol; I shall redeem them from Death." The ransom-vocabulary is pressed into its most cosmic deployment: not from historical Pharaoh but from Death itself. The verse anticipates a deliverance whose scope exceeds the historical Exodus by the scope of the ultimate enemy. Psalm 49:15 echoes the same eschatological extension: "But God will ransom my soul from the power of Sheol, for he will receive me." The New-Testament corpus inherits this trajectory. Luke 1:68 — "Blessed be the Lord God of Israel, for he has visited and redeemed his people." Titus 2:14 — "who gave himself for us to redeem us from all lawlessness and to purify for himself a people for his own possession." Revelation 5:9 — "for you were slain, and by your blood you ransomed people for God from every tribe and language and people and nation." The characteristic's eschatological reach is cosmic by the corpus's end; the historical Exodus is the foundational type whose ultimate term is the ransom of the saints from death itself.</w:t>
      </w:r>
    </w:p>
    <w:p>
      <w:r>
        <w:t xml:space="preserve">The transactional character of the ransom-vocabulary is theologically distinctive. The act is named as having a cost. The cost is borne by the ransomer, not by the ransomed. Psalm 49:7–8 names the impossibility of self-ransom from the human side: "Truly no man can ransom another, or give to God the price of his life, for the ransom of their life is costly and can never suffice." The verse names the limit of creaturely capacity and, by negation, the magnitude of what the divine ransom achieves. The cost that no human can pay is the cost that God himself bears. The corpus does not soften this; the </w:t>
      </w:r>
      <w:r>
        <w:rPr>
          <w:i/>
        </w:rPr>
        <w:t>apolytrōsis</w:t>
      </w:r>
      <w:r>
        <w:t xml:space="preserve"> is not a metaphor for a self-help operation but a real release at a real cost borne by another.</w:t>
      </w:r>
    </w:p>
    <w:p>
      <w:r>
        <w:t>The blocking inner conditions for this characteristic are forgetting and deceptive self-direction. Forgetting is the failure to maintain the active memory that constitutes the identity; deceptive self-direction is the inner-being state that refuses the ransomed-status and constructs identity from some other basis (self-sufficiency, lineage, achievement, false security). Both fail at the inner-being level rather than the institutional level — the ransomed identity is available, but the inner being is not receiving it. The negative pole is the same closed inner ground that recurs across the seven characteristics: where the receptive structure is closed, the gift cannot land.</w:t>
      </w:r>
    </w:p>
    <w:p>
      <w:r>
        <w:t>The sustained effect of the characteristic is the stable ransomed selfhood that holds across time and circumstance, the ethical generosity toward the vulnerable that flows from remembered need, the deepened capacity for intercessory appeal (Moses pleading for Israel at Deu 9:26 — "Do not destroy your people and your heritage, whom you have redeemed through your greatness, whom you have brought out of Egypt with a mighty hand"), and the eschatological hope that reads the present's deliverances as foretastes of the cosmic ransom yet to come.</w:t>
      </w:r>
    </w:p>
    <w:p/>
    <w:p>
      <w:pPr>
        <w:pStyle w:val="Heading2"/>
      </w:pPr>
      <w:r>
        <w:t>How the seven work together</w:t>
      </w:r>
    </w:p>
    <w:p>
      <w:r>
        <w:t>The seven characteristics do not operate in isolation, and their coherence is in the integrated economy they compose. The verse evidence makes the integration visible at multiple structural levels, and a small number of architectural patterns hold the seven together without collapsing them.</w:t>
      </w:r>
    </w:p>
    <w:p>
      <w:r>
        <w:t xml:space="preserve">The first pattern is the shared lexical core differentiated by domain. The Greek </w:t>
      </w:r>
      <w:r>
        <w:rPr>
          <w:i/>
        </w:rPr>
        <w:t>sōzō</w:t>
      </w:r>
      <w:r>
        <w:t xml:space="preserve"> family appears in the comprehensive characteristic (eschatological reception by faith), the crisis characteristic (physical rescue), the constitutional-restoration characteristic (healing wholeness), and the anticipation characteristic. The same Greek verb is the linguistic centre of four out of seven characteristics. The differentiation among the four is not lexical but operational — what domain the same vocabulary is being deployed to address, what inner-being movement is foregrounded in the deployment. The Hebrew anchor of </w:t>
      </w:r>
      <w:r>
        <w:rPr>
          <w:i/>
        </w:rPr>
        <w:t>kāpar</w:t>
      </w:r>
      <w:r>
        <w:t xml:space="preserve"> operates similarly across the atonement-received and priestly-mediation characteristics: one Hebrew root, one boundary, two characteristics on either side of the directional axis (received versus enacted). The Hebrew anchor </w:t>
      </w:r>
      <w:r>
        <w:rPr>
          <w:i/>
        </w:rPr>
        <w:t>pādāh</w:t>
      </w:r>
      <w:r>
        <w:t xml:space="preserve"> operates as a bridge between physical rescue (Psa 69:18 uses </w:t>
      </w:r>
      <w:r>
        <w:rPr>
          <w:i/>
        </w:rPr>
        <w:t>pādāh</w:t>
      </w:r>
      <w:r>
        <w:t xml:space="preserve"> for the crisis-rescue) and ransomed identity. The lexical map shows that the seven are not seven different words for one thing nor one word for seven different things — they are configurations of a shared salvific vocabulary across distinguishable inner-being domains.</w:t>
      </w:r>
    </w:p>
    <w:p>
      <w:r>
        <w:t>The second pattern is the directional asymmetry between divine and creaturely involvement. Across all seven, the human is not the source of the salvation. The mediator-recipient asymmetry runs throughout: God saves, rescues, heals, atones, designs and authorizes the priestly machinery, sustains the not-yet, and ransoms. The human cries out, trusts, presents the offering, stands in the priestly role only by divine appointment, waits, and remembers. Where the human acts, the act is responsive — the cry is to the rescuer, the touch is toward the healer, the offering is presented to the priest who is appointed by God, the waiting is for what God will bring, the remembrance is of what God has done. The asymmetry resolves Christologically in the priestly-mediation characteristic, where the high priest after the order of Melchizedek is at once the divine source and the human enactor — the asymmetry has not vanished, but the divine has crossed into the human side, and the Mediator now stands on both sides of the structural relation that the Levitical pattern could only hold from the human side.</w:t>
      </w:r>
    </w:p>
    <w:p>
      <w:r>
        <w:t>The third pattern is the spectrum from modal-sharing to pure creaturely response. The seven characteristics distribute across a structured spectrum of how God and creature relate within the same characteristic. At one pole, the anticipation characteristic shows modal-sharing: both God and the believer wear the helmet of salvation, both are committed to the completion, both are oriented toward what is not yet finished. The mode of the wearing differs (God's is sovereign, the creature's is dependent), but the shared orientation is real. At a slightly less-shared point on the spectrum, the comprehensive salvation characteristic shows instrumental participation: God saves and humans participate instrumentally in extending the saving message to others, though the primary salvific act remains exclusively divine. In the middle of the spectrum, the physical-rescue and healing-wholeness characteristics show asymmetric transaction: God and human are both involved, on different sides of a single act, with the divine responsiveness side and the creaturely need side neither interchangeable nor identical. At the far end of the spectrum, the atonement-received, priestly-mediation, and ransomed-identity characteristics show pure creaturely response to divine action: God is not atoned-for, not the mediator-needing-coverage, not the ransomed. The characteristic exists in the creature because the divine act has occasioned it; there is no analogue on the divine side. The spectrum is not a deficiency but a precise theological map of what kinds of inner-being movement salvation in Scripture takes. The seven do not align uniformly along it; they map it.</w:t>
      </w:r>
    </w:p>
    <w:p>
      <w:r>
        <w:t>The fourth pattern is the partition between the receptive six and the vocational one. This partition deserves to be named directly. Six of the seven characteristics describe the inner-being state, posture, or movement of the recipient. The seventh — priestly mediation — describes the inner-being equipment of the enactor of one part of the salvation-mechanism. The partition is not a problem the study should attempt to dissolve; it is a structural feature of the salvation economy as Scripture presents it. Salvation, as the verse evidence handles it, requires both a recipient side and an enactor side. The recipient-side inner-being movements are six: receiving, crying out, trusting, being-covered, waiting, remembering. The enactor-side inner-being equipment is the priestly mediation. The two sides meet at the moment of the priestly act: the priest enacts the mechanism; the recipient receives what the mechanism produces. The partition is internal to the economy; both sides are required for the economy to operate. Where the New-Testament transposition concentrates the priestly office in Christ — at once the source and the human enactor — the partition is not abolished but resolved within a single person, with the consequence that the believing community now participates in a priesthood-of-believers without recovering the institutional separation of the Levitical pattern. The mechanics of this participation, and how the believer's inner-being engagement with the once-for-all mediating act differs from the recipient's engagement with the Levitical recurring acts, sits in the territory of a later integration study.</w:t>
      </w:r>
    </w:p>
    <w:p>
      <w:r>
        <w:t>The fifth pattern is universal typology with divergent directions. Every characteristic in the study evidences typological deployment — no characteristic functions only at the level of the immediate. But the directions of the typology differ. The dominant direction is divine-to-human (a divine pattern establishes the human form): the Exodus ransom establishes the type against which all subsequent ransom instances are calibrated; the Noahic rescue establishes the type whose antitype is baptism-as-conscience-appeal; God's warrior-armour of salvation establishes the pattern that the believer's helmet of hope-of-salvation imitates. The counter-current is human-to-divine (a human instance points upward through its own incompleteness): the Levitical priestly system, with its annual reset and the mediator's own sinfulness, points beyond itself to a greater high priest. The seven characteristics include a genuinely bidirectional case in physical rescue: the crucifixion mockery sequence is human pointing upward (the rescue-vocabulary used ironically against Christ becomes the rescue of others), while Hebrews 5:7 names Christ's anguished petition as the archetype establishing the human pattern of petitionary prayer. The typological structure is therefore not simply hierarchical descent but contains an ascending counter-current, concentrated in the priestly-mediation and crisis-rescue characteristics. The Exodus event functions as the most widely shared typological reservoir, appearing in five of the seven characteristics as a reference point.</w:t>
      </w:r>
    </w:p>
    <w:p>
      <w:r>
        <w:t>The sixth pattern is the consistent negative pole as the closed inner ground. Each characteristic has a sealed inner-state in which its operative capacity cannot function. The comprehensive salvation characteristic has the refusal to love the truth (2Th 2:10). Physical rescue has self-sufficient non-cry and despair-as-closure. Healing wholeness has fear and gratitude-deferred reception. Atonement received has the unatoned iniquity (Isa 22:14, 1Sa 3:14). Priestly mediation has the uncovered presumptuous approach. Salvation anticipated has the extinction of hope and self-rescue striving. Ransomed identity has forgetting and deceptive self-direction. In every case the negative pole is not a different inner-being characteristic competing with the working one; it is the closed state of the receptive inner ground. The pole is internal to the family of characteristics; it names what the closed-against-salvation inner being looks like for that particular characteristic. The structural feature is consistent across the seven: salvation operates where the inner ground is open; salvation cannot operate where the inner ground has closed. The closure is by inner-being sealing, not by ethnic, religious, or social boundary — and this is consistent with the wider corpus's pattern of broad inclusion limited only by the inner-being closure.</w:t>
      </w:r>
    </w:p>
    <w:p>
      <w:r>
        <w:t>The seventh pattern is the eschatological orientation across all seven. The salvation operating in present acts is foretaste of an eschatological completion in which the whole movement comes to rest. Eschatological salvation points toward the day of the Lord; physical rescue points toward inherited righteousness; healing wholeness points toward discipleship-completion; atonement received points toward finished iniquity; priestly mediation points by its own incompleteness toward the once-for-all act; anticipation points by definition forward; ransomed identity points toward the cosmic ransom from Death. The horizon is unified by the salvation it names; the seven characteristics together describe the inner-being economy by which a person is brought toward that horizon.</w:t>
      </w:r>
    </w:p>
    <w:p>
      <w:r>
        <w:t>A final integrative observation. The seven characteristics together compose what one might call the salvific life — the inner-being economy by which a person is brought from danger, guilt, fragmentation, or bondage to standing, wholeness, freedom, and the eschatological completion. The seven are not parallel descriptions of the same thing; they are sequential and complementary stages of one comprehensive salvation-event, distributed across the full temporal and directional compass of human inner being. The verse evidence resists their integration into a single inner-being state because the salvation Scripture names is multi-modal in its operation: it rescues from threat, heals from fragmentation, covers from guilt, requires a mediator within the structural gap, asks the inner being to wait across the time-gap, and constitutes the identity of the saved person through the memorial structure of having-been-bought-back. Each of these is a real inner-being movement; each is irreducible to the others; each is required for the salvation Scripture names to be received in its full shape.</w:t>
      </w:r>
    </w:p>
    <w:p/>
    <w:p>
      <w:pPr>
        <w:pStyle w:val="Heading2"/>
      </w:pPr>
      <w:r>
        <w:t>The view from outside Scripture</w:t>
      </w:r>
    </w:p>
    <w:p>
      <w:r>
        <w:t>Modern psychological, anthropological, and sociological research provides several frames that illuminate the inner-being characteristics this study examines, while also exposing where the biblical theology exceeds what empirical work can reach. The seven characteristics, taken together, are unusual in that no single human-science framework is sufficient for all of them. Each characteristic operates in a different domain of human vulnerability, and the most useful empirical frames address those domains specifically.</w:t>
      </w:r>
    </w:p>
    <w:p>
      <w:r>
        <w:t>Crisis psychology and attachment theory illuminate the physical-rescue characteristic. The bare-imperative cry under mortal threat ("Lord, save me") maps closely to what crisis-psychology research describes as the regression to attachment-figure address under extreme stress — the inner being, when its normal coping resources are exhausted, reverts to the most fundamental relational appeal it has available. Attachment-theory work on the secure base shows that the availability of a trusted other shapes the inner-being capacity to face threat; the Davidic Psalms repeatedly describe the same pattern from the inside. The empirical literature does not establish the biblical claim about God as the rescuer; it observes the inner-being structure of one who faces extremity and turns toward the qualified other. Where the inner being has been formed by prior rescues, the cry under new extremity is more available; this corresponds to the verse pattern in which past deliverance grounds present address.</w:t>
      </w:r>
    </w:p>
    <w:p>
      <w:r>
        <w:t xml:space="preserve">Health psychology and the placebo literature illuminate aspects of the healing-wholeness characteristic, while the divergences from the biblical claim are theologically informative. The empirical literature on faith and healing shows that the inner-being state of the patient affects outcome — through immune-function modulation, through compliance with treatment, through the reorganization of the inner-being that secure attachment to a healer produces. The biblical attribution-formula ("your faith has made you well") describes a recognizable structural feature: the patient's interior conviction is causally operative within the healing event. But the empirical literature locates the causal agency in the patient's neurophysiology; the biblical text consistently locates it in Christ as the divine healer, with faith named as the operative instrument by which the healing reaches the patient. The two frames are not in direct conflict at the inner-being level (both name the patient's faith as causally operative) but they differ on the question of what the faith is operative upon — a neurophysiological substrate or a divine agent. The biblical claim cannot be derived from the empirical literature; the empirical literature can be illuminating about the inner-being shape but cannot establish what the faith is faith </w:t>
      </w:r>
      <w:r>
        <w:rPr>
          <w:i/>
        </w:rPr>
        <w:t>in</w:t>
      </w:r>
      <w:r>
        <w:t>.</w:t>
      </w:r>
    </w:p>
    <w:p>
      <w:r>
        <w:t>Moral psychology illuminates the atonement-received characteristic, particularly the persistence-of-shame-with-resolved-guilt structure that Ezekiel 16:63 names. Empirical work on moral psychology (Tangney, Dearing, and others) has consistently distinguished guilt — the felt-response to a specific act — from shame — the felt-response to the self. Guilt and shame can move in opposite directions, and forgiveness can resolve guilt while shame deepens precisely because the forgiveness has made the depth of the offence fully visible. The biblical theology of the post-atonement inner state corresponds with theological precision to this empirical observation: the cleared conscience does not erase the inner memory of the offence; the cleared conscience deepens humility under the depth of cover received. The empirical work is illuminating about the inner-being structure; it does not establish what the covering achieves in the moral-relational sphere with God.</w:t>
      </w:r>
    </w:p>
    <w:p>
      <w:r>
        <w:t>Ritual anthropology illuminates the priestly-mediation characteristic. The work of Mary Douglas, Bruce Malina, and the broader social-anthropological literature on purity, danger, and ritual mediation has consistently described the structural features of ritual systems in ways that correspond to the verse evidence: the qualified mediator standing between the sacred and the profane; the prescribed sequence that cannot be reordered; the graduated coverage moving inward from periphery to sacred centre; the role of the priestly office as the structural figure who can cross what others cannot. The biblical pattern fits the broader anthropological pattern of how purity-mediation operates across cultures. The divergence is at the level of what the system is for: the empirical work treats ritual mediation as a social-psychological mechanism for managing the inner-being states of communities; the biblical text treats it as the divinely-given means by which guilt is covered before God. The mechanism described is the same; the operative ontology is different.</w:t>
      </w:r>
    </w:p>
    <w:p>
      <w:r>
        <w:t>Hope theory illuminates the anticipated-salvation characteristic. C. R. Snyder's hope-theory work names two cognitive components — pathways thinking (the perception of viable routes to the goal) and agency thinking (the perception that one can move along those routes) — as the structural components of sustained hope. The verse evidence of the anticipation characteristic shows a transposition of the agency-component: the agency belongs to God, not to the waiting person, and the pathways-component is supplied by the covenantal promises rather than by the person's own resourceful planning. The empirical work is illuminating about the structural features of hope as a sustained inner-being state; the biblical text relocates the agency-component to its proper place. Hope theory's empirical findings about the wellbeing-effects of sustained hope (resilience, perseverance, integration under setback) correspond to the verse pattern in which sustained waiting produces moral discipline and endurance.</w:t>
      </w:r>
    </w:p>
    <w:p>
      <w:r>
        <w:t>Social identity theory illuminates the ransomed-identity characteristic. The work of Henri Tajfel and John Turner on social-identity formation describes the inner-being structure of identity-constitution-through-group-membership-in-shared-experience. The Exodus pattern fits this empirical structure: a community whose identity is constituted by shared deliverance, with the memory of the deliverance maintained through ritual and instruction across generations. The Deuteronomic command to remember the slavery in Egypt for the sake of present ethical action corresponds to what social-identity research describes as the prosocial behavioural extension of in-group experience. The empirical work illuminates the structural features of how a group's shared deliverance constitutes ongoing identity; the biblical text claims, beyond this, that the ransomer is God and the ransom is real, with cosmic implications that social-identity theory cannot reach.</w:t>
      </w:r>
    </w:p>
    <w:p>
      <w:r>
        <w:t>Conversion psychology and developmental psychology illuminate aspects of the comprehensive salvation characteristic, with significant limits. The empirical work on conversion describes the inner-being shape of a person whose orientation toward life is reorganized around a new centre. The biblical text describes this from outside the conversion-psychology frame: the reorganization is not internally generated by the convert but is the effect of the Spirit's work, with the human side described as receptive faith rather than agentic transformation. The empirical work is illuminating about the inner-being shape; the ontology of what is happening differs.</w:t>
      </w:r>
    </w:p>
    <w:p>
      <w:r>
        <w:t xml:space="preserve">Where the biblical theology exceeds the empirical frame across all seven characteristics, three divergences deserve naming. First, the substitution principle has no straightforward empirical analogue. Restorative-justice frameworks operate on offender accountability and direct repair between parties; there is no empirically-validated mechanism by which one party substitutes for another at the level of moral standing. Leviticus 17:11's "the life of the flesh is in the blood, and I have given it for you on the altar to make atonement for your souls" has no neutral equivalent; the New-Testament transposition that names Christ as the </w:t>
      </w:r>
      <w:r>
        <w:rPr>
          <w:i/>
        </w:rPr>
        <w:t>hilastērion</w:t>
      </w:r>
      <w:r>
        <w:t xml:space="preserve"> extends the substitutionary logic to its limit. The empirical literature can describe sacrifice as social-ritual practice; it cannot derive the substitutionary mechanism from observational data alone. Second, the role of divine memory in salvation exceeds what psychology can model: Hebrews 8:12's "I will remember their sins no more" names a state in which divine memory of sin is reconfigured, which is a claim about the cosmic ledger rather than the inner-felt response of the offended party. Third, the eschatological-cosmic scope of these characteristics cannot be tested empirically: the universal extension of the ransom-and-rescue to "every tribe and language and people and nation" (Rev 5:9) and the cosmic atonement that finishes iniquity (Dan 9:24) name an endpoint beyond the present-age horizon. The relationship between empirical work and biblical theology is therefore one of illumination within bounds: the empirical work can describe what is observable now; the biblical text describes a salvation economy that operates from divine character through history toward an eschatological completion that exceeds what observation can confirm or disconfirm.</w:t>
      </w:r>
    </w:p>
    <w:p>
      <w:r>
        <w:t>A final point about the non-redundancy of frameworks. No single human-science discipline is sufficient for the seven characteristics this study has examined. The need to draw on crisis psychology, attachment theory, health psychology, moral psychology, ritual anthropology, hope theory, social identity theory, and conversion psychology — together — is itself a structural observation about the salvation Scripture names. Salvation in Scripture is not one thing happening to one dimension of the human person; it is a comprehensive reorganization of the inner being at every level — bodily, moral, relational, institutional, cognitive-temporal, and identity-formational — simultaneously. The breadth of frameworks required confirms what the lexical and grammatical analyses also surface: that salvation in Scripture is constitutively multi-dimensional, and that any account that reduces it to one register will systematically distort what the verse evidence holds together.</w:t>
      </w:r>
    </w:p>
    <w:p/>
    <w:p>
      <w:pPr>
        <w:pStyle w:val="Heading2"/>
      </w:pPr>
      <w:r>
        <w:t>A closing observation</w:t>
      </w:r>
    </w:p>
    <w:p>
      <w:r>
        <w:t xml:space="preserve">The seven characteristics studied here describe an inner-being economy whose source is the character of God, whose mechanism reaches its decisive form in the cross-and-resurrection of Christ as the priestly mediator and the </w:t>
      </w:r>
      <w:r>
        <w:rPr>
          <w:i/>
        </w:rPr>
        <w:t>hilastērion</w:t>
      </w:r>
      <w:r>
        <w:t xml:space="preserve"> who makes the once-for-all atoning act, whose operation occurs in present-recurring inner-being movements of receiving, crying out, trusting, being-covered, waiting, and remembering, and whose endpoint is the eschatological completion in which the ransomed of the LORD return with everlasting joy and sorrow and sighing flee away.</w:t>
      </w:r>
    </w:p>
    <w:p>
      <w:r>
        <w:t>The reader who has worked through the seven will recognize that the salvation Scripture names is more articulated than popular vocabulary suggests. The English word "salvation" carries enormous weight in ordinary usage; the biblical text differentiates seven distinct inner-being movements, each doing its specific work, and together composing the inner life of the person whose alignment with God has failed or whose situation is in danger and who is being delivered. The differentiation matters because each characteristic addresses a different aspect of the inner condition that the salvation economy addresses. The integration matters because the seven together compose one economy, grounded in the character of one God.</w:t>
      </w:r>
    </w:p>
    <w:p>
      <w:r>
        <w:t>A particular structural feature deserves a final word. The seven do not align uniformly. Six describe inner-being movements of the recipient; one describes the inner-being equipment of the mediator. The partition is not a problem the study should attempt to dissolve. It is, instead, the most theologically revealing feature of the economy as Scripture presents it. Salvation requires both sides: the act enacted and the act received. The Levitical institution holds these as institutionally separate functions, with the priest as the enactor distinct from the people as the recipients. The New-Testament transposition concentrates both functions in Christ, who is at once the divine source and the human enactor and, through union with him, the ground from which the believing community participates in the priestly office. The partition has not vanished in the New-Testament transposition; it has been resolved within a single person, with consequences for the believer's inner-being engagement that this study has only begun to indicate.</w:t>
      </w:r>
    </w:p>
    <w:p>
      <w:r>
        <w:t>The integration of what changes for the believer's inner-being life when the once-for-all atoning act has occurred, what continues from the recurring pattern of the Levitical institution, what the priesthood-of-believers means for the present community's inner-being engagement with confession and sacrament, and what the cosmic completion brings to the seven inner-being movements when the eschatological horizon is reached — these belong to the integration study where this characteristic's findings will meet the findings of the cleansing, sacrifice, and atonement characteristics across the wider corpus. The present study has set out what each of the seven names as an inner-being movement, what is shared and what is distinct across them, and what divine character emerges from the integrated portrait. The larger integration is the next territory; the present study closes here, with the seven characteristics standing in their irreducible distinctness and their composing unity.</w:t>
      </w:r>
    </w:p>
    <w:p/>
    <w:p>
      <w:r>
        <w:rPr>
          <w:i/>
        </w:rPr>
        <w:t>Salvation — A study of seven inner-life characteristics in Scripture. v1 — 2026-05-28.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