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9115" w14:textId="77777777" w:rsidR="00C252BF" w:rsidRDefault="00C252BF" w:rsidP="00C252BF">
      <w:pPr>
        <w:pStyle w:val="a7"/>
        <w:spacing w:line="60" w:lineRule="auto"/>
        <w:rPr>
          <w:sz w:val="18"/>
        </w:rPr>
      </w:pPr>
      <w:r>
        <w:rPr>
          <w:rFonts w:hint="eastAsia"/>
          <w:sz w:val="18"/>
        </w:rPr>
        <w:t>答案</w:t>
      </w:r>
    </w:p>
    <w:p w14:paraId="470CA619" w14:textId="77777777" w:rsidR="00C252BF" w:rsidRDefault="00C252BF" w:rsidP="00C252BF">
      <w:pPr>
        <w:adjustRightInd w:val="0"/>
        <w:snapToGrid w:val="0"/>
        <w:spacing w:line="240" w:lineRule="atLeast"/>
      </w:pPr>
      <w:r>
        <w:rPr>
          <w:rFonts w:ascii="黑体" w:eastAsia="黑体" w:hint="eastAsia"/>
          <w:b/>
          <w:sz w:val="18"/>
        </w:rPr>
        <w:t>单选题（共计20分）</w:t>
      </w:r>
    </w:p>
    <w:p w14:paraId="4B4CF442" w14:textId="36962D92" w:rsidR="00C252BF" w:rsidRDefault="00C252BF" w:rsidP="00C252BF">
      <w:pPr>
        <w:pStyle w:val="a7"/>
        <w:numPr>
          <w:ilvl w:val="0"/>
          <w:numId w:val="1"/>
        </w:numPr>
        <w:spacing w:line="60" w:lineRule="auto"/>
        <w:rPr>
          <w:sz w:val="18"/>
        </w:rPr>
      </w:pPr>
      <w:bookmarkStart w:id="0" w:name="_Hlk120713875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</w:p>
    <w:bookmarkEnd w:id="0"/>
    <w:p w14:paraId="62436662" w14:textId="3A5F0EEF" w:rsidR="00C252BF" w:rsidRDefault="00C252BF" w:rsidP="00C252BF">
      <w:pPr>
        <w:pStyle w:val="a7"/>
        <w:numPr>
          <w:ilvl w:val="0"/>
          <w:numId w:val="1"/>
        </w:numPr>
        <w:spacing w:line="60" w:lineRule="auto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D</w:t>
      </w:r>
    </w:p>
    <w:p w14:paraId="4EBBB8B5" w14:textId="6BCCB8F1" w:rsidR="00C252BF" w:rsidRDefault="00C252BF" w:rsidP="00C252BF">
      <w:pPr>
        <w:pStyle w:val="a7"/>
        <w:numPr>
          <w:ilvl w:val="0"/>
          <w:numId w:val="1"/>
        </w:numPr>
        <w:spacing w:line="60" w:lineRule="auto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</w:t>
      </w:r>
    </w:p>
    <w:p w14:paraId="12A9E24E" w14:textId="27DFF8C1" w:rsidR="00C252BF" w:rsidRDefault="00C252BF" w:rsidP="00C252BF">
      <w:pPr>
        <w:pStyle w:val="a7"/>
        <w:numPr>
          <w:ilvl w:val="0"/>
          <w:numId w:val="1"/>
        </w:numPr>
        <w:spacing w:line="60" w:lineRule="auto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D</w:t>
      </w:r>
    </w:p>
    <w:p w14:paraId="1A5B890E" w14:textId="5656B9B0" w:rsidR="00C252BF" w:rsidRDefault="00C252BF" w:rsidP="00C252BF">
      <w:pPr>
        <w:pStyle w:val="a7"/>
        <w:numPr>
          <w:ilvl w:val="0"/>
          <w:numId w:val="1"/>
        </w:numPr>
        <w:spacing w:line="60" w:lineRule="auto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</w:p>
    <w:p w14:paraId="44A592D6" w14:textId="581E69E8" w:rsidR="00C252BF" w:rsidRDefault="00C252BF" w:rsidP="00C252BF">
      <w:pPr>
        <w:pStyle w:val="a7"/>
        <w:numPr>
          <w:ilvl w:val="0"/>
          <w:numId w:val="1"/>
        </w:numPr>
        <w:spacing w:line="60" w:lineRule="auto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D</w:t>
      </w:r>
    </w:p>
    <w:p w14:paraId="1EFEF0CA" w14:textId="21D1C260" w:rsidR="00C252BF" w:rsidRDefault="00C252BF" w:rsidP="00C252BF">
      <w:pPr>
        <w:pStyle w:val="a7"/>
        <w:numPr>
          <w:ilvl w:val="0"/>
          <w:numId w:val="1"/>
        </w:numPr>
        <w:spacing w:line="60" w:lineRule="auto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</w:p>
    <w:p w14:paraId="35682F14" w14:textId="071A8F3B" w:rsidR="00C252BF" w:rsidRDefault="00C252BF" w:rsidP="00C252BF">
      <w:pPr>
        <w:pStyle w:val="a7"/>
        <w:numPr>
          <w:ilvl w:val="0"/>
          <w:numId w:val="1"/>
        </w:numPr>
        <w:spacing w:line="60" w:lineRule="auto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</w:p>
    <w:p w14:paraId="78E2E6DB" w14:textId="20F5804F" w:rsidR="00C252BF" w:rsidRDefault="00C252BF" w:rsidP="00C252BF">
      <w:pPr>
        <w:pStyle w:val="a7"/>
        <w:numPr>
          <w:ilvl w:val="0"/>
          <w:numId w:val="1"/>
        </w:numPr>
        <w:spacing w:line="60" w:lineRule="auto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</w:t>
      </w:r>
    </w:p>
    <w:p w14:paraId="33BF6289" w14:textId="0548212F" w:rsidR="00C252BF" w:rsidRDefault="00C252BF" w:rsidP="00C252BF">
      <w:pPr>
        <w:pStyle w:val="a7"/>
        <w:numPr>
          <w:ilvl w:val="0"/>
          <w:numId w:val="1"/>
        </w:numPr>
        <w:spacing w:line="60" w:lineRule="auto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</w:t>
      </w:r>
    </w:p>
    <w:p w14:paraId="5033E8BA" w14:textId="3B2DAA51" w:rsidR="00C252BF" w:rsidRDefault="00C252BF" w:rsidP="00C252BF">
      <w:pPr>
        <w:pStyle w:val="a7"/>
        <w:numPr>
          <w:ilvl w:val="0"/>
          <w:numId w:val="1"/>
        </w:numPr>
        <w:spacing w:line="60" w:lineRule="auto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</w:t>
      </w:r>
    </w:p>
    <w:p w14:paraId="727401EE" w14:textId="61EBBFA3" w:rsidR="00C252BF" w:rsidRDefault="00C252BF" w:rsidP="00C252BF">
      <w:pPr>
        <w:pStyle w:val="a7"/>
        <w:numPr>
          <w:ilvl w:val="0"/>
          <w:numId w:val="1"/>
        </w:numPr>
        <w:spacing w:line="60" w:lineRule="auto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</w:p>
    <w:p w14:paraId="677B09E9" w14:textId="2C23C4BB" w:rsidR="00C252BF" w:rsidRDefault="00C252BF" w:rsidP="00C252BF">
      <w:pPr>
        <w:pStyle w:val="a7"/>
        <w:numPr>
          <w:ilvl w:val="0"/>
          <w:numId w:val="1"/>
        </w:numPr>
        <w:spacing w:line="60" w:lineRule="auto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</w:p>
    <w:p w14:paraId="7638129F" w14:textId="733EFEB7" w:rsidR="00C252BF" w:rsidRDefault="00C252BF" w:rsidP="00C252BF">
      <w:pPr>
        <w:pStyle w:val="a7"/>
        <w:numPr>
          <w:ilvl w:val="0"/>
          <w:numId w:val="1"/>
        </w:numPr>
        <w:spacing w:line="60" w:lineRule="auto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D</w:t>
      </w:r>
    </w:p>
    <w:p w14:paraId="602F5BF0" w14:textId="52BEA8F1" w:rsidR="00C252BF" w:rsidRDefault="00C252BF" w:rsidP="00C252BF">
      <w:pPr>
        <w:pStyle w:val="a7"/>
        <w:numPr>
          <w:ilvl w:val="0"/>
          <w:numId w:val="1"/>
        </w:numPr>
        <w:spacing w:line="60" w:lineRule="auto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</w:t>
      </w:r>
    </w:p>
    <w:p w14:paraId="13E701E6" w14:textId="77640621" w:rsidR="00C252BF" w:rsidRDefault="00C252BF" w:rsidP="00C252BF">
      <w:pPr>
        <w:pStyle w:val="a7"/>
        <w:numPr>
          <w:ilvl w:val="0"/>
          <w:numId w:val="1"/>
        </w:numPr>
        <w:spacing w:line="60" w:lineRule="auto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</w:p>
    <w:p w14:paraId="204083C3" w14:textId="534C255C" w:rsidR="00C252BF" w:rsidRDefault="00C252BF" w:rsidP="00C252BF">
      <w:pPr>
        <w:pStyle w:val="a7"/>
        <w:numPr>
          <w:ilvl w:val="0"/>
          <w:numId w:val="1"/>
        </w:numPr>
        <w:spacing w:line="60" w:lineRule="auto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</w:p>
    <w:p w14:paraId="660B93F3" w14:textId="2B42208D" w:rsidR="00C252BF" w:rsidRDefault="00C252BF" w:rsidP="00C252BF">
      <w:pPr>
        <w:pStyle w:val="a7"/>
        <w:numPr>
          <w:ilvl w:val="0"/>
          <w:numId w:val="1"/>
        </w:numPr>
        <w:spacing w:line="60" w:lineRule="auto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D</w:t>
      </w:r>
    </w:p>
    <w:p w14:paraId="6537AF63" w14:textId="22E78ACE" w:rsidR="00C252BF" w:rsidRDefault="00C252BF" w:rsidP="00C252BF">
      <w:pPr>
        <w:pStyle w:val="a7"/>
        <w:numPr>
          <w:ilvl w:val="0"/>
          <w:numId w:val="1"/>
        </w:numPr>
        <w:spacing w:line="60" w:lineRule="auto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D</w:t>
      </w:r>
    </w:p>
    <w:p w14:paraId="24504833" w14:textId="27C4C28D" w:rsidR="00C252BF" w:rsidRDefault="00C252BF" w:rsidP="00C252BF">
      <w:pPr>
        <w:pStyle w:val="a7"/>
        <w:numPr>
          <w:ilvl w:val="0"/>
          <w:numId w:val="1"/>
        </w:numPr>
        <w:spacing w:line="60" w:lineRule="auto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</w:t>
      </w:r>
    </w:p>
    <w:p w14:paraId="36EEA132" w14:textId="77777777" w:rsidR="00C252BF" w:rsidRDefault="00C252BF" w:rsidP="00C252BF">
      <w:pPr>
        <w:adjustRightInd w:val="0"/>
        <w:snapToGrid w:val="0"/>
        <w:spacing w:line="240" w:lineRule="atLeast"/>
      </w:pPr>
      <w:r>
        <w:rPr>
          <w:rFonts w:ascii="黑体" w:eastAsia="黑体" w:hint="eastAsia"/>
          <w:b/>
          <w:sz w:val="18"/>
        </w:rPr>
        <w:t>多选题（共计27分）</w:t>
      </w:r>
    </w:p>
    <w:p w14:paraId="7BAADEBE" w14:textId="42685A2A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</w:t>
      </w:r>
    </w:p>
    <w:p w14:paraId="65300839" w14:textId="3857C6EA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A,B</w:t>
      </w:r>
      <w:proofErr w:type="gramEnd"/>
    </w:p>
    <w:p w14:paraId="7EB84D71" w14:textId="1A76C7B1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A,B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,D</w:t>
      </w:r>
    </w:p>
    <w:p w14:paraId="7F7FE6FA" w14:textId="59D78C1E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A,C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,D</w:t>
      </w:r>
    </w:p>
    <w:p w14:paraId="68CCF9A2" w14:textId="3D274B4B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A,B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,C,D</w:t>
      </w:r>
    </w:p>
    <w:p w14:paraId="1A919C96" w14:textId="27804168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B,C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,D</w:t>
      </w:r>
    </w:p>
    <w:p w14:paraId="5F30ED13" w14:textId="7E59FF5B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A,B</w:t>
      </w:r>
      <w:proofErr w:type="gramEnd"/>
    </w:p>
    <w:p w14:paraId="7303CFC9" w14:textId="5DA63853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A,B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,C,D</w:t>
      </w:r>
    </w:p>
    <w:p w14:paraId="744742B5" w14:textId="4CCBA224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A,B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,C,D</w:t>
      </w:r>
    </w:p>
    <w:p w14:paraId="6CD72126" w14:textId="3B181EB0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A,B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,C,D</w:t>
      </w:r>
    </w:p>
    <w:p w14:paraId="141F9157" w14:textId="275E1716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A,B</w:t>
      </w:r>
      <w:proofErr w:type="gramEnd"/>
    </w:p>
    <w:p w14:paraId="1A1764B0" w14:textId="5FA875F7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B,D</w:t>
      </w:r>
      <w:proofErr w:type="gramEnd"/>
    </w:p>
    <w:p w14:paraId="0E7E829E" w14:textId="5CC26FCD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A,B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,C,D</w:t>
      </w:r>
    </w:p>
    <w:p w14:paraId="2665903C" w14:textId="2A47FAF8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C,D</w:t>
      </w:r>
      <w:proofErr w:type="gramEnd"/>
    </w:p>
    <w:p w14:paraId="215B276A" w14:textId="2673BA5C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A,B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,D</w:t>
      </w:r>
    </w:p>
    <w:p w14:paraId="4103CA46" w14:textId="40C13317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A,B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,C,D</w:t>
      </w:r>
    </w:p>
    <w:p w14:paraId="4973C52F" w14:textId="4ED1C0C3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A,B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,C,D</w:t>
      </w:r>
    </w:p>
    <w:p w14:paraId="7960692C" w14:textId="5FDCD6A6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A,B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,C,D</w:t>
      </w:r>
    </w:p>
    <w:p w14:paraId="02AFB9AB" w14:textId="36238808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lastRenderedPageBreak/>
        <w:t>A,B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,C</w:t>
      </w:r>
    </w:p>
    <w:p w14:paraId="2A729230" w14:textId="0C2659B3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A,B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,C</w:t>
      </w:r>
    </w:p>
    <w:p w14:paraId="085F16B5" w14:textId="364BE3BF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A,B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,C</w:t>
      </w:r>
    </w:p>
    <w:p w14:paraId="42F6CB03" w14:textId="186CE750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A,B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,C,D</w:t>
      </w:r>
    </w:p>
    <w:p w14:paraId="10D700D8" w14:textId="24F2A222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A,B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,C</w:t>
      </w:r>
    </w:p>
    <w:p w14:paraId="23480E46" w14:textId="0B42C36D" w:rsidR="00C252BF" w:rsidRPr="002F5523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b/>
          <w:bCs/>
          <w:sz w:val="18"/>
        </w:rPr>
      </w:pPr>
      <w:proofErr w:type="gramStart"/>
      <w:r w:rsidRPr="002F5523">
        <w:rPr>
          <w:rFonts w:ascii="Verdana" w:hAnsi="Verdana" w:hint="eastAsia"/>
          <w:b/>
          <w:bCs/>
          <w:color w:val="393939"/>
          <w:sz w:val="18"/>
          <w:szCs w:val="18"/>
          <w:shd w:val="clear" w:color="auto" w:fill="FFFFFF"/>
        </w:rPr>
        <w:t>C,D</w:t>
      </w:r>
      <w:proofErr w:type="gramEnd"/>
    </w:p>
    <w:p w14:paraId="1E5868ED" w14:textId="1B4FF49B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B,C</w:t>
      </w:r>
      <w:proofErr w:type="gramEnd"/>
    </w:p>
    <w:p w14:paraId="40BE093D" w14:textId="6567A723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A,B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,C,D</w:t>
      </w:r>
    </w:p>
    <w:p w14:paraId="55754B64" w14:textId="5483D8D5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A,B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,C</w:t>
      </w:r>
    </w:p>
    <w:p w14:paraId="0FDA1A31" w14:textId="77777777" w:rsidR="00C252BF" w:rsidRDefault="00C252BF" w:rsidP="00C252BF">
      <w:pPr>
        <w:adjustRightInd w:val="0"/>
        <w:snapToGrid w:val="0"/>
        <w:spacing w:line="240" w:lineRule="atLeast"/>
      </w:pPr>
      <w:r>
        <w:rPr>
          <w:rFonts w:ascii="黑体" w:eastAsia="黑体" w:hint="eastAsia"/>
          <w:b/>
          <w:sz w:val="18"/>
        </w:rPr>
        <w:t>判断题（共计36分）</w:t>
      </w:r>
    </w:p>
    <w:p w14:paraId="3D2B7BA1" w14:textId="61224B87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4832A14F" w14:textId="7BB86650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59633B06" w14:textId="6C39F6F5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4EDC4187" w14:textId="06C4046D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72CAA48B" w14:textId="6C250B6D" w:rsidR="00C252BF" w:rsidRPr="002F5523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错</w:t>
      </w:r>
    </w:p>
    <w:p w14:paraId="6434419E" w14:textId="77777777" w:rsidR="002F5523" w:rsidRDefault="002F5523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</w:p>
    <w:p w14:paraId="631753CB" w14:textId="47628CD9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10F670C9" w14:textId="2AC24A1C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595180EC" w14:textId="7AA1CF83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26CBB687" w14:textId="2CA2CF66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702615E2" w14:textId="43C62F54" w:rsidR="00C252BF" w:rsidRPr="002F5523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251276B2" w14:textId="77777777" w:rsidR="002F5523" w:rsidRDefault="002F5523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</w:p>
    <w:p w14:paraId="00226BD4" w14:textId="4F719701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438F46B5" w14:textId="53BAD701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6A986B6A" w14:textId="41D732CE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745DABAE" w14:textId="77C4E2D2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错</w:t>
      </w:r>
    </w:p>
    <w:p w14:paraId="48901AD0" w14:textId="50604196" w:rsidR="00C252BF" w:rsidRPr="002F5523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错</w:t>
      </w:r>
    </w:p>
    <w:p w14:paraId="17C0F6CE" w14:textId="77777777" w:rsidR="002F5523" w:rsidRDefault="002F5523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</w:p>
    <w:p w14:paraId="5B6166EA" w14:textId="1764137D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错</w:t>
      </w:r>
    </w:p>
    <w:p w14:paraId="42B6188B" w14:textId="754C7162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5ED857CC" w14:textId="10A6A7AD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2CAD1C01" w14:textId="647B610D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0818259D" w14:textId="60C8F21C" w:rsidR="00C252BF" w:rsidRPr="002F5523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17FCFBA2" w14:textId="77777777" w:rsidR="002F5523" w:rsidRDefault="002F5523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</w:p>
    <w:p w14:paraId="2167A3F2" w14:textId="7EEFEC55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20093F53" w14:textId="554A6719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1DCF26C6" w14:textId="22620B6A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2F0F48AE" w14:textId="265CB97A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错</w:t>
      </w:r>
    </w:p>
    <w:p w14:paraId="78641160" w14:textId="5F4E3910" w:rsidR="00C252BF" w:rsidRPr="002F5523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56EFF207" w14:textId="77777777" w:rsidR="002F5523" w:rsidRDefault="002F5523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</w:p>
    <w:p w14:paraId="31FB8BBC" w14:textId="2A7B037D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1A2C6884" w14:textId="4C419745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34B252CA" w14:textId="0B550923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381EEA1F" w14:textId="584C39BD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lastRenderedPageBreak/>
        <w:t>错</w:t>
      </w:r>
    </w:p>
    <w:p w14:paraId="15087FD4" w14:textId="21F5B811" w:rsidR="00C252BF" w:rsidRPr="002F5523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6AA31673" w14:textId="77777777" w:rsidR="002F5523" w:rsidRDefault="002F5523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</w:p>
    <w:p w14:paraId="021CB652" w14:textId="36541FA1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错</w:t>
      </w:r>
    </w:p>
    <w:p w14:paraId="228B1426" w14:textId="544E3E86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4C90BDAA" w14:textId="58C18F1E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67C8F4A7" w14:textId="149C5615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235E98F7" w14:textId="4C9F117C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7F1EFD97" w14:textId="0D6EA22F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</w:t>
      </w:r>
    </w:p>
    <w:p w14:paraId="62F37D18" w14:textId="77777777" w:rsidR="00C252BF" w:rsidRDefault="00C252BF" w:rsidP="00C252BF">
      <w:pPr>
        <w:adjustRightInd w:val="0"/>
        <w:snapToGrid w:val="0"/>
        <w:spacing w:line="240" w:lineRule="atLeast"/>
      </w:pPr>
      <w:r>
        <w:rPr>
          <w:rFonts w:ascii="黑体" w:eastAsia="黑体" w:hint="eastAsia"/>
          <w:b/>
          <w:sz w:val="18"/>
        </w:rPr>
        <w:t>填空题（共计3分）</w:t>
      </w:r>
    </w:p>
    <w:p w14:paraId="3212E9A5" w14:textId="68509A45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【</w:t>
      </w:r>
      <w:bookmarkStart w:id="1" w:name="_Hlk120714808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内边距</w:t>
      </w:r>
      <w:bookmarkEnd w:id="1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】</w:t>
      </w:r>
    </w:p>
    <w:p w14:paraId="1A9A364F" w14:textId="773B47EB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【</w:t>
      </w:r>
      <w:bookmarkStart w:id="2" w:name="_Hlk120714838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无序列表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ul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&gt;</w:t>
      </w:r>
      <w:bookmarkEnd w:id="2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】</w:t>
      </w:r>
    </w:p>
    <w:p w14:paraId="29224699" w14:textId="3842F011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【</w:t>
      </w:r>
      <w:bookmarkStart w:id="3" w:name="_Hlk120714863"/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datalist</w:t>
      </w:r>
      <w:bookmarkEnd w:id="3"/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】</w:t>
      </w:r>
    </w:p>
    <w:p w14:paraId="22FB2384" w14:textId="77777777" w:rsidR="00C252BF" w:rsidRDefault="00C252BF" w:rsidP="00C252BF">
      <w:pPr>
        <w:adjustRightInd w:val="0"/>
        <w:snapToGrid w:val="0"/>
        <w:spacing w:line="240" w:lineRule="atLeast"/>
      </w:pPr>
      <w:r>
        <w:rPr>
          <w:rFonts w:ascii="黑体" w:eastAsia="黑体" w:hint="eastAsia"/>
          <w:b/>
          <w:sz w:val="18"/>
        </w:rPr>
        <w:t>简答题（共计5分）</w:t>
      </w:r>
    </w:p>
    <w:p w14:paraId="178E40D1" w14:textId="7B009304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正确答案：</w:t>
      </w:r>
      <w:bookmarkStart w:id="4" w:name="_Hlk120714907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类选择器使用“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.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”（英文点号）进行标识，后面紧跟类名，其基本语法格式如下：</w:t>
      </w:r>
    </w:p>
    <w:p w14:paraId="47595ECD" w14:textId="6014EE4C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.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类名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{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属性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1: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属性值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 xml:space="preserve">1; 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属性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2: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属性值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 xml:space="preserve">2; 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属性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3: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属性值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3; }</w:t>
      </w:r>
    </w:p>
    <w:p w14:paraId="4A96C63F" w14:textId="1E06BE8A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上述语法中，类名即为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HTML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标签的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class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属性值，大多数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HTML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标签都可以定义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class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属性。类选择器最大的优势是可以为标签对象定义单独或相同的样式。</w:t>
      </w:r>
    </w:p>
    <w:p w14:paraId="15404EAF" w14:textId="03C88150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后代选择器用来选择某标签的后代标签，其写法就是把外层标签写在前面，内层标签写在后面，中间用空格分隔。当标签发生嵌套时，内层标签就成为外层标签的后代。</w:t>
      </w:r>
    </w:p>
    <w:bookmarkEnd w:id="4"/>
    <w:p w14:paraId="5F174359" w14:textId="3E1590FC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正确答案：</w:t>
      </w:r>
      <w:bookmarkStart w:id="5" w:name="_Hlk120715023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（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1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）使用不同单位（最常用的是像素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px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）的数值：直接设置图像左上角在标签中的坐标，例如“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background-position:20px 20px;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”。</w:t>
      </w:r>
    </w:p>
    <w:p w14:paraId="1A7F9AE1" w14:textId="5C67F2DB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（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2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）使用预定义的关键字：指定背景图像在标签中的对齐方式。</w:t>
      </w:r>
    </w:p>
    <w:p w14:paraId="2C6572A5" w14:textId="1ADC9733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水平方向值：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left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center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right</w:t>
      </w:r>
    </w:p>
    <w:p w14:paraId="4AEBF3AA" w14:textId="1BA138A0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垂直方向值：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top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center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bottom</w:t>
      </w:r>
    </w:p>
    <w:p w14:paraId="58EFA4C9" w14:textId="13061557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（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3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）使用百分比：按背景图像和标签的指定点对齐。</w:t>
      </w:r>
    </w:p>
    <w:p w14:paraId="7C919FAA" w14:textId="6B6D5B75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 xml:space="preserve">0% 0% 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表示图像左上角与标签的左上角对齐，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 xml:space="preserve">50% 50% 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表示图像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50% 50%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中心点与标签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50% 50%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的中心点对齐，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 xml:space="preserve">20% 30% 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表示图像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20% 30%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的点与标签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20% 30%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的点对齐，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 xml:space="preserve">100% 100% 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表示图像右下角与标签的右下角对齐，而不是图像充满标签，如果只有一个百分数，将作为水平值，</w:t>
      </w: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垂直值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则默认为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50%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。</w:t>
      </w:r>
    </w:p>
    <w:bookmarkEnd w:id="5"/>
    <w:p w14:paraId="79A72521" w14:textId="5D5A81D3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正确答案：</w:t>
      </w:r>
      <w:bookmarkStart w:id="6" w:name="_Hlk120715087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在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HTML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语言中，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table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标签的常用属性有：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border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cellspacing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cellpadding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width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height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align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bgcolor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background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。</w:t>
      </w:r>
      <w:bookmarkEnd w:id="6"/>
    </w:p>
    <w:p w14:paraId="1C48643E" w14:textId="74337243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正确答案：</w:t>
      </w:r>
      <w:bookmarkStart w:id="7" w:name="_Hlk120715099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两列布局是将网页内容被分为了左右两部分，通过这样的分割，打破了统一布局的呆板，让页面看起来更加活跃。</w:t>
      </w:r>
      <w:bookmarkEnd w:id="7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例如：</w:t>
      </w:r>
    </w:p>
    <w:p w14:paraId="203A5EBD" w14:textId="74B362C8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&lt;body&gt;</w:t>
      </w:r>
    </w:p>
    <w:p w14:paraId="7A5145AF" w14:textId="20E188F8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&lt;div id="top"&gt;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头部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&lt;/div&gt;</w:t>
      </w:r>
    </w:p>
    <w:p w14:paraId="1AEB404A" w14:textId="075064BE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&lt;div id="nav"&gt;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导航栏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&lt;/div&gt;</w:t>
      </w:r>
    </w:p>
    <w:p w14:paraId="4E0E1825" w14:textId="32358DEA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lastRenderedPageBreak/>
        <w:t>&lt;div id="banner"&gt;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焦点图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&lt;/div&gt;</w:t>
      </w:r>
    </w:p>
    <w:p w14:paraId="0DC1254D" w14:textId="4B920906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&lt;div id="content"&gt;</w:t>
      </w:r>
    </w:p>
    <w:p w14:paraId="45C0B6FD" w14:textId="3C70FBCE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&lt;div class="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content_left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"&gt;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内容</w:t>
      </w: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左部分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&lt;/div&gt;</w:t>
      </w:r>
    </w:p>
    <w:p w14:paraId="0D38F4B6" w14:textId="5578D265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&lt;div class="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content_right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"&gt;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内容右部分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&lt;/div&gt;</w:t>
      </w:r>
    </w:p>
    <w:p w14:paraId="5D1093B3" w14:textId="172C4E40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&lt;/div&gt;</w:t>
      </w:r>
    </w:p>
    <w:p w14:paraId="5FFF32F6" w14:textId="19C2B3C3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&lt;div id="footer"&gt;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页面底部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&lt;/div&gt;</w:t>
      </w:r>
    </w:p>
    <w:p w14:paraId="5C52E7A6" w14:textId="5D76F064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&lt;/body&gt;</w:t>
      </w:r>
    </w:p>
    <w:p w14:paraId="738DB4CD" w14:textId="36F12124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由代码可知，内容模块被分为了内容左、右两个部分，所以，其页面布局为一个两列布局。</w:t>
      </w:r>
    </w:p>
    <w:p w14:paraId="1E5E1316" w14:textId="5B9142BC" w:rsidR="00C252BF" w:rsidRDefault="00C252BF" w:rsidP="00C252BF">
      <w:pPr>
        <w:pStyle w:val="a7"/>
        <w:numPr>
          <w:ilvl w:val="0"/>
          <w:numId w:val="1"/>
        </w:numPr>
        <w:spacing w:line="60" w:lineRule="auto"/>
        <w:jc w:val="both"/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正确答案：</w:t>
      </w:r>
      <w:bookmarkStart w:id="8" w:name="_Hlk120715115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对于一些大型网站，特别是电子商务类网站，由于内容分类较多，通常需要采用“三列布局”的页面布局方式。这种布局方式是两列布局的演变，只是将主体内容分成了左、中、右三部分。</w:t>
      </w:r>
      <w:bookmarkEnd w:id="8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例如：</w:t>
      </w:r>
    </w:p>
    <w:p w14:paraId="1A0EFB27" w14:textId="6EBA0C46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&lt;body&gt;</w:t>
      </w:r>
    </w:p>
    <w:p w14:paraId="4BC5B792" w14:textId="7275BB6F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&lt;div id="top"&gt;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头部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&lt;/div&gt;</w:t>
      </w:r>
    </w:p>
    <w:p w14:paraId="7B2042EA" w14:textId="29A481A5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&lt;div id="nav"&gt;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导航栏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&lt;/div&gt;</w:t>
      </w:r>
    </w:p>
    <w:p w14:paraId="1FB3F3E9" w14:textId="270E5535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&lt;div id="banner"&gt;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焦点图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&lt;/div&gt;</w:t>
      </w:r>
    </w:p>
    <w:p w14:paraId="55A0F082" w14:textId="6BE7A9EB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&lt;div id="content"&gt;</w:t>
      </w:r>
    </w:p>
    <w:p w14:paraId="1A379447" w14:textId="316E8A24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&lt;div class="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content_left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"&gt;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内容</w:t>
      </w:r>
      <w:proofErr w:type="gram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左部分</w:t>
      </w:r>
      <w:proofErr w:type="gram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&lt;/div&gt;</w:t>
      </w:r>
    </w:p>
    <w:p w14:paraId="61403498" w14:textId="78B664F6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&lt;div class="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content_middle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"&gt;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内容中间部分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&lt;/div&gt;</w:t>
      </w:r>
    </w:p>
    <w:p w14:paraId="772E8C06" w14:textId="084C2210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&lt;div class="</w:t>
      </w:r>
      <w:proofErr w:type="spellStart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content_right</w:t>
      </w:r>
      <w:proofErr w:type="spellEnd"/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"&gt;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内容右部分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&lt;/div&gt;</w:t>
      </w:r>
    </w:p>
    <w:p w14:paraId="4FBEB618" w14:textId="6BC37A7B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&lt;/div&gt;</w:t>
      </w:r>
    </w:p>
    <w:p w14:paraId="625C908E" w14:textId="453EA324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&lt;div id="footer"&gt;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页面底部</w:t>
      </w: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&lt;/div&gt;</w:t>
      </w:r>
    </w:p>
    <w:p w14:paraId="14228FA0" w14:textId="0F0569A2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&lt;/body&gt;</w:t>
      </w:r>
    </w:p>
    <w:p w14:paraId="0CECA028" w14:textId="5DB21F40" w:rsidR="00C252BF" w:rsidRDefault="00C252BF" w:rsidP="00C252BF">
      <w:pPr>
        <w:rPr>
          <w:sz w:val="18"/>
        </w:rPr>
      </w:pPr>
      <w:r>
        <w:rPr>
          <w:rFonts w:ascii="Verdana" w:hAnsi="Verdana" w:hint="eastAsia"/>
          <w:color w:val="393939"/>
          <w:sz w:val="18"/>
          <w:szCs w:val="18"/>
          <w:shd w:val="clear" w:color="auto" w:fill="FFFFFF"/>
        </w:rPr>
        <w:t>由上述代码可知，内容模块被分为了左中右三部分，此为三列布局。</w:t>
      </w:r>
    </w:p>
    <w:p w14:paraId="46A8B102" w14:textId="77777777" w:rsidR="00F72358" w:rsidRPr="00C252BF" w:rsidRDefault="00F72358"/>
    <w:sectPr w:rsidR="00F72358" w:rsidRPr="00C25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DAED5" w14:textId="77777777" w:rsidR="00424877" w:rsidRDefault="00424877" w:rsidP="00C252BF">
      <w:r>
        <w:separator/>
      </w:r>
    </w:p>
  </w:endnote>
  <w:endnote w:type="continuationSeparator" w:id="0">
    <w:p w14:paraId="21C35766" w14:textId="77777777" w:rsidR="00424877" w:rsidRDefault="00424877" w:rsidP="00C25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73AD5" w14:textId="77777777" w:rsidR="00424877" w:rsidRDefault="00424877" w:rsidP="00C252BF">
      <w:r>
        <w:separator/>
      </w:r>
    </w:p>
  </w:footnote>
  <w:footnote w:type="continuationSeparator" w:id="0">
    <w:p w14:paraId="63E0902E" w14:textId="77777777" w:rsidR="00424877" w:rsidRDefault="00424877" w:rsidP="00C25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C7C"/>
    <w:multiLevelType w:val="hybridMultilevel"/>
    <w:tmpl w:val="238ADD40"/>
    <w:lvl w:ilvl="0" w:tplc="2C3C5A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5009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25"/>
    <w:rsid w:val="002F3312"/>
    <w:rsid w:val="002F5523"/>
    <w:rsid w:val="00424877"/>
    <w:rsid w:val="007A48BB"/>
    <w:rsid w:val="009A7725"/>
    <w:rsid w:val="00C252BF"/>
    <w:rsid w:val="00F7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87749"/>
  <w15:chartTrackingRefBased/>
  <w15:docId w15:val="{FC169A5C-C46C-4110-80DE-32F3388F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2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2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2BF"/>
    <w:rPr>
      <w:sz w:val="18"/>
      <w:szCs w:val="18"/>
    </w:rPr>
  </w:style>
  <w:style w:type="paragraph" w:styleId="a7">
    <w:name w:val="Normal (Web)"/>
    <w:basedOn w:val="a"/>
    <w:rsid w:val="00C252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尘</dc:creator>
  <cp:keywords/>
  <dc:description/>
  <cp:lastModifiedBy>凌 尘</cp:lastModifiedBy>
  <cp:revision>4</cp:revision>
  <dcterms:created xsi:type="dcterms:W3CDTF">2022-11-30T06:54:00Z</dcterms:created>
  <dcterms:modified xsi:type="dcterms:W3CDTF">2022-11-30T07:42:00Z</dcterms:modified>
</cp:coreProperties>
</file>