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9318" w14:textId="2F1A22A4" w:rsidR="00182C89" w:rsidRDefault="00826CFF">
      <w:r w:rsidRPr="00826CFF">
        <w:t>https://api.exchangerate.host/latest?base=USD</w:t>
      </w:r>
    </w:p>
    <w:sectPr w:rsidR="00182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FF"/>
    <w:rsid w:val="00025EEA"/>
    <w:rsid w:val="00182C89"/>
    <w:rsid w:val="00826CFF"/>
    <w:rsid w:val="009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45D28"/>
  <w15:chartTrackingRefBased/>
  <w15:docId w15:val="{AF58EADA-AD6A-DD49-975F-282D1F46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ALİ YILDIZ</dc:creator>
  <cp:keywords/>
  <dc:description/>
  <cp:lastModifiedBy>MEHMET ALİ YILDIZ</cp:lastModifiedBy>
  <cp:revision>1</cp:revision>
  <dcterms:created xsi:type="dcterms:W3CDTF">2023-02-04T21:12:00Z</dcterms:created>
  <dcterms:modified xsi:type="dcterms:W3CDTF">2023-02-04T21:13:00Z</dcterms:modified>
</cp:coreProperties>
</file>